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E01C5">
        <w:rPr>
          <w:rFonts w:asciiTheme="majorHAnsi" w:hAnsiTheme="majorHAnsi"/>
          <w:sz w:val="24"/>
          <w:szCs w:val="24"/>
          <w:lang w:val="sr-Latn-BA"/>
        </w:rPr>
        <w:t>1065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E01C5">
        <w:rPr>
          <w:rFonts w:asciiTheme="majorHAnsi" w:hAnsiTheme="majorHAnsi"/>
          <w:sz w:val="24"/>
          <w:szCs w:val="24"/>
        </w:rPr>
        <w:t>13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57007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E01C5">
        <w:rPr>
          <w:rFonts w:asciiTheme="majorHAnsi" w:hAnsiTheme="majorHAnsi"/>
          <w:b/>
          <w:sz w:val="24"/>
          <w:szCs w:val="24"/>
          <w:lang w:val="sr-Cyrl-BA"/>
        </w:rPr>
        <w:t>966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Pr="002E01C5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E01C5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Драгане Трифуновић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E01C5" w:rsidRPr="002E01C5">
        <w:rPr>
          <w:rFonts w:asciiTheme="majorHAnsi" w:hAnsiTheme="majorHAnsi"/>
          <w:sz w:val="24"/>
          <w:szCs w:val="24"/>
          <w:lang w:val="sr-Cyrl-RS"/>
        </w:rPr>
        <w:t>Драгане Трифуновић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E01C5">
        <w:rPr>
          <w:rFonts w:asciiTheme="majorHAnsi" w:hAnsiTheme="majorHAnsi"/>
          <w:sz w:val="24"/>
          <w:szCs w:val="24"/>
          <w:lang w:val="sr-Cyrl-RS"/>
        </w:rPr>
        <w:t>28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4CE6">
        <w:rPr>
          <w:rFonts w:asciiTheme="majorHAnsi" w:hAnsiTheme="majorHAnsi"/>
          <w:sz w:val="24"/>
          <w:szCs w:val="24"/>
          <w:lang w:val="sr-Cyrl-RS"/>
        </w:rPr>
        <w:t>1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57007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E01C5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2E01C5">
        <w:rPr>
          <w:rFonts w:asciiTheme="majorHAnsi" w:hAnsiTheme="majorHAnsi"/>
          <w:b/>
          <w:sz w:val="24"/>
          <w:szCs w:val="24"/>
          <w:lang w:val="sr-Cyrl-RS"/>
        </w:rPr>
        <w:t>Софтверска заштита података у настави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11</cp:revision>
  <cp:lastPrinted>2021-12-01T12:12:00Z</cp:lastPrinted>
  <dcterms:created xsi:type="dcterms:W3CDTF">2021-12-01T08:14:00Z</dcterms:created>
  <dcterms:modified xsi:type="dcterms:W3CDTF">2021-12-13T11:21:00Z</dcterms:modified>
</cp:coreProperties>
</file>