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F662CA">
        <w:rPr>
          <w:rFonts w:asciiTheme="majorHAnsi" w:hAnsiTheme="majorHAnsi"/>
          <w:sz w:val="24"/>
          <w:szCs w:val="24"/>
          <w:lang w:val="sr-Latn-BA"/>
        </w:rPr>
        <w:t>362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F662CA">
        <w:rPr>
          <w:rFonts w:asciiTheme="majorHAnsi" w:hAnsiTheme="majorHAnsi"/>
          <w:sz w:val="24"/>
          <w:szCs w:val="24"/>
        </w:rPr>
        <w:t>30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F662CA">
        <w:rPr>
          <w:rFonts w:asciiTheme="majorHAnsi" w:hAnsiTheme="majorHAnsi"/>
          <w:sz w:val="24"/>
          <w:szCs w:val="24"/>
        </w:rPr>
        <w:t>8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F662CA">
        <w:rPr>
          <w:rFonts w:asciiTheme="majorHAnsi" w:hAnsiTheme="majorHAnsi"/>
          <w:b/>
          <w:sz w:val="24"/>
          <w:szCs w:val="24"/>
          <w:lang w:val="sr-Latn-BA"/>
        </w:rPr>
        <w:t>414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F662CA">
        <w:rPr>
          <w:rFonts w:asciiTheme="majorHAnsi" w:hAnsiTheme="majorHAnsi"/>
          <w:b/>
          <w:sz w:val="24"/>
          <w:szCs w:val="24"/>
          <w:lang w:val="sr-Latn-BA"/>
        </w:rPr>
        <w:t>05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F662CA">
        <w:rPr>
          <w:rFonts w:asciiTheme="majorHAnsi" w:hAnsiTheme="majorHAnsi"/>
          <w:b/>
          <w:sz w:val="24"/>
          <w:szCs w:val="24"/>
        </w:rPr>
        <w:t>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F662C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Јоване Матић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F662CA">
        <w:rPr>
          <w:rFonts w:asciiTheme="majorHAnsi" w:hAnsiTheme="majorHAnsi"/>
          <w:sz w:val="24"/>
          <w:szCs w:val="24"/>
          <w:lang w:val="sr-Cyrl-RS"/>
        </w:rPr>
        <w:t>Јоване Матић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662CA">
        <w:rPr>
          <w:rFonts w:asciiTheme="majorHAnsi" w:hAnsiTheme="majorHAnsi"/>
          <w:sz w:val="24"/>
          <w:szCs w:val="24"/>
          <w:lang w:val="sr-Cyrl-BA"/>
        </w:rPr>
        <w:t>Шапца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662CA">
        <w:rPr>
          <w:rFonts w:asciiTheme="majorHAnsi" w:hAnsiTheme="majorHAnsi"/>
          <w:b/>
          <w:sz w:val="24"/>
          <w:szCs w:val="24"/>
          <w:lang w:val="sr-Cyrl-RS"/>
        </w:rPr>
        <w:t>18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F662CA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F662CA">
        <w:rPr>
          <w:rFonts w:asciiTheme="majorHAnsi" w:hAnsiTheme="majorHAnsi"/>
          <w:b/>
          <w:i/>
          <w:sz w:val="24"/>
          <w:szCs w:val="24"/>
          <w:lang w:val="sr-Cyrl-RS"/>
        </w:rPr>
        <w:t>Ефекти примјене проблемске наставе на усвајање географских садржаја у настави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CE1388"/>
    <w:rsid w:val="00D8511F"/>
    <w:rsid w:val="00D87CE0"/>
    <w:rsid w:val="00DB6018"/>
    <w:rsid w:val="00E43DB8"/>
    <w:rsid w:val="00E5333A"/>
    <w:rsid w:val="00E7318A"/>
    <w:rsid w:val="00EE2696"/>
    <w:rsid w:val="00F662C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2023-09-04T09:55:00Z</dcterms:created>
  <dcterms:modified xsi:type="dcterms:W3CDTF">2023-09-04T09:58:00Z</dcterms:modified>
</cp:coreProperties>
</file>