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B163DE">
        <w:rPr>
          <w:rFonts w:asciiTheme="majorHAnsi" w:hAnsiTheme="majorHAnsi"/>
          <w:sz w:val="24"/>
          <w:szCs w:val="24"/>
          <w:lang w:val="sr-Latn-BA"/>
        </w:rPr>
        <w:t>674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2B60FF">
        <w:rPr>
          <w:rFonts w:asciiTheme="majorHAnsi" w:hAnsiTheme="majorHAnsi"/>
          <w:sz w:val="24"/>
          <w:szCs w:val="24"/>
        </w:rPr>
        <w:t>08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2B60FF">
        <w:rPr>
          <w:rFonts w:asciiTheme="majorHAnsi" w:hAnsiTheme="majorHAnsi"/>
          <w:sz w:val="24"/>
          <w:szCs w:val="24"/>
        </w:rPr>
        <w:t>11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252D9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B163DE">
        <w:rPr>
          <w:rFonts w:asciiTheme="majorHAnsi" w:hAnsiTheme="majorHAnsi"/>
          <w:b/>
          <w:sz w:val="24"/>
          <w:szCs w:val="24"/>
          <w:lang w:val="sr-Latn-BA"/>
        </w:rPr>
        <w:t>587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2B60FF">
        <w:rPr>
          <w:rFonts w:asciiTheme="majorHAnsi" w:hAnsiTheme="majorHAnsi"/>
          <w:b/>
          <w:sz w:val="24"/>
          <w:szCs w:val="24"/>
          <w:lang w:val="sr-Latn-BA"/>
        </w:rPr>
        <w:t>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2B60FF">
        <w:rPr>
          <w:rFonts w:asciiTheme="majorHAnsi" w:hAnsiTheme="majorHAnsi"/>
          <w:b/>
          <w:sz w:val="24"/>
          <w:szCs w:val="24"/>
        </w:rPr>
        <w:t>10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1E7EA1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B163DE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Марине Пејчић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915B39">
        <w:rPr>
          <w:rFonts w:asciiTheme="majorHAnsi" w:hAnsiTheme="majorHAnsi"/>
          <w:sz w:val="24"/>
          <w:szCs w:val="24"/>
          <w:lang w:val="sr-Cyrl-BA"/>
        </w:rPr>
        <w:t>Марине</w:t>
      </w:r>
      <w:bookmarkStart w:id="0" w:name="_GoBack"/>
      <w:bookmarkEnd w:id="0"/>
      <w:r w:rsidR="00FD69D6">
        <w:rPr>
          <w:rFonts w:asciiTheme="majorHAnsi" w:hAnsiTheme="majorHAnsi"/>
          <w:sz w:val="24"/>
          <w:szCs w:val="24"/>
          <w:lang w:val="sr-Cyrl-BA"/>
        </w:rPr>
        <w:t xml:space="preserve"> Пејчић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D69D6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2B60FF">
        <w:rPr>
          <w:rFonts w:asciiTheme="majorHAnsi" w:hAnsiTheme="majorHAnsi"/>
          <w:sz w:val="24"/>
          <w:szCs w:val="24"/>
          <w:lang w:val="sr-Cyrl-RS"/>
        </w:rPr>
        <w:t>2</w:t>
      </w:r>
      <w:r w:rsidR="00AE0141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AE0141">
        <w:rPr>
          <w:rFonts w:asciiTheme="majorHAnsi" w:hAnsiTheme="majorHAnsi"/>
          <w:sz w:val="24"/>
          <w:szCs w:val="24"/>
          <w:lang w:val="sr-Cyrl-RS"/>
        </w:rPr>
        <w:t>1</w:t>
      </w:r>
      <w:r w:rsidR="002B60FF">
        <w:rPr>
          <w:rFonts w:asciiTheme="majorHAnsi" w:hAnsiTheme="majorHAnsi"/>
          <w:sz w:val="24"/>
          <w:szCs w:val="24"/>
          <w:lang w:val="sr-Cyrl-RS"/>
        </w:rPr>
        <w:t>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26BA8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B163DE">
        <w:rPr>
          <w:rFonts w:asciiTheme="majorHAnsi" w:hAnsiTheme="majorHAnsi"/>
          <w:sz w:val="24"/>
          <w:szCs w:val="24"/>
          <w:lang w:val="sr-Cyrl-BA"/>
        </w:rPr>
        <w:t>3</w:t>
      </w:r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B163DE">
        <w:rPr>
          <w:rFonts w:asciiTheme="majorHAnsi" w:hAnsiTheme="majorHAnsi"/>
          <w:b/>
          <w:i/>
          <w:sz w:val="24"/>
          <w:szCs w:val="24"/>
          <w:lang w:val="sr-Cyrl-RS"/>
        </w:rPr>
        <w:t>Разлике у примјени различитих модела наставе информатике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60FF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05A6B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15B39"/>
    <w:rsid w:val="00926BA8"/>
    <w:rsid w:val="0094744B"/>
    <w:rsid w:val="009566F0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E72DD"/>
    <w:rsid w:val="00D8511F"/>
    <w:rsid w:val="00D87CE0"/>
    <w:rsid w:val="00DB6018"/>
    <w:rsid w:val="00E252D9"/>
    <w:rsid w:val="00E5333A"/>
    <w:rsid w:val="00E7318A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6</cp:revision>
  <cp:lastPrinted>2023-11-09T07:59:00Z</cp:lastPrinted>
  <dcterms:created xsi:type="dcterms:W3CDTF">2023-11-09T07:59:00Z</dcterms:created>
  <dcterms:modified xsi:type="dcterms:W3CDTF">2023-11-10T12:43:00Z</dcterms:modified>
</cp:coreProperties>
</file>