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1B2ABE">
        <w:rPr>
          <w:rFonts w:asciiTheme="majorHAnsi" w:hAnsiTheme="majorHAnsi"/>
          <w:sz w:val="24"/>
          <w:szCs w:val="24"/>
          <w:lang w:val="sr-Latn-BA"/>
        </w:rPr>
        <w:t>695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1B2ABE">
        <w:rPr>
          <w:rFonts w:asciiTheme="majorHAnsi" w:hAnsiTheme="majorHAnsi"/>
          <w:sz w:val="24"/>
          <w:szCs w:val="24"/>
        </w:rPr>
        <w:t>15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B2ABE">
        <w:rPr>
          <w:rFonts w:asciiTheme="majorHAnsi" w:hAnsiTheme="majorHAnsi"/>
          <w:sz w:val="24"/>
          <w:szCs w:val="24"/>
        </w:rPr>
        <w:t>11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1B2ABE">
        <w:rPr>
          <w:rFonts w:asciiTheme="majorHAnsi" w:hAnsiTheme="majorHAnsi"/>
          <w:b/>
          <w:sz w:val="24"/>
          <w:szCs w:val="24"/>
        </w:rPr>
        <w:t>694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1B2ABE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1B2ABE">
        <w:rPr>
          <w:rFonts w:asciiTheme="majorHAnsi" w:hAnsiTheme="majorHAnsi"/>
          <w:b/>
          <w:sz w:val="24"/>
          <w:szCs w:val="24"/>
        </w:rPr>
        <w:t>11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AE0627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1B2ABE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Татјане Гаврић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1B2ABE">
        <w:rPr>
          <w:rFonts w:asciiTheme="majorHAnsi" w:hAnsiTheme="majorHAnsi"/>
          <w:sz w:val="24"/>
          <w:szCs w:val="24"/>
          <w:lang w:val="sr-Cyrl-RS"/>
        </w:rPr>
        <w:t>Татјане Гаврић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1B2ABE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1B2ABE">
        <w:rPr>
          <w:rFonts w:asciiTheme="majorHAnsi" w:hAnsiTheme="majorHAnsi"/>
          <w:sz w:val="24"/>
          <w:szCs w:val="24"/>
          <w:lang w:val="sr-Cyrl-RS"/>
        </w:rPr>
        <w:t>29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1B2ABE">
        <w:rPr>
          <w:rFonts w:asciiTheme="majorHAnsi" w:hAnsiTheme="majorHAnsi"/>
          <w:sz w:val="24"/>
          <w:szCs w:val="24"/>
          <w:lang w:val="sr-Cyrl-RS"/>
        </w:rPr>
        <w:t>11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1B2ABE">
        <w:rPr>
          <w:rFonts w:asciiTheme="majorHAnsi" w:hAnsiTheme="majorHAnsi"/>
          <w:sz w:val="24"/>
          <w:szCs w:val="24"/>
          <w:lang w:val="sr-Cyrl-BA"/>
        </w:rPr>
        <w:t>1</w:t>
      </w:r>
      <w:r w:rsidR="001B2ABE">
        <w:rPr>
          <w:rFonts w:asciiTheme="majorHAnsi" w:hAnsiTheme="majorHAnsi"/>
          <w:sz w:val="24"/>
          <w:szCs w:val="24"/>
          <w:vertAlign w:val="superscript"/>
          <w:lang w:val="sr-Cyrl-BA"/>
        </w:rPr>
        <w:t>3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1B2ABE">
        <w:rPr>
          <w:rFonts w:asciiTheme="majorHAnsi" w:hAnsiTheme="majorHAnsi"/>
          <w:b/>
          <w:i/>
          <w:sz w:val="24"/>
          <w:szCs w:val="24"/>
          <w:lang w:val="sr-Cyrl-RS"/>
        </w:rPr>
        <w:t>Утицај посебног тренинга на промјене у моторичким способностима код дјеце млађег школског узраста</w:t>
      </w:r>
      <w:bookmarkStart w:id="0" w:name="_GoBack"/>
      <w:bookmarkEnd w:id="0"/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AE0627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B58BC" w:rsidP="00AE062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AE0627" w:rsidRPr="00AE0627"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AE062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7046"/>
    <w:rsid w:val="00074567"/>
    <w:rsid w:val="000A5552"/>
    <w:rsid w:val="000D073B"/>
    <w:rsid w:val="00121EA4"/>
    <w:rsid w:val="001714EF"/>
    <w:rsid w:val="00190ACC"/>
    <w:rsid w:val="001B2ABE"/>
    <w:rsid w:val="001B2F42"/>
    <w:rsid w:val="001D193C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627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E72DD"/>
    <w:rsid w:val="00D11DCD"/>
    <w:rsid w:val="00D8511F"/>
    <w:rsid w:val="00D87CE0"/>
    <w:rsid w:val="00DB6018"/>
    <w:rsid w:val="00E252D9"/>
    <w:rsid w:val="00E5333A"/>
    <w:rsid w:val="00E7318A"/>
    <w:rsid w:val="00EB58BC"/>
    <w:rsid w:val="00EE2696"/>
    <w:rsid w:val="00F02E33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2023-02-15T12:03:00Z</cp:lastPrinted>
  <dcterms:created xsi:type="dcterms:W3CDTF">2023-11-27T12:11:00Z</dcterms:created>
  <dcterms:modified xsi:type="dcterms:W3CDTF">2023-11-27T12:16:00Z</dcterms:modified>
</cp:coreProperties>
</file>