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11" w:rsidRPr="0064075E" w:rsidRDefault="00373FD9" w:rsidP="00373FD9">
      <w:pPr>
        <w:spacing w:after="0"/>
        <w:rPr>
          <w:rFonts w:asciiTheme="majorHAnsi" w:hAnsiTheme="majorHAnsi"/>
          <w:b/>
          <w:sz w:val="26"/>
          <w:szCs w:val="26"/>
          <w:lang w:val="sr-Cyrl-RS"/>
        </w:rPr>
      </w:pPr>
      <w:r w:rsidRPr="0064075E">
        <w:rPr>
          <w:rFonts w:asciiTheme="majorHAnsi" w:hAnsiTheme="majorHAnsi"/>
          <w:b/>
          <w:sz w:val="26"/>
          <w:szCs w:val="26"/>
          <w:lang w:val="sr-Cyrl-RS"/>
        </w:rPr>
        <w:t>Универзитет у Источном Сарајеву</w:t>
      </w:r>
    </w:p>
    <w:p w:rsidR="00373FD9" w:rsidRPr="0094744B" w:rsidRDefault="00373FD9" w:rsidP="00373FD9">
      <w:pPr>
        <w:spacing w:after="0"/>
        <w:rPr>
          <w:rFonts w:asciiTheme="majorHAnsi" w:hAnsiTheme="majorHAnsi"/>
          <w:b/>
          <w:sz w:val="26"/>
          <w:szCs w:val="26"/>
        </w:rPr>
      </w:pPr>
      <w:r w:rsidRPr="0064075E">
        <w:rPr>
          <w:rFonts w:asciiTheme="majorHAnsi" w:hAnsiTheme="majorHAnsi"/>
          <w:b/>
          <w:sz w:val="26"/>
          <w:szCs w:val="26"/>
          <w:lang w:val="sr-Cyrl-RS"/>
        </w:rPr>
        <w:t>ПЕДАГОШКИ ФАКУЛТЕТ</w:t>
      </w:r>
      <w:r w:rsidR="0094744B">
        <w:rPr>
          <w:rFonts w:asciiTheme="majorHAnsi" w:hAnsiTheme="majorHAnsi"/>
          <w:b/>
          <w:sz w:val="26"/>
          <w:szCs w:val="26"/>
        </w:rPr>
        <w:t xml:space="preserve"> </w:t>
      </w:r>
      <w:r w:rsidRPr="0064075E">
        <w:rPr>
          <w:rFonts w:asciiTheme="majorHAnsi" w:hAnsiTheme="majorHAnsi"/>
          <w:b/>
          <w:sz w:val="26"/>
          <w:szCs w:val="26"/>
          <w:lang w:val="sr-Cyrl-RS"/>
        </w:rPr>
        <w:t>БИЈЕЉИН</w:t>
      </w:r>
      <w:r w:rsidR="0094744B">
        <w:rPr>
          <w:rFonts w:asciiTheme="majorHAnsi" w:hAnsiTheme="majorHAnsi"/>
          <w:b/>
          <w:sz w:val="26"/>
          <w:szCs w:val="26"/>
        </w:rPr>
        <w:t>A</w:t>
      </w:r>
    </w:p>
    <w:p w:rsidR="0094744B" w:rsidRDefault="0094744B" w:rsidP="00373FD9">
      <w:pPr>
        <w:spacing w:after="0"/>
        <w:rPr>
          <w:rFonts w:asciiTheme="majorHAnsi" w:hAnsiTheme="majorHAnsi"/>
          <w:sz w:val="24"/>
          <w:szCs w:val="24"/>
        </w:rPr>
      </w:pPr>
    </w:p>
    <w:p w:rsidR="00373FD9" w:rsidRPr="00B57007" w:rsidRDefault="00373FD9" w:rsidP="00373FD9">
      <w:pPr>
        <w:spacing w:after="0"/>
        <w:rPr>
          <w:rFonts w:asciiTheme="majorHAnsi" w:hAnsiTheme="majorHAnsi"/>
          <w:sz w:val="24"/>
          <w:szCs w:val="24"/>
          <w:lang w:val="sr-Latn-BA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Број: 01-</w:t>
      </w:r>
      <w:r w:rsidR="00270B10">
        <w:rPr>
          <w:rFonts w:asciiTheme="majorHAnsi" w:hAnsiTheme="majorHAnsi"/>
          <w:sz w:val="24"/>
          <w:szCs w:val="24"/>
          <w:lang w:val="sr-Latn-BA"/>
        </w:rPr>
        <w:t>466</w:t>
      </w:r>
    </w:p>
    <w:p w:rsidR="00373FD9" w:rsidRPr="0064075E" w:rsidRDefault="002F7A05" w:rsidP="00536D89">
      <w:pPr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Датум: </w:t>
      </w:r>
      <w:r w:rsidR="0000571F">
        <w:rPr>
          <w:rFonts w:asciiTheme="majorHAnsi" w:hAnsiTheme="majorHAnsi"/>
          <w:sz w:val="24"/>
          <w:szCs w:val="24"/>
        </w:rPr>
        <w:t>3</w:t>
      </w:r>
      <w:r w:rsidR="00FC07A5">
        <w:rPr>
          <w:rFonts w:asciiTheme="majorHAnsi" w:hAnsiTheme="majorHAnsi"/>
          <w:sz w:val="24"/>
          <w:szCs w:val="24"/>
        </w:rPr>
        <w:t>0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</w:t>
      </w:r>
      <w:r w:rsidR="00FC07A5">
        <w:rPr>
          <w:rFonts w:asciiTheme="majorHAnsi" w:hAnsiTheme="majorHAnsi"/>
          <w:sz w:val="24"/>
          <w:szCs w:val="24"/>
          <w:lang w:val="sr-Latn-BA"/>
        </w:rPr>
        <w:t>9</w:t>
      </w:r>
      <w:r w:rsidR="00121EA4">
        <w:rPr>
          <w:rFonts w:asciiTheme="majorHAnsi" w:hAnsiTheme="majorHAnsi"/>
          <w:sz w:val="24"/>
          <w:szCs w:val="24"/>
          <w:lang w:val="sr-Cyrl-RS"/>
        </w:rPr>
        <w:t>.20</w:t>
      </w:r>
      <w:r w:rsidR="00121EA4">
        <w:rPr>
          <w:rFonts w:asciiTheme="majorHAnsi" w:hAnsiTheme="majorHAnsi"/>
          <w:sz w:val="24"/>
          <w:szCs w:val="24"/>
          <w:lang w:val="sr-Latn-BA"/>
        </w:rPr>
        <w:t>2</w:t>
      </w:r>
      <w:r w:rsidR="00FC07A5">
        <w:rPr>
          <w:rFonts w:asciiTheme="majorHAnsi" w:hAnsiTheme="majorHAnsi"/>
          <w:sz w:val="24"/>
          <w:szCs w:val="24"/>
          <w:lang w:val="sr-Latn-BA"/>
        </w:rPr>
        <w:t>6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 године</w:t>
      </w:r>
    </w:p>
    <w:p w:rsidR="00373FD9" w:rsidRPr="0064075E" w:rsidRDefault="00B57007" w:rsidP="00373FD9">
      <w:pPr>
        <w:jc w:val="both"/>
        <w:rPr>
          <w:rFonts w:asciiTheme="majorHAnsi" w:hAnsiTheme="majorHAnsi"/>
          <w:b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ab/>
        <w:t xml:space="preserve">На основу члана </w:t>
      </w:r>
      <w:r w:rsidR="00B523D2">
        <w:rPr>
          <w:rFonts w:asciiTheme="majorHAnsi" w:hAnsiTheme="majorHAnsi"/>
          <w:sz w:val="24"/>
          <w:szCs w:val="24"/>
          <w:lang w:val="sr-Latn-BA"/>
        </w:rPr>
        <w:t>64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 Статута Универзит</w:t>
      </w:r>
      <w:r>
        <w:rPr>
          <w:rFonts w:asciiTheme="majorHAnsi" w:hAnsiTheme="majorHAnsi"/>
          <w:sz w:val="24"/>
          <w:szCs w:val="24"/>
          <w:lang w:val="sr-Cyrl-RS"/>
        </w:rPr>
        <w:t xml:space="preserve">ета у Источном Сарајеву, члана </w:t>
      </w:r>
      <w:r>
        <w:rPr>
          <w:rFonts w:asciiTheme="majorHAnsi" w:hAnsiTheme="majorHAnsi"/>
          <w:sz w:val="24"/>
          <w:szCs w:val="24"/>
          <w:lang w:val="sr-Latn-BA"/>
        </w:rPr>
        <w:t>50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</w:t>
      </w:r>
      <w:r w:rsidR="00424CEA" w:rsidRP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>Правил</w:t>
      </w:r>
      <w:r>
        <w:rPr>
          <w:rFonts w:asciiTheme="majorHAnsi" w:hAnsiTheme="majorHAnsi"/>
          <w:sz w:val="24"/>
          <w:szCs w:val="24"/>
          <w:lang w:val="sr-Cyrl-BA"/>
        </w:rPr>
        <w:t>ни</w:t>
      </w:r>
      <w:r w:rsidR="00A825BA">
        <w:rPr>
          <w:rFonts w:asciiTheme="majorHAnsi" w:hAnsiTheme="majorHAnsi"/>
          <w:sz w:val="24"/>
          <w:szCs w:val="24"/>
          <w:lang w:val="sr-Cyrl-BA"/>
        </w:rPr>
        <w:t>к</w:t>
      </w:r>
      <w:r>
        <w:rPr>
          <w:rFonts w:asciiTheme="majorHAnsi" w:hAnsiTheme="majorHAnsi"/>
          <w:sz w:val="24"/>
          <w:szCs w:val="24"/>
          <w:lang w:val="sr-Latn-BA"/>
        </w:rPr>
        <w:t>a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 о студирању на другом циклусу студија на Универзитету у Источном Сарајеву и одлуке Виј</w:t>
      </w:r>
      <w:r w:rsidR="00315480">
        <w:rPr>
          <w:rFonts w:asciiTheme="majorHAnsi" w:hAnsiTheme="majorHAnsi"/>
          <w:sz w:val="24"/>
          <w:szCs w:val="24"/>
          <w:lang w:val="sr-Cyrl-RS"/>
        </w:rPr>
        <w:t xml:space="preserve">ећа Педагошког факултета бр. </w:t>
      </w:r>
      <w:r w:rsidR="00315480" w:rsidRPr="002E01C5">
        <w:rPr>
          <w:rFonts w:asciiTheme="majorHAnsi" w:hAnsiTheme="majorHAnsi"/>
          <w:b/>
          <w:sz w:val="24"/>
          <w:szCs w:val="24"/>
          <w:lang w:val="sr-Cyrl-RS"/>
        </w:rPr>
        <w:t>0</w:t>
      </w:r>
      <w:r w:rsidR="008E0FA1" w:rsidRPr="002E01C5">
        <w:rPr>
          <w:rFonts w:asciiTheme="majorHAnsi" w:hAnsiTheme="majorHAnsi"/>
          <w:b/>
          <w:sz w:val="24"/>
          <w:szCs w:val="24"/>
        </w:rPr>
        <w:t>1-</w:t>
      </w:r>
      <w:r w:rsidR="00FC07A5">
        <w:rPr>
          <w:rFonts w:asciiTheme="majorHAnsi" w:hAnsiTheme="majorHAnsi"/>
          <w:b/>
          <w:sz w:val="24"/>
          <w:szCs w:val="24"/>
        </w:rPr>
        <w:t>52</w:t>
      </w:r>
      <w:r w:rsidR="00270B10">
        <w:rPr>
          <w:rFonts w:asciiTheme="majorHAnsi" w:hAnsiTheme="majorHAnsi"/>
          <w:b/>
          <w:sz w:val="24"/>
          <w:szCs w:val="24"/>
        </w:rPr>
        <w:t>4</w:t>
      </w:r>
      <w:r w:rsidR="00A3567A" w:rsidRPr="0064075E">
        <w:rPr>
          <w:rFonts w:asciiTheme="majorHAnsi" w:hAnsiTheme="majorHAnsi"/>
          <w:sz w:val="24"/>
          <w:szCs w:val="24"/>
          <w:lang w:val="sr-Cyrl-RS"/>
        </w:rPr>
        <w:t xml:space="preserve"> од </w:t>
      </w:r>
      <w:r w:rsidR="001D193C">
        <w:rPr>
          <w:rFonts w:asciiTheme="majorHAnsi" w:hAnsiTheme="majorHAnsi"/>
          <w:b/>
          <w:sz w:val="24"/>
          <w:szCs w:val="24"/>
          <w:lang w:val="sr-Latn-BA"/>
        </w:rPr>
        <w:t>1</w:t>
      </w:r>
      <w:r w:rsidR="00FC07A5">
        <w:rPr>
          <w:rFonts w:asciiTheme="majorHAnsi" w:hAnsiTheme="majorHAnsi"/>
          <w:b/>
          <w:sz w:val="24"/>
          <w:szCs w:val="24"/>
          <w:lang w:val="sr-Latn-BA"/>
        </w:rPr>
        <w:t>5</w:t>
      </w:r>
      <w:r w:rsidR="00121EA4" w:rsidRPr="002E01C5">
        <w:rPr>
          <w:rFonts w:asciiTheme="majorHAnsi" w:hAnsiTheme="majorHAnsi"/>
          <w:b/>
          <w:sz w:val="24"/>
          <w:szCs w:val="24"/>
        </w:rPr>
        <w:t>.</w:t>
      </w:r>
      <w:r w:rsidR="00FC07A5">
        <w:rPr>
          <w:rFonts w:asciiTheme="majorHAnsi" w:hAnsiTheme="majorHAnsi"/>
          <w:b/>
          <w:sz w:val="24"/>
          <w:szCs w:val="24"/>
        </w:rPr>
        <w:t>9</w:t>
      </w:r>
      <w:r w:rsidR="0064075E" w:rsidRPr="002E01C5">
        <w:rPr>
          <w:rFonts w:asciiTheme="majorHAnsi" w:hAnsiTheme="majorHAnsi"/>
          <w:b/>
          <w:sz w:val="24"/>
          <w:szCs w:val="24"/>
        </w:rPr>
        <w:t>.20</w:t>
      </w:r>
      <w:r w:rsidR="008E4CA5" w:rsidRPr="002E01C5">
        <w:rPr>
          <w:rFonts w:asciiTheme="majorHAnsi" w:hAnsiTheme="majorHAnsi"/>
          <w:b/>
          <w:sz w:val="24"/>
          <w:szCs w:val="24"/>
        </w:rPr>
        <w:t>2</w:t>
      </w:r>
      <w:r w:rsidR="00FC07A5">
        <w:rPr>
          <w:rFonts w:asciiTheme="majorHAnsi" w:hAnsiTheme="majorHAnsi"/>
          <w:b/>
          <w:sz w:val="24"/>
          <w:szCs w:val="24"/>
        </w:rPr>
        <w:t>6</w:t>
      </w:r>
      <w:r w:rsidR="0064075E" w:rsidRPr="0064075E">
        <w:rPr>
          <w:rFonts w:asciiTheme="majorHAnsi" w:hAnsiTheme="majorHAnsi"/>
          <w:sz w:val="24"/>
          <w:szCs w:val="24"/>
        </w:rPr>
        <w:t xml:space="preserve">. 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године, декан Факултета  </w:t>
      </w:r>
      <w:r w:rsidR="00373FD9" w:rsidRPr="0064075E">
        <w:rPr>
          <w:rFonts w:asciiTheme="majorHAnsi" w:hAnsiTheme="majorHAnsi"/>
          <w:b/>
          <w:sz w:val="24"/>
          <w:szCs w:val="24"/>
          <w:lang w:val="sr-Cyrl-RS"/>
        </w:rPr>
        <w:t>доноси:</w:t>
      </w: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b/>
          <w:sz w:val="28"/>
          <w:szCs w:val="28"/>
          <w:lang w:val="sr-Cyrl-RS"/>
        </w:rPr>
      </w:pPr>
      <w:r w:rsidRPr="0064075E">
        <w:rPr>
          <w:rFonts w:asciiTheme="majorHAnsi" w:hAnsiTheme="majorHAnsi"/>
          <w:b/>
          <w:sz w:val="28"/>
          <w:szCs w:val="28"/>
          <w:lang w:val="sr-Cyrl-RS"/>
        </w:rPr>
        <w:t>О Д Л У К У</w:t>
      </w:r>
    </w:p>
    <w:p w:rsidR="0064075E" w:rsidRPr="0064075E" w:rsidRDefault="00373FD9" w:rsidP="00373FD9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  <w:r w:rsidRPr="0064075E">
        <w:rPr>
          <w:rFonts w:asciiTheme="majorHAnsi" w:hAnsiTheme="majorHAnsi"/>
          <w:sz w:val="25"/>
          <w:szCs w:val="25"/>
          <w:lang w:val="sr-Cyrl-RS"/>
        </w:rPr>
        <w:t xml:space="preserve">О одбрани завршног (мастер) </w:t>
      </w:r>
      <w:r w:rsidR="000D073B" w:rsidRPr="0064075E">
        <w:rPr>
          <w:rFonts w:asciiTheme="majorHAnsi" w:hAnsiTheme="majorHAnsi"/>
          <w:sz w:val="25"/>
          <w:szCs w:val="25"/>
          <w:lang w:val="sr-Cyrl-RS"/>
        </w:rPr>
        <w:t>рада студента другог циклуса студија</w:t>
      </w:r>
      <w:r w:rsidR="009566F0" w:rsidRPr="0064075E">
        <w:rPr>
          <w:rFonts w:asciiTheme="majorHAnsi" w:hAnsiTheme="majorHAnsi"/>
          <w:sz w:val="25"/>
          <w:szCs w:val="25"/>
          <w:lang w:val="sr-Cyrl-RS"/>
        </w:rPr>
        <w:t xml:space="preserve"> </w:t>
      </w:r>
    </w:p>
    <w:p w:rsidR="00373FD9" w:rsidRDefault="00270B10" w:rsidP="0064075E">
      <w:pPr>
        <w:spacing w:after="0"/>
        <w:jc w:val="center"/>
        <w:rPr>
          <w:rFonts w:asciiTheme="majorHAnsi" w:hAnsiTheme="majorHAnsi"/>
          <w:b/>
          <w:sz w:val="25"/>
          <w:szCs w:val="25"/>
          <w:lang w:val="sr-Cyrl-RS"/>
        </w:rPr>
      </w:pPr>
      <w:r>
        <w:rPr>
          <w:rFonts w:asciiTheme="majorHAnsi" w:hAnsiTheme="majorHAnsi"/>
          <w:b/>
          <w:sz w:val="25"/>
          <w:szCs w:val="25"/>
          <w:lang w:val="sr-Cyrl-RS"/>
        </w:rPr>
        <w:t>Оливере Караман</w:t>
      </w:r>
    </w:p>
    <w:p w:rsidR="0064075E" w:rsidRPr="0064075E" w:rsidRDefault="0064075E" w:rsidP="0064075E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  <w:r w:rsidRPr="0064075E">
        <w:rPr>
          <w:rFonts w:asciiTheme="majorHAnsi" w:hAnsiTheme="majorHAnsi"/>
          <w:sz w:val="25"/>
          <w:szCs w:val="25"/>
        </w:rPr>
        <w:t>I</w:t>
      </w:r>
    </w:p>
    <w:p w:rsidR="00373FD9" w:rsidRPr="0064075E" w:rsidRDefault="0064075E" w:rsidP="00536D89">
      <w:pPr>
        <w:spacing w:after="0"/>
        <w:ind w:firstLine="708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Одбрана завршног (мастер) рада </w:t>
      </w:r>
      <w:r w:rsidR="00270B10">
        <w:rPr>
          <w:rFonts w:asciiTheme="majorHAnsi" w:hAnsiTheme="majorHAnsi"/>
          <w:sz w:val="24"/>
          <w:szCs w:val="24"/>
          <w:lang w:val="sr-Cyrl-RS"/>
        </w:rPr>
        <w:t>Оливере Караман</w:t>
      </w:r>
      <w:r w:rsidR="002E01C5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1D193C">
        <w:rPr>
          <w:rFonts w:asciiTheme="majorHAnsi" w:hAnsiTheme="majorHAnsi"/>
          <w:sz w:val="24"/>
          <w:szCs w:val="24"/>
          <w:lang w:val="sr-Cyrl-RS"/>
        </w:rPr>
        <w:t xml:space="preserve">из </w:t>
      </w:r>
      <w:r w:rsidR="00270B10">
        <w:rPr>
          <w:rFonts w:asciiTheme="majorHAnsi" w:hAnsiTheme="majorHAnsi"/>
          <w:sz w:val="24"/>
          <w:szCs w:val="24"/>
          <w:lang w:val="sr-Cyrl-RS"/>
        </w:rPr>
        <w:t>Бијељине</w:t>
      </w:r>
      <w:r w:rsidR="00201FF5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C4756A" w:rsidRPr="0064075E">
        <w:rPr>
          <w:rFonts w:asciiTheme="majorHAnsi" w:hAnsiTheme="majorHAnsi"/>
          <w:sz w:val="24"/>
          <w:szCs w:val="24"/>
          <w:lang w:val="sr-Cyrl-RS"/>
        </w:rPr>
        <w:t xml:space="preserve">заказује се за дан </w:t>
      </w:r>
      <w:r w:rsidR="00FC07A5">
        <w:rPr>
          <w:rFonts w:asciiTheme="majorHAnsi" w:hAnsiTheme="majorHAnsi"/>
          <w:sz w:val="24"/>
          <w:szCs w:val="24"/>
          <w:lang w:val="sr-Cyrl-RS"/>
        </w:rPr>
        <w:t>15</w:t>
      </w:r>
      <w:r w:rsidR="008E0FA1">
        <w:rPr>
          <w:rFonts w:asciiTheme="majorHAnsi" w:hAnsiTheme="majorHAnsi"/>
          <w:sz w:val="24"/>
          <w:szCs w:val="24"/>
          <w:lang w:val="sr-Cyrl-RS"/>
        </w:rPr>
        <w:t>.</w:t>
      </w:r>
      <w:r w:rsidR="00FC07A5">
        <w:rPr>
          <w:rFonts w:asciiTheme="majorHAnsi" w:hAnsiTheme="majorHAnsi"/>
          <w:sz w:val="24"/>
          <w:szCs w:val="24"/>
          <w:lang w:val="sr-Cyrl-RS"/>
        </w:rPr>
        <w:t>10</w:t>
      </w:r>
      <w:r w:rsidR="008E0FA1">
        <w:rPr>
          <w:rFonts w:asciiTheme="majorHAnsi" w:hAnsiTheme="majorHAnsi"/>
          <w:sz w:val="24"/>
          <w:szCs w:val="24"/>
          <w:lang w:val="sr-Cyrl-RS"/>
        </w:rPr>
        <w:t>.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20</w:t>
      </w:r>
      <w:r w:rsidR="00121EA4">
        <w:rPr>
          <w:rFonts w:asciiTheme="majorHAnsi" w:hAnsiTheme="majorHAnsi"/>
          <w:sz w:val="24"/>
          <w:szCs w:val="24"/>
          <w:lang w:val="sr-Cyrl-RS"/>
        </w:rPr>
        <w:t>2</w:t>
      </w:r>
      <w:r w:rsidR="00FC07A5">
        <w:rPr>
          <w:rFonts w:asciiTheme="majorHAnsi" w:hAnsiTheme="majorHAnsi"/>
          <w:sz w:val="24"/>
          <w:szCs w:val="24"/>
          <w:lang w:val="sr-Cyrl-RS"/>
        </w:rPr>
        <w:t>6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. године са почетком у </w:t>
      </w:r>
      <w:r w:rsidR="00F80901" w:rsidRPr="0064075E">
        <w:rPr>
          <w:rFonts w:asciiTheme="majorHAnsi" w:hAnsiTheme="majorHAnsi"/>
          <w:sz w:val="24"/>
          <w:szCs w:val="24"/>
        </w:rPr>
        <w:t>1</w:t>
      </w:r>
      <w:r w:rsidR="00270B10">
        <w:rPr>
          <w:rFonts w:asciiTheme="majorHAnsi" w:hAnsiTheme="majorHAnsi"/>
          <w:sz w:val="24"/>
          <w:szCs w:val="24"/>
          <w:lang w:val="sr-Cyrl-BA"/>
        </w:rPr>
        <w:t>0</w:t>
      </w:r>
      <w:r w:rsidR="00FC07A5">
        <w:rPr>
          <w:rFonts w:asciiTheme="majorHAnsi" w:hAnsiTheme="majorHAnsi"/>
          <w:sz w:val="24"/>
          <w:szCs w:val="24"/>
          <w:vertAlign w:val="superscript"/>
          <w:lang w:val="sr-Cyrl-BA"/>
        </w:rPr>
        <w:t>0</w:t>
      </w:r>
      <w:r w:rsidR="00241FB9">
        <w:rPr>
          <w:rFonts w:asciiTheme="majorHAnsi" w:hAnsiTheme="majorHAnsi"/>
          <w:sz w:val="24"/>
          <w:szCs w:val="24"/>
          <w:vertAlign w:val="superscript"/>
          <w:lang w:val="sr-Cyrl-BA"/>
        </w:rPr>
        <w:t>0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 часова.</w:t>
      </w:r>
    </w:p>
    <w:p w:rsidR="00373FD9" w:rsidRPr="0064075E" w:rsidRDefault="00373FD9" w:rsidP="006F57A5">
      <w:pPr>
        <w:spacing w:after="0"/>
        <w:ind w:firstLine="708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Одбрана ће се обавити у сали Педагошког факултета у Бијељини.</w:t>
      </w: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>II</w:t>
      </w:r>
    </w:p>
    <w:p w:rsidR="003311B9" w:rsidRPr="0064075E" w:rsidRDefault="003311B9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Завршни рад под називом </w:t>
      </w:r>
      <w:r w:rsidR="00270B10">
        <w:rPr>
          <w:rFonts w:asciiTheme="majorHAnsi" w:hAnsiTheme="majorHAnsi"/>
          <w:b/>
          <w:i/>
          <w:sz w:val="24"/>
          <w:szCs w:val="24"/>
          <w:lang w:val="sr-Cyrl-RS"/>
        </w:rPr>
        <w:t>Могућност примјене савремених модела наставе и учења у основној школи</w:t>
      </w:r>
      <w:bookmarkStart w:id="0" w:name="_GoBack"/>
      <w:bookmarkEnd w:id="0"/>
      <w:r w:rsidR="00241FB9">
        <w:rPr>
          <w:rFonts w:asciiTheme="majorHAnsi" w:hAnsiTheme="majorHAnsi"/>
          <w:b/>
          <w:i/>
          <w:sz w:val="24"/>
          <w:szCs w:val="24"/>
          <w:lang w:val="sr-Cyrl-RS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биће брањен пред Комисијом у саставу:</w:t>
      </w:r>
    </w:p>
    <w:p w:rsidR="00074567" w:rsidRPr="0064075E" w:rsidRDefault="00074567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3311B9" w:rsidRPr="0064075E" w:rsidRDefault="002E01C5" w:rsidP="006C5A20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проф. д</w:t>
      </w:r>
      <w:r w:rsidR="006C5A20" w:rsidRPr="006C5A20">
        <w:rPr>
          <w:rFonts w:asciiTheme="majorHAnsi" w:hAnsiTheme="majorHAnsi"/>
          <w:sz w:val="24"/>
          <w:szCs w:val="24"/>
          <w:lang w:val="sr-Cyrl-RS"/>
        </w:rPr>
        <w:t xml:space="preserve">р </w:t>
      </w:r>
      <w:r w:rsidR="00552EBC">
        <w:rPr>
          <w:rFonts w:asciiTheme="majorHAnsi" w:hAnsiTheme="majorHAnsi"/>
          <w:sz w:val="24"/>
          <w:szCs w:val="24"/>
          <w:lang w:val="sr-Cyrl-RS"/>
        </w:rPr>
        <w:t>Сања Милић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>, предсједник,</w:t>
      </w:r>
    </w:p>
    <w:p w:rsidR="003311B9" w:rsidRPr="0064075E" w:rsidRDefault="00EB58BC" w:rsidP="00AE0627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>проф</w:t>
      </w:r>
      <w:r w:rsidR="002F7A05" w:rsidRPr="0064075E">
        <w:rPr>
          <w:rFonts w:asciiTheme="majorHAnsi" w:hAnsiTheme="majorHAnsi"/>
          <w:sz w:val="24"/>
          <w:szCs w:val="24"/>
          <w:lang w:val="sr-Cyrl-RS"/>
        </w:rPr>
        <w:t xml:space="preserve">. др </w:t>
      </w:r>
      <w:r w:rsidR="00552EBC">
        <w:rPr>
          <w:rFonts w:asciiTheme="majorHAnsi" w:hAnsiTheme="majorHAnsi"/>
          <w:sz w:val="24"/>
          <w:szCs w:val="24"/>
          <w:lang w:val="sr-Cyrl-RS"/>
        </w:rPr>
        <w:t>Владо Симеуновић</w:t>
      </w:r>
      <w:r w:rsidR="005024B6">
        <w:rPr>
          <w:rFonts w:asciiTheme="majorHAnsi" w:hAnsiTheme="majorHAnsi"/>
          <w:sz w:val="24"/>
          <w:szCs w:val="24"/>
          <w:lang w:val="sr-Cyrl-RS"/>
        </w:rPr>
        <w:t xml:space="preserve">, 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>ментор,</w:t>
      </w:r>
    </w:p>
    <w:p w:rsidR="003311B9" w:rsidRPr="0064075E" w:rsidRDefault="00AE0627" w:rsidP="006C5A20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проф</w:t>
      </w:r>
      <w:r w:rsidR="00B57007">
        <w:rPr>
          <w:rFonts w:asciiTheme="majorHAnsi" w:hAnsiTheme="majorHAnsi"/>
          <w:sz w:val="24"/>
          <w:szCs w:val="24"/>
          <w:lang w:val="sr-Cyrl-RS"/>
        </w:rPr>
        <w:t>. др</w:t>
      </w:r>
      <w:r w:rsidR="00426D44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1D4B98">
        <w:rPr>
          <w:rFonts w:asciiTheme="majorHAnsi" w:hAnsiTheme="majorHAnsi"/>
          <w:sz w:val="24"/>
          <w:szCs w:val="24"/>
          <w:lang w:val="sr-Cyrl-RS"/>
        </w:rPr>
        <w:t>Лидија Јовичић</w:t>
      </w:r>
      <w:r w:rsidR="005024B6">
        <w:rPr>
          <w:rFonts w:asciiTheme="majorHAnsi" w:hAnsiTheme="majorHAnsi"/>
          <w:sz w:val="24"/>
          <w:szCs w:val="24"/>
          <w:lang w:val="sr-Cyrl-RS"/>
        </w:rPr>
        <w:t>,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 xml:space="preserve"> члан.</w:t>
      </w:r>
    </w:p>
    <w:p w:rsidR="003311B9" w:rsidRPr="0064075E" w:rsidRDefault="003311B9" w:rsidP="003311B9">
      <w:pPr>
        <w:pStyle w:val="Paragrafspiska"/>
        <w:spacing w:after="0"/>
        <w:ind w:left="0"/>
        <w:jc w:val="center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</w:rPr>
        <w:t>III</w:t>
      </w:r>
    </w:p>
    <w:p w:rsidR="003311B9" w:rsidRPr="0064075E" w:rsidRDefault="003311B9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Одлука о одбрани завршног рада објавиће се на </w:t>
      </w:r>
      <w:r w:rsidRPr="0064075E">
        <w:rPr>
          <w:rFonts w:asciiTheme="majorHAnsi" w:hAnsiTheme="majorHAnsi"/>
          <w:sz w:val="24"/>
          <w:szCs w:val="24"/>
        </w:rPr>
        <w:t xml:space="preserve">web </w:t>
      </w:r>
      <w:r w:rsidRPr="0064075E">
        <w:rPr>
          <w:rFonts w:asciiTheme="majorHAnsi" w:hAnsiTheme="majorHAnsi"/>
          <w:sz w:val="24"/>
          <w:szCs w:val="24"/>
          <w:lang w:val="sr-Cyrl-RS"/>
        </w:rPr>
        <w:t>страници факултета и на огласној табли факултета.</w:t>
      </w:r>
    </w:p>
    <w:p w:rsidR="003311B9" w:rsidRPr="0064075E" w:rsidRDefault="003311B9" w:rsidP="003311B9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</w:rPr>
        <w:t>IV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>Завршни рад кандидата се налази у библиотеци факултета и доступан је на увид заинтересованим лицима сваким радним даном од 8 до 14 часова.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</w:p>
    <w:p w:rsidR="003311B9" w:rsidRPr="0064075E" w:rsidRDefault="003311B9" w:rsidP="003311B9">
      <w:pPr>
        <w:spacing w:after="0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>V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ab/>
        <w:t>Обавезује се студентска служба да о времену и мјесту одбране завршног рада обавијести кандидата и чланове комисије.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5"/>
          <w:szCs w:val="25"/>
          <w:lang w:val="sr-Cyrl-RS"/>
        </w:rPr>
      </w:pP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Достављено: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1.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Огласна табл</w:t>
      </w:r>
      <w:r w:rsidR="002F7A05" w:rsidRPr="0064075E">
        <w:rPr>
          <w:rFonts w:asciiTheme="majorHAnsi" w:hAnsiTheme="majorHAnsi"/>
          <w:sz w:val="24"/>
          <w:szCs w:val="24"/>
          <w:lang w:val="sr-Cyrl-RS"/>
        </w:rPr>
        <w:t>а</w:t>
      </w:r>
      <w:r w:rsidRPr="0064075E">
        <w:rPr>
          <w:rFonts w:asciiTheme="majorHAnsi" w:hAnsiTheme="majorHAnsi"/>
          <w:sz w:val="24"/>
          <w:szCs w:val="24"/>
          <w:lang w:val="sr-Cyrl-RS"/>
        </w:rPr>
        <w:t>,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b/>
          <w:sz w:val="24"/>
          <w:szCs w:val="24"/>
          <w:lang w:val="sr-Cyrl-RS"/>
        </w:rPr>
        <w:tab/>
      </w:r>
      <w:r w:rsidR="006F57A5" w:rsidRPr="0064075E">
        <w:rPr>
          <w:rFonts w:asciiTheme="majorHAnsi" w:hAnsiTheme="majorHAnsi"/>
          <w:b/>
          <w:sz w:val="24"/>
          <w:szCs w:val="24"/>
          <w:lang w:val="sr-Cyrl-RS"/>
        </w:rPr>
        <w:t xml:space="preserve">  </w:t>
      </w:r>
      <w:r w:rsidR="0064075E">
        <w:rPr>
          <w:rFonts w:asciiTheme="majorHAnsi" w:hAnsiTheme="majorHAnsi"/>
          <w:b/>
          <w:sz w:val="24"/>
          <w:szCs w:val="24"/>
        </w:rPr>
        <w:t xml:space="preserve">   </w:t>
      </w:r>
      <w:r w:rsidR="00C5619E" w:rsidRPr="0064075E">
        <w:rPr>
          <w:rFonts w:asciiTheme="majorHAnsi" w:hAnsiTheme="majorHAnsi"/>
          <w:b/>
          <w:sz w:val="24"/>
          <w:szCs w:val="24"/>
          <w:lang w:val="sr-Cyrl-RS"/>
        </w:rPr>
        <w:t>ДЕКАН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2.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Члановима комисије,</w:t>
      </w:r>
    </w:p>
    <w:p w:rsidR="00C5619E" w:rsidRPr="0064075E" w:rsidRDefault="00C5619E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3.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Кандидату,</w:t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6F57A5" w:rsidRPr="0064075E">
        <w:rPr>
          <w:rFonts w:asciiTheme="majorHAnsi" w:hAnsiTheme="majorHAnsi"/>
          <w:sz w:val="24"/>
          <w:szCs w:val="24"/>
          <w:lang w:val="sr-Cyrl-RS"/>
        </w:rPr>
        <w:t xml:space="preserve">    </w:t>
      </w:r>
      <w:r w:rsidRPr="0064075E">
        <w:rPr>
          <w:rFonts w:asciiTheme="majorHAnsi" w:hAnsiTheme="majorHAnsi"/>
          <w:sz w:val="24"/>
          <w:szCs w:val="24"/>
          <w:lang w:val="sr-Cyrl-RS"/>
        </w:rPr>
        <w:t>____________________</w:t>
      </w:r>
      <w:r w:rsidR="0064075E">
        <w:rPr>
          <w:rFonts w:asciiTheme="majorHAnsi" w:hAnsiTheme="majorHAnsi"/>
          <w:sz w:val="24"/>
          <w:szCs w:val="24"/>
          <w:lang w:val="sr-Cyrl-RS"/>
        </w:rPr>
        <w:t>______</w:t>
      </w:r>
    </w:p>
    <w:p w:rsidR="00373FD9" w:rsidRPr="0064075E" w:rsidRDefault="00424CEA" w:rsidP="00716513">
      <w:pPr>
        <w:spacing w:after="0"/>
        <w:jc w:val="both"/>
        <w:rPr>
          <w:rFonts w:asciiTheme="majorHAnsi" w:hAnsiTheme="majorHAnsi"/>
          <w:b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4.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Досије кандидата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  <w:t xml:space="preserve">          </w:t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  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 xml:space="preserve"> проф.</w:t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 xml:space="preserve">др </w:t>
      </w:r>
      <w:r w:rsidR="0064075E">
        <w:rPr>
          <w:rFonts w:asciiTheme="majorHAnsi" w:hAnsiTheme="majorHAnsi"/>
          <w:sz w:val="24"/>
          <w:szCs w:val="24"/>
          <w:lang w:val="sr-Cyrl-RS"/>
        </w:rPr>
        <w:t>Далибор Стевић</w:t>
      </w:r>
    </w:p>
    <w:sectPr w:rsidR="00373FD9" w:rsidRPr="00640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F2BAD"/>
    <w:multiLevelType w:val="hybridMultilevel"/>
    <w:tmpl w:val="20720078"/>
    <w:lvl w:ilvl="0" w:tplc="5F56CBA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490" w:hanging="360"/>
      </w:pPr>
    </w:lvl>
    <w:lvl w:ilvl="2" w:tplc="141A001B" w:tentative="1">
      <w:start w:val="1"/>
      <w:numFmt w:val="lowerRoman"/>
      <w:lvlText w:val="%3."/>
      <w:lvlJc w:val="right"/>
      <w:pPr>
        <w:ind w:left="3210" w:hanging="180"/>
      </w:pPr>
    </w:lvl>
    <w:lvl w:ilvl="3" w:tplc="141A000F" w:tentative="1">
      <w:start w:val="1"/>
      <w:numFmt w:val="decimal"/>
      <w:lvlText w:val="%4."/>
      <w:lvlJc w:val="left"/>
      <w:pPr>
        <w:ind w:left="3930" w:hanging="360"/>
      </w:pPr>
    </w:lvl>
    <w:lvl w:ilvl="4" w:tplc="141A0019" w:tentative="1">
      <w:start w:val="1"/>
      <w:numFmt w:val="lowerLetter"/>
      <w:lvlText w:val="%5."/>
      <w:lvlJc w:val="left"/>
      <w:pPr>
        <w:ind w:left="4650" w:hanging="360"/>
      </w:pPr>
    </w:lvl>
    <w:lvl w:ilvl="5" w:tplc="141A001B" w:tentative="1">
      <w:start w:val="1"/>
      <w:numFmt w:val="lowerRoman"/>
      <w:lvlText w:val="%6."/>
      <w:lvlJc w:val="right"/>
      <w:pPr>
        <w:ind w:left="5370" w:hanging="180"/>
      </w:pPr>
    </w:lvl>
    <w:lvl w:ilvl="6" w:tplc="141A000F" w:tentative="1">
      <w:start w:val="1"/>
      <w:numFmt w:val="decimal"/>
      <w:lvlText w:val="%7."/>
      <w:lvlJc w:val="left"/>
      <w:pPr>
        <w:ind w:left="6090" w:hanging="360"/>
      </w:pPr>
    </w:lvl>
    <w:lvl w:ilvl="7" w:tplc="141A0019" w:tentative="1">
      <w:start w:val="1"/>
      <w:numFmt w:val="lowerLetter"/>
      <w:lvlText w:val="%8."/>
      <w:lvlJc w:val="left"/>
      <w:pPr>
        <w:ind w:left="6810" w:hanging="360"/>
      </w:pPr>
    </w:lvl>
    <w:lvl w:ilvl="8" w:tplc="141A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AEB"/>
    <w:rsid w:val="0000571F"/>
    <w:rsid w:val="00057046"/>
    <w:rsid w:val="00074567"/>
    <w:rsid w:val="000A5552"/>
    <w:rsid w:val="000D073B"/>
    <w:rsid w:val="00121EA4"/>
    <w:rsid w:val="00157407"/>
    <w:rsid w:val="001714EF"/>
    <w:rsid w:val="00190ACC"/>
    <w:rsid w:val="001B2ABE"/>
    <w:rsid w:val="001B2F42"/>
    <w:rsid w:val="001D193C"/>
    <w:rsid w:val="001D4B98"/>
    <w:rsid w:val="001D7F94"/>
    <w:rsid w:val="001F1C8C"/>
    <w:rsid w:val="00201FF5"/>
    <w:rsid w:val="00202EA6"/>
    <w:rsid w:val="002047A3"/>
    <w:rsid w:val="00241FB9"/>
    <w:rsid w:val="00270B10"/>
    <w:rsid w:val="002E01C5"/>
    <w:rsid w:val="002F7A05"/>
    <w:rsid w:val="00315480"/>
    <w:rsid w:val="00323AFD"/>
    <w:rsid w:val="003311B9"/>
    <w:rsid w:val="00370D17"/>
    <w:rsid w:val="0037285B"/>
    <w:rsid w:val="00373FD9"/>
    <w:rsid w:val="00413E2B"/>
    <w:rsid w:val="00424CEA"/>
    <w:rsid w:val="00426D44"/>
    <w:rsid w:val="00437411"/>
    <w:rsid w:val="004377C0"/>
    <w:rsid w:val="004D0A90"/>
    <w:rsid w:val="005024B6"/>
    <w:rsid w:val="00536D89"/>
    <w:rsid w:val="00552EBC"/>
    <w:rsid w:val="00584D78"/>
    <w:rsid w:val="005861A0"/>
    <w:rsid w:val="005870E5"/>
    <w:rsid w:val="0062545B"/>
    <w:rsid w:val="0064075E"/>
    <w:rsid w:val="00644CE6"/>
    <w:rsid w:val="00645D21"/>
    <w:rsid w:val="006776D0"/>
    <w:rsid w:val="006C392C"/>
    <w:rsid w:val="006C5A20"/>
    <w:rsid w:val="006F57A5"/>
    <w:rsid w:val="00705B65"/>
    <w:rsid w:val="00716513"/>
    <w:rsid w:val="00734D03"/>
    <w:rsid w:val="007531C6"/>
    <w:rsid w:val="007D0808"/>
    <w:rsid w:val="008062BB"/>
    <w:rsid w:val="00847B61"/>
    <w:rsid w:val="00856A12"/>
    <w:rsid w:val="008E0FA1"/>
    <w:rsid w:val="008E4CA5"/>
    <w:rsid w:val="00926BA8"/>
    <w:rsid w:val="0094744B"/>
    <w:rsid w:val="009566F0"/>
    <w:rsid w:val="009C7D86"/>
    <w:rsid w:val="009D3214"/>
    <w:rsid w:val="00A3567A"/>
    <w:rsid w:val="00A825BA"/>
    <w:rsid w:val="00A90035"/>
    <w:rsid w:val="00AE0627"/>
    <w:rsid w:val="00B13667"/>
    <w:rsid w:val="00B21416"/>
    <w:rsid w:val="00B36568"/>
    <w:rsid w:val="00B523D2"/>
    <w:rsid w:val="00B53B42"/>
    <w:rsid w:val="00B57007"/>
    <w:rsid w:val="00BA0985"/>
    <w:rsid w:val="00BA5CB6"/>
    <w:rsid w:val="00BB5236"/>
    <w:rsid w:val="00BC0AEB"/>
    <w:rsid w:val="00BD647E"/>
    <w:rsid w:val="00C4756A"/>
    <w:rsid w:val="00C5619E"/>
    <w:rsid w:val="00C764F6"/>
    <w:rsid w:val="00CE72DD"/>
    <w:rsid w:val="00D11DCD"/>
    <w:rsid w:val="00D8511F"/>
    <w:rsid w:val="00D87CE0"/>
    <w:rsid w:val="00DB6018"/>
    <w:rsid w:val="00E252D9"/>
    <w:rsid w:val="00E43CA7"/>
    <w:rsid w:val="00E5333A"/>
    <w:rsid w:val="00E7318A"/>
    <w:rsid w:val="00EB58BC"/>
    <w:rsid w:val="00EE2696"/>
    <w:rsid w:val="00F02E33"/>
    <w:rsid w:val="00F80901"/>
    <w:rsid w:val="00F843DC"/>
    <w:rsid w:val="00FB1219"/>
    <w:rsid w:val="00FC07A5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PC162</dc:creator>
  <cp:lastModifiedBy>PC165</cp:lastModifiedBy>
  <cp:revision>3</cp:revision>
  <cp:lastPrinted>2023-02-15T12:03:00Z</cp:lastPrinted>
  <dcterms:created xsi:type="dcterms:W3CDTF">2026-10-01T10:29:00Z</dcterms:created>
  <dcterms:modified xsi:type="dcterms:W3CDTF">2026-10-01T10:31:00Z</dcterms:modified>
</cp:coreProperties>
</file>