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91" w:rsidRPr="007C5311" w:rsidRDefault="00223F91" w:rsidP="001322CC">
      <w:pPr>
        <w:jc w:val="center"/>
        <w:rPr>
          <w:b/>
          <w:sz w:val="28"/>
          <w:szCs w:val="28"/>
        </w:rPr>
      </w:pPr>
      <w:r w:rsidRPr="00420E6B">
        <w:rPr>
          <w:b/>
          <w:sz w:val="28"/>
          <w:szCs w:val="28"/>
          <w:lang w:val="sr-Cyrl-CS"/>
        </w:rPr>
        <w:t>УНИВЕРЗИТЕТ У ИСТОЧНОМ САРАЈЕВУ</w:t>
      </w:r>
    </w:p>
    <w:p w:rsidR="00223F91" w:rsidRPr="00420E6B" w:rsidRDefault="00223F91" w:rsidP="001322CC">
      <w:pPr>
        <w:jc w:val="center"/>
        <w:rPr>
          <w:b/>
          <w:sz w:val="28"/>
          <w:szCs w:val="28"/>
        </w:rPr>
      </w:pPr>
      <w:r>
        <w:rPr>
          <w:b/>
          <w:sz w:val="28"/>
          <w:szCs w:val="28"/>
          <w:lang w:val="sr-Cyrl-CS"/>
        </w:rPr>
        <w:t>ПЕДАГОШКИ ФАКУЛТЕТ У</w:t>
      </w:r>
    </w:p>
    <w:p w:rsidR="00223F91" w:rsidRPr="00420E6B" w:rsidRDefault="00223F91" w:rsidP="001322CC">
      <w:pPr>
        <w:jc w:val="center"/>
        <w:rPr>
          <w:b/>
          <w:sz w:val="28"/>
          <w:szCs w:val="28"/>
          <w:lang w:val="sr-Cyrl-CS"/>
        </w:rPr>
      </w:pPr>
      <w:r>
        <w:rPr>
          <w:b/>
          <w:sz w:val="28"/>
          <w:szCs w:val="28"/>
          <w:lang w:val="sr-Cyrl-CS"/>
        </w:rPr>
        <w:t>БИЈЕЉИНИ</w:t>
      </w: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Latn-CS"/>
        </w:rPr>
      </w:pPr>
    </w:p>
    <w:p w:rsidR="00223F91" w:rsidRPr="00E34A9E" w:rsidRDefault="00223F91" w:rsidP="001322CC">
      <w:pPr>
        <w:rPr>
          <w:b/>
          <w:color w:val="17365D"/>
          <w:sz w:val="20"/>
          <w:szCs w:val="20"/>
          <w:lang w:val="sr-Latn-CS"/>
        </w:rPr>
      </w:pPr>
    </w:p>
    <w:p w:rsidR="00223F91" w:rsidRPr="00E34A9E" w:rsidRDefault="00223F91" w:rsidP="001322CC">
      <w:pPr>
        <w:tabs>
          <w:tab w:val="left" w:pos="5835"/>
        </w:tabs>
        <w:rPr>
          <w:b/>
          <w:color w:val="17365D"/>
          <w:sz w:val="20"/>
          <w:szCs w:val="20"/>
          <w:lang w:val="sr-Latn-CS"/>
        </w:rPr>
      </w:pPr>
      <w:r w:rsidRPr="00E34A9E">
        <w:rPr>
          <w:b/>
          <w:color w:val="17365D"/>
          <w:sz w:val="20"/>
          <w:szCs w:val="20"/>
          <w:lang w:val="sr-Latn-CS"/>
        </w:rPr>
        <w:tab/>
      </w:r>
    </w:p>
    <w:p w:rsidR="00223F91" w:rsidRPr="00E34A9E" w:rsidRDefault="00E2187F" w:rsidP="00E2187F">
      <w:pPr>
        <w:tabs>
          <w:tab w:val="left" w:pos="5100"/>
        </w:tabs>
        <w:rPr>
          <w:b/>
          <w:color w:val="17365D"/>
          <w:sz w:val="20"/>
          <w:szCs w:val="20"/>
          <w:lang w:val="sr-Cyrl-CS"/>
        </w:rPr>
      </w:pPr>
      <w:r>
        <w:rPr>
          <w:b/>
          <w:color w:val="17365D"/>
          <w:sz w:val="20"/>
          <w:szCs w:val="20"/>
          <w:lang w:val="sr-Cyrl-CS"/>
        </w:rPr>
        <w:tab/>
      </w:r>
    </w:p>
    <w:p w:rsidR="00223F91" w:rsidRPr="00E34A9E" w:rsidRDefault="00223F91" w:rsidP="001322CC">
      <w:pPr>
        <w:rPr>
          <w:b/>
          <w:color w:val="17365D"/>
          <w:sz w:val="20"/>
          <w:szCs w:val="20"/>
          <w:lang w:val="sr-Cyrl-CS"/>
        </w:rPr>
      </w:pPr>
    </w:p>
    <w:p w:rsidR="00223F91" w:rsidRPr="00360D68" w:rsidRDefault="00223F91" w:rsidP="001322CC">
      <w:pPr>
        <w:rPr>
          <w:b/>
          <w:color w:val="17365D"/>
          <w:sz w:val="20"/>
          <w:szCs w:val="20"/>
          <w:lang w:val="sr-Latn-BA"/>
        </w:rPr>
      </w:pPr>
    </w:p>
    <w:p w:rsidR="00223F91" w:rsidRPr="00E34A9E" w:rsidRDefault="00223F91" w:rsidP="001322CC">
      <w:pPr>
        <w:jc w:val="center"/>
        <w:rPr>
          <w:b/>
          <w:color w:val="17365D"/>
          <w:sz w:val="20"/>
          <w:szCs w:val="20"/>
          <w:lang w:val="sr-Cyrl-CS"/>
        </w:rPr>
      </w:pPr>
    </w:p>
    <w:p w:rsidR="00223F91" w:rsidRPr="00E34A9E" w:rsidRDefault="00223F91" w:rsidP="001322CC">
      <w:pPr>
        <w:tabs>
          <w:tab w:val="left" w:pos="3765"/>
        </w:tabs>
        <w:rPr>
          <w:b/>
          <w:color w:val="17365D"/>
          <w:sz w:val="20"/>
          <w:szCs w:val="20"/>
          <w:lang w:val="sr-Latn-CS"/>
        </w:rPr>
      </w:pPr>
      <w:r w:rsidRPr="00E34A9E">
        <w:rPr>
          <w:b/>
          <w:color w:val="17365D"/>
          <w:sz w:val="20"/>
          <w:szCs w:val="20"/>
          <w:lang w:val="sr-Latn-CS"/>
        </w:rPr>
        <w:tab/>
      </w:r>
    </w:p>
    <w:p w:rsidR="00223F91" w:rsidRPr="00BD37EE" w:rsidRDefault="00223F91" w:rsidP="00360D68">
      <w:pPr>
        <w:jc w:val="center"/>
        <w:rPr>
          <w:b/>
          <w:sz w:val="32"/>
          <w:szCs w:val="32"/>
          <w:lang w:val="sr-Cyrl-CS"/>
        </w:rPr>
      </w:pPr>
      <w:r w:rsidRPr="005D22EE">
        <w:rPr>
          <w:b/>
          <w:sz w:val="32"/>
          <w:szCs w:val="32"/>
          <w:lang w:val="sr-Cyrl-CS"/>
        </w:rPr>
        <w:t>Е Л А Б О Р А Т</w:t>
      </w:r>
    </w:p>
    <w:p w:rsidR="00223F91" w:rsidRDefault="00223F91" w:rsidP="00360D68">
      <w:pPr>
        <w:jc w:val="center"/>
        <w:rPr>
          <w:b/>
          <w:sz w:val="20"/>
          <w:szCs w:val="20"/>
          <w:lang w:val="sr-Cyrl-CS"/>
        </w:rPr>
      </w:pPr>
    </w:p>
    <w:p w:rsidR="00223F91" w:rsidRDefault="00223F91" w:rsidP="00360D68">
      <w:pPr>
        <w:jc w:val="center"/>
        <w:rPr>
          <w:b/>
          <w:sz w:val="20"/>
          <w:szCs w:val="20"/>
          <w:lang w:val="sr-Cyrl-CS"/>
        </w:rPr>
      </w:pPr>
    </w:p>
    <w:p w:rsidR="00223F91" w:rsidRPr="00E85357" w:rsidRDefault="00223F91" w:rsidP="00360D68">
      <w:pPr>
        <w:jc w:val="center"/>
        <w:rPr>
          <w:b/>
          <w:sz w:val="20"/>
          <w:szCs w:val="20"/>
          <w:lang w:val="sr-Cyrl-CS"/>
        </w:rPr>
      </w:pPr>
    </w:p>
    <w:p w:rsidR="00223F91" w:rsidRPr="00E85357" w:rsidRDefault="00223F91" w:rsidP="00360D68">
      <w:pPr>
        <w:rPr>
          <w:b/>
          <w:sz w:val="20"/>
          <w:szCs w:val="20"/>
          <w:lang w:val="sr-Cyrl-CS"/>
        </w:rPr>
      </w:pPr>
    </w:p>
    <w:p w:rsidR="00223F91" w:rsidRPr="00E85357" w:rsidRDefault="00223F91" w:rsidP="00360D68">
      <w:pPr>
        <w:rPr>
          <w:b/>
          <w:sz w:val="20"/>
          <w:szCs w:val="20"/>
          <w:lang w:val="sr-Cyrl-CS"/>
        </w:rPr>
      </w:pPr>
    </w:p>
    <w:p w:rsidR="00223F91" w:rsidRPr="00FA049A" w:rsidRDefault="00223F91" w:rsidP="00360D68">
      <w:pPr>
        <w:jc w:val="center"/>
        <w:rPr>
          <w:b/>
          <w:sz w:val="36"/>
          <w:szCs w:val="36"/>
          <w:lang w:val="sr-Cyrl-CS"/>
        </w:rPr>
      </w:pPr>
      <w:r w:rsidRPr="00FA049A">
        <w:rPr>
          <w:b/>
          <w:sz w:val="36"/>
          <w:szCs w:val="36"/>
          <w:lang w:val="sr-Cyrl-CS"/>
        </w:rPr>
        <w:t>ДРУГИ ЦИКЛУС СТУДИЈА</w:t>
      </w:r>
    </w:p>
    <w:p w:rsidR="00223F91" w:rsidRPr="00FA049A" w:rsidRDefault="00223F91" w:rsidP="00360D68">
      <w:pPr>
        <w:tabs>
          <w:tab w:val="left" w:pos="1040"/>
        </w:tabs>
        <w:jc w:val="center"/>
        <w:rPr>
          <w:b/>
          <w:sz w:val="36"/>
          <w:szCs w:val="36"/>
          <w:lang w:val="sr-Latn-CS"/>
        </w:rPr>
      </w:pPr>
      <w:r>
        <w:rPr>
          <w:b/>
          <w:sz w:val="36"/>
          <w:szCs w:val="36"/>
          <w:lang w:val="sr-Latn-CS"/>
        </w:rPr>
        <w:t>(</w:t>
      </w:r>
      <w:r w:rsidRPr="00FA049A">
        <w:rPr>
          <w:b/>
          <w:sz w:val="36"/>
          <w:szCs w:val="36"/>
          <w:lang w:val="sr-Latn-CS"/>
        </w:rPr>
        <w:t>MASTER OF SCIENCE)</w:t>
      </w:r>
    </w:p>
    <w:p w:rsidR="00223F91" w:rsidRDefault="00223F91" w:rsidP="00360D68">
      <w:pPr>
        <w:tabs>
          <w:tab w:val="left" w:pos="1040"/>
        </w:tabs>
        <w:jc w:val="center"/>
        <w:rPr>
          <w:b/>
          <w:sz w:val="36"/>
          <w:szCs w:val="36"/>
          <w:lang w:val="sr-Latn-BA"/>
        </w:rPr>
      </w:pPr>
    </w:p>
    <w:p w:rsidR="00223F91" w:rsidRDefault="00223F91" w:rsidP="00360D68">
      <w:pPr>
        <w:tabs>
          <w:tab w:val="left" w:pos="1040"/>
        </w:tabs>
        <w:jc w:val="center"/>
        <w:rPr>
          <w:b/>
          <w:sz w:val="36"/>
          <w:szCs w:val="36"/>
          <w:lang w:val="sr-Latn-BA"/>
        </w:rPr>
      </w:pPr>
    </w:p>
    <w:p w:rsidR="00223F91" w:rsidRPr="00FA049A" w:rsidRDefault="00223F91" w:rsidP="00360D68">
      <w:pPr>
        <w:tabs>
          <w:tab w:val="left" w:pos="1040"/>
        </w:tabs>
        <w:jc w:val="center"/>
        <w:rPr>
          <w:b/>
          <w:sz w:val="36"/>
          <w:szCs w:val="36"/>
          <w:lang w:val="sr-Latn-BA"/>
        </w:rPr>
      </w:pPr>
    </w:p>
    <w:p w:rsidR="00223F91" w:rsidRDefault="00223F91" w:rsidP="00360D68">
      <w:pPr>
        <w:tabs>
          <w:tab w:val="left" w:pos="1040"/>
        </w:tabs>
        <w:jc w:val="center"/>
        <w:rPr>
          <w:b/>
          <w:sz w:val="36"/>
          <w:szCs w:val="36"/>
          <w:lang w:val="sr-Latn-BA"/>
        </w:rPr>
      </w:pPr>
      <w:r w:rsidRPr="00FA049A">
        <w:rPr>
          <w:b/>
          <w:sz w:val="36"/>
          <w:szCs w:val="36"/>
          <w:lang w:val="sr-Cyrl-CS"/>
        </w:rPr>
        <w:t>СТУДИЈСКИ ПРОГРАМ</w:t>
      </w:r>
    </w:p>
    <w:p w:rsidR="00223F91" w:rsidRDefault="00223F91" w:rsidP="00360D68">
      <w:pPr>
        <w:tabs>
          <w:tab w:val="left" w:pos="1040"/>
        </w:tabs>
        <w:jc w:val="center"/>
        <w:rPr>
          <w:b/>
          <w:sz w:val="36"/>
          <w:szCs w:val="36"/>
          <w:lang w:val="sr-Latn-BA"/>
        </w:rPr>
      </w:pPr>
    </w:p>
    <w:p w:rsidR="00223F91" w:rsidRPr="00FA049A" w:rsidRDefault="00223F91" w:rsidP="00360D68">
      <w:pPr>
        <w:tabs>
          <w:tab w:val="left" w:pos="1040"/>
        </w:tabs>
        <w:jc w:val="center"/>
        <w:rPr>
          <w:b/>
          <w:sz w:val="36"/>
          <w:szCs w:val="36"/>
          <w:lang w:val="sr-Latn-BA"/>
        </w:rPr>
      </w:pPr>
    </w:p>
    <w:p w:rsidR="00223F91" w:rsidRPr="001B0EEE" w:rsidRDefault="00223F91" w:rsidP="001322CC">
      <w:pPr>
        <w:pStyle w:val="ListParagraph"/>
        <w:autoSpaceDE w:val="0"/>
        <w:autoSpaceDN w:val="0"/>
        <w:adjustRightInd w:val="0"/>
        <w:spacing w:after="120"/>
        <w:ind w:left="360"/>
        <w:jc w:val="center"/>
        <w:rPr>
          <w:b/>
          <w:bCs/>
          <w:sz w:val="40"/>
          <w:szCs w:val="40"/>
          <w:lang w:val="bs-Cyrl-BA"/>
        </w:rPr>
      </w:pPr>
      <w:r>
        <w:rPr>
          <w:b/>
          <w:bCs/>
          <w:sz w:val="40"/>
          <w:szCs w:val="40"/>
          <w:lang w:val="sr-Cyrl-BA"/>
        </w:rPr>
        <w:t>ИНФОРМАТИК</w:t>
      </w:r>
      <w:r>
        <w:rPr>
          <w:b/>
          <w:bCs/>
          <w:sz w:val="40"/>
          <w:szCs w:val="40"/>
          <w:lang w:val="bs-Cyrl-BA"/>
        </w:rPr>
        <w:t>А У ОБРАЗОВАЊУ</w:t>
      </w:r>
    </w:p>
    <w:p w:rsidR="00223F91" w:rsidRPr="00E34A9E" w:rsidRDefault="00223F91" w:rsidP="001322CC">
      <w:pPr>
        <w:jc w:val="center"/>
        <w:rPr>
          <w:b/>
          <w:color w:val="17365D"/>
          <w:sz w:val="48"/>
          <w:szCs w:val="48"/>
          <w:lang w:val="sr-Cyrl-CS"/>
        </w:rPr>
      </w:pPr>
    </w:p>
    <w:p w:rsidR="00223F91" w:rsidRPr="00E34A9E" w:rsidRDefault="00223F91" w:rsidP="001322CC">
      <w:pPr>
        <w:rPr>
          <w:b/>
          <w:color w:val="17365D"/>
          <w:sz w:val="48"/>
          <w:szCs w:val="48"/>
          <w:lang w:val="sr-Cyrl-CS"/>
        </w:rPr>
      </w:pPr>
    </w:p>
    <w:p w:rsidR="00223F91" w:rsidRPr="00E34A9E" w:rsidRDefault="00223F91" w:rsidP="001322CC">
      <w:pPr>
        <w:rPr>
          <w:b/>
          <w:color w:val="17365D"/>
          <w:sz w:val="48"/>
          <w:szCs w:val="48"/>
        </w:rPr>
      </w:pPr>
      <w:r w:rsidRPr="00E34A9E">
        <w:rPr>
          <w:b/>
          <w:iCs/>
          <w:color w:val="17365D"/>
          <w:spacing w:val="-3"/>
          <w:sz w:val="28"/>
          <w:szCs w:val="28"/>
          <w:lang w:val="sr-Latn-CS"/>
        </w:rPr>
        <w:br/>
      </w: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Pr="00E34A9E" w:rsidRDefault="00223F91" w:rsidP="001322CC">
      <w:pPr>
        <w:rPr>
          <w:b/>
          <w:color w:val="17365D"/>
          <w:sz w:val="20"/>
          <w:szCs w:val="20"/>
          <w:lang w:val="sr-Cyrl-CS"/>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Default="00223F91" w:rsidP="00360D68">
      <w:pPr>
        <w:outlineLvl w:val="0"/>
        <w:rPr>
          <w:b/>
          <w:color w:val="17365D"/>
          <w:sz w:val="20"/>
          <w:szCs w:val="20"/>
          <w:lang w:val="sr-Latn-BA"/>
        </w:rPr>
      </w:pPr>
    </w:p>
    <w:p w:rsidR="00223F91" w:rsidRPr="00360D68" w:rsidRDefault="00223F91" w:rsidP="00360D68">
      <w:pPr>
        <w:outlineLvl w:val="0"/>
        <w:rPr>
          <w:b/>
          <w:color w:val="17365D"/>
          <w:sz w:val="20"/>
          <w:szCs w:val="20"/>
          <w:lang w:val="sr-Latn-BA"/>
        </w:rPr>
      </w:pPr>
    </w:p>
    <w:p w:rsidR="00223F91" w:rsidRPr="006A5576" w:rsidRDefault="00223F91" w:rsidP="006A5576">
      <w:pPr>
        <w:jc w:val="center"/>
        <w:rPr>
          <w:b/>
          <w:sz w:val="28"/>
          <w:szCs w:val="28"/>
          <w:lang w:val="sr-Latn-BA"/>
        </w:rPr>
      </w:pPr>
      <w:r>
        <w:rPr>
          <w:b/>
          <w:sz w:val="28"/>
          <w:szCs w:val="28"/>
          <w:lang w:val="sr-Cyrl-CS"/>
        </w:rPr>
        <w:t>Бијељина, децембар 2017</w:t>
      </w:r>
      <w:r w:rsidRPr="00420E6B">
        <w:rPr>
          <w:b/>
          <w:sz w:val="28"/>
          <w:szCs w:val="28"/>
          <w:lang w:val="sr-Cyrl-CS"/>
        </w:rPr>
        <w:t>. година</w:t>
      </w:r>
    </w:p>
    <w:p w:rsidR="00223F91" w:rsidRPr="00E34A9E" w:rsidRDefault="00223F91" w:rsidP="001322CC">
      <w:pPr>
        <w:jc w:val="center"/>
        <w:rPr>
          <w:b/>
          <w:sz w:val="28"/>
          <w:szCs w:val="28"/>
        </w:rPr>
      </w:pPr>
      <w:r>
        <w:rPr>
          <w:b/>
          <w:sz w:val="28"/>
          <w:szCs w:val="28"/>
        </w:rPr>
        <w:lastRenderedPageBreak/>
        <w:t xml:space="preserve">ОПШТИ ПОДАЦИ О ПЕДАГОШКОМ ФАКУЛТЕТУ </w:t>
      </w:r>
    </w:p>
    <w:p w:rsidR="00223F91" w:rsidRDefault="00223F91" w:rsidP="001322CC">
      <w:pPr>
        <w:rPr>
          <w:sz w:val="32"/>
          <w:szCs w:val="32"/>
        </w:rPr>
      </w:pPr>
    </w:p>
    <w:p w:rsidR="00223F91" w:rsidRDefault="00223F91" w:rsidP="001322CC">
      <w:pPr>
        <w:rPr>
          <w:sz w:val="32"/>
          <w:szCs w:val="32"/>
        </w:rPr>
      </w:pPr>
    </w:p>
    <w:tbl>
      <w:tblPr>
        <w:tblpPr w:leftFromText="180" w:rightFromText="180" w:vertAnchor="page" w:horzAnchor="margin" w:tblpY="4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7"/>
        <w:gridCol w:w="4589"/>
      </w:tblGrid>
      <w:tr w:rsidR="00223F91" w:rsidRPr="00924CAB" w:rsidTr="002463AC">
        <w:tc>
          <w:tcPr>
            <w:tcW w:w="9116" w:type="dxa"/>
            <w:gridSpan w:val="2"/>
            <w:shd w:val="clear" w:color="auto" w:fill="F3F3F3"/>
            <w:vAlign w:val="center"/>
          </w:tcPr>
          <w:p w:rsidR="00223F91" w:rsidRPr="00924CAB" w:rsidRDefault="00223F91" w:rsidP="002463AC">
            <w:pPr>
              <w:spacing w:before="120"/>
              <w:jc w:val="center"/>
              <w:rPr>
                <w:b/>
                <w:color w:val="17365D"/>
                <w:lang w:val="sr-Cyrl-BA"/>
              </w:rPr>
            </w:pP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Назив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Педагошки факултет у Бијељини</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Сједиште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Општина сједишта организационе јединице</w:t>
            </w:r>
          </w:p>
        </w:tc>
        <w:tc>
          <w:tcPr>
            <w:tcW w:w="4589" w:type="dxa"/>
          </w:tcPr>
          <w:p w:rsidR="00223F91" w:rsidRPr="00924CAB" w:rsidRDefault="00223F91" w:rsidP="002463AC">
            <w:pPr>
              <w:spacing w:before="120"/>
              <w:rPr>
                <w:color w:val="17365D"/>
                <w:lang w:val="sr-Cyrl-CS"/>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Адреса-улица</w:t>
            </w:r>
          </w:p>
        </w:tc>
        <w:tc>
          <w:tcPr>
            <w:tcW w:w="4589" w:type="dxa"/>
          </w:tcPr>
          <w:p w:rsidR="00223F91" w:rsidRPr="00924CAB" w:rsidRDefault="00223F91" w:rsidP="002463AC">
            <w:pPr>
              <w:spacing w:before="120"/>
              <w:rPr>
                <w:color w:val="17365D"/>
                <w:lang w:val="sr-Cyrl-CS"/>
              </w:rPr>
            </w:pPr>
            <w:r w:rsidRPr="00924CAB">
              <w:rPr>
                <w:color w:val="17365D"/>
                <w:lang w:val="sr-Cyrl-CS"/>
              </w:rPr>
              <w:t>Семберских ратара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Адреса-број</w:t>
            </w:r>
          </w:p>
        </w:tc>
        <w:tc>
          <w:tcPr>
            <w:tcW w:w="4589" w:type="dxa"/>
          </w:tcPr>
          <w:p w:rsidR="00223F91" w:rsidRPr="00924CAB" w:rsidRDefault="00223F91" w:rsidP="002463AC">
            <w:pPr>
              <w:spacing w:before="120"/>
              <w:rPr>
                <w:color w:val="17365D"/>
                <w:lang w:val="sr-Cyrl-CS"/>
              </w:rPr>
            </w:pPr>
            <w:r w:rsidRPr="00924CAB">
              <w:rPr>
                <w:color w:val="17365D"/>
                <w:lang w:val="sr-Cyrl-CS"/>
              </w:rPr>
              <w:t>бб</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Адреса-поштански број</w:t>
            </w:r>
          </w:p>
        </w:tc>
        <w:tc>
          <w:tcPr>
            <w:tcW w:w="4589" w:type="dxa"/>
          </w:tcPr>
          <w:p w:rsidR="00223F91" w:rsidRPr="00924CAB" w:rsidRDefault="00223F91" w:rsidP="002463AC">
            <w:pPr>
              <w:spacing w:before="120"/>
              <w:rPr>
                <w:color w:val="17365D"/>
                <w:lang w:val="sr-Cyrl-CS"/>
              </w:rPr>
            </w:pPr>
            <w:r w:rsidRPr="00924CAB">
              <w:rPr>
                <w:color w:val="17365D"/>
                <w:lang w:val="sr-Cyrl-CS"/>
              </w:rPr>
              <w:t>76300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Адреса-мјесто</w:t>
            </w:r>
          </w:p>
        </w:tc>
        <w:tc>
          <w:tcPr>
            <w:tcW w:w="4589" w:type="dxa"/>
          </w:tcPr>
          <w:p w:rsidR="00223F91" w:rsidRPr="00924CAB" w:rsidRDefault="00223F91" w:rsidP="002463AC">
            <w:pPr>
              <w:spacing w:before="120"/>
              <w:rPr>
                <w:color w:val="17365D"/>
                <w:lang w:val="sr-Cyrl-CS"/>
              </w:rPr>
            </w:pPr>
            <w:r w:rsidRPr="00924CAB">
              <w:rPr>
                <w:color w:val="17365D"/>
                <w:lang w:val="sr-Cyrl-BA"/>
              </w:rPr>
              <w:t>Бијељина</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Телефон организационе јединице</w:t>
            </w:r>
          </w:p>
        </w:tc>
        <w:tc>
          <w:tcPr>
            <w:tcW w:w="4589" w:type="dxa"/>
          </w:tcPr>
          <w:p w:rsidR="00223F91" w:rsidRPr="00924CAB" w:rsidRDefault="00223F91" w:rsidP="002463AC">
            <w:pPr>
              <w:spacing w:before="120"/>
              <w:rPr>
                <w:color w:val="17365D"/>
              </w:rPr>
            </w:pPr>
            <w:r w:rsidRPr="00924CAB">
              <w:rPr>
                <w:color w:val="17365D"/>
              </w:rPr>
              <w:t>+387 (055) 415-400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Број факса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rPr>
              <w:t>+387 (055) 250-233</w:t>
            </w:r>
          </w:p>
        </w:tc>
      </w:tr>
      <w:tr w:rsidR="00223F91" w:rsidRPr="00924CAB" w:rsidTr="002463AC">
        <w:tc>
          <w:tcPr>
            <w:tcW w:w="4527" w:type="dxa"/>
          </w:tcPr>
          <w:p w:rsidR="00223F91" w:rsidRPr="00924CAB" w:rsidRDefault="00223F91" w:rsidP="002463AC">
            <w:pPr>
              <w:rPr>
                <w:color w:val="17365D"/>
                <w:lang w:val="sr-Cyrl-BA"/>
              </w:rPr>
            </w:pPr>
            <w:r w:rsidRPr="00924CAB">
              <w:rPr>
                <w:color w:val="17365D"/>
                <w:lang w:val="sr-Cyrl-BA"/>
              </w:rPr>
              <w:t>Е-</w:t>
            </w:r>
            <w:r w:rsidRPr="00924CAB">
              <w:rPr>
                <w:color w:val="17365D"/>
                <w:lang w:val="sr-Latn-BA"/>
              </w:rPr>
              <w:t xml:space="preserve">mail </w:t>
            </w:r>
            <w:r w:rsidRPr="00924CAB">
              <w:rPr>
                <w:color w:val="17365D"/>
                <w:lang w:val="sr-Cyrl-BA"/>
              </w:rPr>
              <w:t>адреса организационе јединице</w:t>
            </w:r>
          </w:p>
        </w:tc>
        <w:tc>
          <w:tcPr>
            <w:tcW w:w="4589" w:type="dxa"/>
            <w:vAlign w:val="center"/>
          </w:tcPr>
          <w:p w:rsidR="00223F91" w:rsidRPr="00924CAB" w:rsidRDefault="009A7568" w:rsidP="002463AC">
            <w:pPr>
              <w:rPr>
                <w:color w:val="17365D"/>
              </w:rPr>
            </w:pPr>
            <w:hyperlink r:id="rId8" w:history="1">
              <w:r w:rsidR="00223F91" w:rsidRPr="00924CAB">
                <w:rPr>
                  <w:rStyle w:val="Hyperlink"/>
                  <w:bCs/>
                  <w:color w:val="17365D"/>
                  <w:szCs w:val="22"/>
                  <w:bdr w:val="none" w:sz="0" w:space="0" w:color="auto" w:frame="1"/>
                  <w:shd w:val="clear" w:color="auto" w:fill="FFFFFF"/>
                </w:rPr>
                <w:t>ucitelj@pfb.ues.rs.ba</w:t>
              </w:r>
            </w:hyperlink>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Latn-BA"/>
              </w:rPr>
              <w:t xml:space="preserve">Web </w:t>
            </w:r>
            <w:r w:rsidRPr="00924CAB">
              <w:rPr>
                <w:color w:val="17365D"/>
                <w:lang w:val="sr-Cyrl-BA"/>
              </w:rPr>
              <w:t>адреса организационе јединице</w:t>
            </w:r>
          </w:p>
        </w:tc>
        <w:tc>
          <w:tcPr>
            <w:tcW w:w="4589" w:type="dxa"/>
            <w:vAlign w:val="center"/>
          </w:tcPr>
          <w:p w:rsidR="00223F91" w:rsidRPr="00924CAB" w:rsidRDefault="00223F91" w:rsidP="002463AC">
            <w:pPr>
              <w:spacing w:before="120"/>
              <w:rPr>
                <w:color w:val="17365D"/>
              </w:rPr>
            </w:pPr>
            <w:r w:rsidRPr="00924CAB">
              <w:rPr>
                <w:color w:val="17365D"/>
              </w:rPr>
              <w:t>www.pfb.unssa.rs.ba</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Организациони кôд орг. јединице у Трезору РС</w:t>
            </w:r>
          </w:p>
        </w:tc>
        <w:tc>
          <w:tcPr>
            <w:tcW w:w="4589" w:type="dxa"/>
            <w:vAlign w:val="center"/>
          </w:tcPr>
          <w:p w:rsidR="00223F91" w:rsidRPr="00924CAB" w:rsidRDefault="00223F91" w:rsidP="002463AC">
            <w:pPr>
              <w:spacing w:before="120"/>
              <w:rPr>
                <w:color w:val="17365D"/>
              </w:rPr>
            </w:pPr>
            <w:r w:rsidRPr="00924CAB">
              <w:rPr>
                <w:color w:val="17365D"/>
              </w:rPr>
              <w:t>080302</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ЈИБ организационе јединице</w:t>
            </w:r>
          </w:p>
        </w:tc>
        <w:tc>
          <w:tcPr>
            <w:tcW w:w="4589" w:type="dxa"/>
          </w:tcPr>
          <w:p w:rsidR="00223F91" w:rsidRPr="00924CAB" w:rsidRDefault="00223F91" w:rsidP="002463AC">
            <w:pPr>
              <w:spacing w:before="120"/>
              <w:rPr>
                <w:color w:val="17365D"/>
              </w:rPr>
            </w:pPr>
            <w:r w:rsidRPr="00924CAB">
              <w:rPr>
                <w:color w:val="17365D"/>
              </w:rPr>
              <w:t>4400592530000</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ПДВ број организационе јединице</w:t>
            </w:r>
          </w:p>
        </w:tc>
        <w:tc>
          <w:tcPr>
            <w:tcW w:w="4589" w:type="dxa"/>
          </w:tcPr>
          <w:p w:rsidR="00223F91" w:rsidRPr="00924CAB" w:rsidRDefault="00223F91" w:rsidP="002463AC">
            <w:pPr>
              <w:spacing w:before="120"/>
              <w:rPr>
                <w:color w:val="17365D"/>
              </w:rPr>
            </w:pPr>
            <w:r w:rsidRPr="00924CAB">
              <w:rPr>
                <w:color w:val="17365D"/>
              </w:rPr>
              <w:t>400592530026</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Матични број додијељен од Републичког завода за статистику</w:t>
            </w:r>
          </w:p>
        </w:tc>
        <w:tc>
          <w:tcPr>
            <w:tcW w:w="4589" w:type="dxa"/>
            <w:vAlign w:val="center"/>
          </w:tcPr>
          <w:p w:rsidR="00223F91" w:rsidRPr="00924CAB" w:rsidRDefault="00223F91" w:rsidP="002463AC">
            <w:pPr>
              <w:spacing w:before="120"/>
              <w:rPr>
                <w:color w:val="17365D"/>
              </w:rPr>
            </w:pPr>
            <w:r w:rsidRPr="00924CAB">
              <w:rPr>
                <w:color w:val="17365D"/>
              </w:rPr>
              <w:t>1029606</w:t>
            </w:r>
          </w:p>
        </w:tc>
      </w:tr>
      <w:tr w:rsidR="00223F91" w:rsidRPr="00924CAB" w:rsidTr="002463AC">
        <w:tc>
          <w:tcPr>
            <w:tcW w:w="4527" w:type="dxa"/>
          </w:tcPr>
          <w:p w:rsidR="00223F91" w:rsidRPr="00924CAB" w:rsidRDefault="00223F91" w:rsidP="002463AC">
            <w:pPr>
              <w:spacing w:before="120"/>
              <w:rPr>
                <w:color w:val="17365D"/>
                <w:lang w:val="sr-Cyrl-BA"/>
              </w:rPr>
            </w:pPr>
            <w:r w:rsidRPr="00924CAB">
              <w:rPr>
                <w:color w:val="17365D"/>
                <w:lang w:val="sr-Cyrl-BA"/>
              </w:rPr>
              <w:t>Декан организационе јединице</w:t>
            </w:r>
          </w:p>
        </w:tc>
        <w:tc>
          <w:tcPr>
            <w:tcW w:w="4589" w:type="dxa"/>
          </w:tcPr>
          <w:p w:rsidR="00223F91" w:rsidRPr="00924CAB" w:rsidRDefault="00223F91" w:rsidP="002463AC">
            <w:pPr>
              <w:spacing w:before="120"/>
              <w:rPr>
                <w:color w:val="17365D"/>
                <w:lang w:val="sr-Cyrl-BA"/>
              </w:rPr>
            </w:pPr>
            <w:r w:rsidRPr="00924CAB">
              <w:rPr>
                <w:color w:val="17365D"/>
                <w:lang w:val="sr-Cyrl-BA"/>
              </w:rPr>
              <w:t>Проф. др Далибор Стевић</w:t>
            </w:r>
          </w:p>
        </w:tc>
      </w:tr>
    </w:tbl>
    <w:p w:rsidR="00223F91" w:rsidRPr="00BB07D9"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Default="00223F91" w:rsidP="001322CC">
      <w:pPr>
        <w:rPr>
          <w:sz w:val="32"/>
          <w:szCs w:val="32"/>
        </w:rPr>
      </w:pPr>
    </w:p>
    <w:p w:rsidR="00223F91" w:rsidRPr="00383E1E" w:rsidRDefault="00223F91" w:rsidP="001322CC">
      <w:pPr>
        <w:rPr>
          <w:sz w:val="32"/>
          <w:szCs w:val="32"/>
        </w:rPr>
      </w:pPr>
    </w:p>
    <w:p w:rsidR="00223F91" w:rsidRPr="00E34A9E" w:rsidRDefault="00223F91" w:rsidP="00C23616">
      <w:pPr>
        <w:spacing w:after="120" w:line="276" w:lineRule="auto"/>
        <w:jc w:val="center"/>
        <w:rPr>
          <w:b/>
          <w:sz w:val="52"/>
          <w:szCs w:val="52"/>
          <w:lang w:val="sr-Cyrl-CS"/>
        </w:rPr>
      </w:pPr>
      <w:r>
        <w:rPr>
          <w:sz w:val="32"/>
          <w:szCs w:val="32"/>
          <w:lang w:val="sr-Cyrl-CS"/>
        </w:rPr>
        <w:br w:type="page"/>
      </w:r>
      <w:r w:rsidRPr="00E34A9E">
        <w:rPr>
          <w:b/>
          <w:sz w:val="52"/>
          <w:szCs w:val="52"/>
          <w:lang w:val="sr-Cyrl-CS"/>
        </w:rPr>
        <w:lastRenderedPageBreak/>
        <w:t>НАСТАВНИ ПЛАН И ПРОГРАМ</w:t>
      </w:r>
    </w:p>
    <w:p w:rsidR="00223F91" w:rsidRPr="00E34A9E" w:rsidRDefault="00223F91" w:rsidP="001322CC">
      <w:pPr>
        <w:tabs>
          <w:tab w:val="left" w:pos="1040"/>
        </w:tabs>
        <w:jc w:val="center"/>
        <w:rPr>
          <w:b/>
          <w:sz w:val="52"/>
          <w:szCs w:val="52"/>
          <w:lang w:val="sr-Cyrl-CS"/>
        </w:rPr>
      </w:pPr>
    </w:p>
    <w:p w:rsidR="00223F91" w:rsidRPr="00420E6B" w:rsidRDefault="00223F91" w:rsidP="001322CC">
      <w:pPr>
        <w:jc w:val="center"/>
        <w:rPr>
          <w:b/>
          <w:sz w:val="32"/>
          <w:szCs w:val="32"/>
          <w:lang w:val="sr-Cyrl-CS"/>
        </w:rPr>
      </w:pPr>
      <w:r>
        <w:rPr>
          <w:b/>
          <w:sz w:val="32"/>
          <w:szCs w:val="32"/>
          <w:lang w:val="sr-Cyrl-CS"/>
        </w:rPr>
        <w:t>ДРУГИ</w:t>
      </w:r>
      <w:r w:rsidRPr="00420E6B">
        <w:rPr>
          <w:b/>
          <w:sz w:val="32"/>
          <w:szCs w:val="32"/>
          <w:lang w:val="sr-Cyrl-CS"/>
        </w:rPr>
        <w:t xml:space="preserve"> ЦИКЛУС СТУДИЈА</w:t>
      </w:r>
    </w:p>
    <w:p w:rsidR="00223F91" w:rsidRPr="00E34A9E" w:rsidRDefault="00223F91" w:rsidP="001322CC">
      <w:pPr>
        <w:tabs>
          <w:tab w:val="left" w:pos="1040"/>
        </w:tabs>
        <w:jc w:val="center"/>
        <w:rPr>
          <w:b/>
          <w:sz w:val="32"/>
          <w:szCs w:val="32"/>
          <w:lang w:val="sr-Latn-CS"/>
        </w:rPr>
      </w:pPr>
      <w:r w:rsidRPr="00E34A9E">
        <w:rPr>
          <w:b/>
          <w:sz w:val="32"/>
          <w:szCs w:val="32"/>
          <w:lang w:val="sr-Latn-CS"/>
        </w:rPr>
        <w:t>(</w:t>
      </w:r>
      <w:r>
        <w:rPr>
          <w:b/>
          <w:sz w:val="32"/>
          <w:szCs w:val="32"/>
        </w:rPr>
        <w:t>MASTER</w:t>
      </w:r>
      <w:r w:rsidRPr="00C23616">
        <w:rPr>
          <w:b/>
          <w:color w:val="000000"/>
          <w:sz w:val="32"/>
          <w:szCs w:val="32"/>
          <w:lang w:val="sr-Latn-CS"/>
        </w:rPr>
        <w:t>OF SCIENCE</w:t>
      </w:r>
      <w:r w:rsidRPr="00E34A9E">
        <w:rPr>
          <w:b/>
          <w:sz w:val="32"/>
          <w:szCs w:val="32"/>
          <w:lang w:val="sr-Latn-CS"/>
        </w:rPr>
        <w:t>)</w:t>
      </w:r>
    </w:p>
    <w:p w:rsidR="00223F91" w:rsidRPr="00E34A9E" w:rsidRDefault="00223F91" w:rsidP="001322CC">
      <w:pPr>
        <w:tabs>
          <w:tab w:val="left" w:pos="1040"/>
        </w:tabs>
        <w:jc w:val="center"/>
        <w:rPr>
          <w:b/>
          <w:sz w:val="36"/>
          <w:szCs w:val="36"/>
          <w:lang w:val="sr-Cyrl-CS"/>
        </w:rPr>
      </w:pPr>
    </w:p>
    <w:p w:rsidR="00223F91" w:rsidRPr="00E34A9E" w:rsidRDefault="00223F91" w:rsidP="001322CC">
      <w:pPr>
        <w:tabs>
          <w:tab w:val="left" w:pos="1040"/>
        </w:tabs>
        <w:jc w:val="center"/>
        <w:rPr>
          <w:b/>
          <w:sz w:val="32"/>
          <w:szCs w:val="32"/>
          <w:lang w:val="sr-Cyrl-CS"/>
        </w:rPr>
      </w:pPr>
      <w:r>
        <w:rPr>
          <w:b/>
          <w:sz w:val="32"/>
          <w:szCs w:val="32"/>
          <w:lang w:val="sr-Cyrl-CS"/>
        </w:rPr>
        <w:t>СТУДИЈСКИ ПРОГРАМ</w:t>
      </w:r>
    </w:p>
    <w:p w:rsidR="00223F91" w:rsidRDefault="00223F91" w:rsidP="001322CC">
      <w:pPr>
        <w:pStyle w:val="ListParagraph"/>
        <w:autoSpaceDE w:val="0"/>
        <w:autoSpaceDN w:val="0"/>
        <w:adjustRightInd w:val="0"/>
        <w:spacing w:after="120"/>
        <w:ind w:left="360"/>
        <w:jc w:val="center"/>
        <w:rPr>
          <w:b/>
          <w:bCs/>
          <w:sz w:val="40"/>
          <w:szCs w:val="40"/>
          <w:lang w:val="sr-Cyrl-BA"/>
        </w:rPr>
      </w:pPr>
    </w:p>
    <w:p w:rsidR="00223F91" w:rsidRPr="006C17AA" w:rsidRDefault="00223F91" w:rsidP="001322CC">
      <w:pPr>
        <w:pStyle w:val="ListParagraph"/>
        <w:autoSpaceDE w:val="0"/>
        <w:autoSpaceDN w:val="0"/>
        <w:adjustRightInd w:val="0"/>
        <w:spacing w:after="120"/>
        <w:ind w:left="360"/>
        <w:jc w:val="center"/>
        <w:rPr>
          <w:b/>
          <w:bCs/>
          <w:sz w:val="40"/>
          <w:szCs w:val="40"/>
          <w:lang w:val="bs-Cyrl-BA"/>
        </w:rPr>
      </w:pPr>
      <w:r>
        <w:rPr>
          <w:b/>
          <w:bCs/>
          <w:sz w:val="40"/>
          <w:szCs w:val="40"/>
          <w:lang w:val="sr-Cyrl-BA"/>
        </w:rPr>
        <w:t>ИНФОРМАТИК</w:t>
      </w:r>
      <w:r>
        <w:rPr>
          <w:b/>
          <w:bCs/>
          <w:sz w:val="40"/>
          <w:szCs w:val="40"/>
          <w:lang w:val="sr-Latn-BA"/>
        </w:rPr>
        <w:t>A</w:t>
      </w:r>
      <w:r>
        <w:rPr>
          <w:b/>
          <w:bCs/>
          <w:sz w:val="40"/>
          <w:szCs w:val="40"/>
          <w:lang w:val="bs-Cyrl-BA"/>
        </w:rPr>
        <w:t xml:space="preserve"> У ОБРАЗОВАЊУ</w:t>
      </w:r>
    </w:p>
    <w:p w:rsidR="00223F91" w:rsidRPr="00E34A9E" w:rsidRDefault="00223F91" w:rsidP="001322CC">
      <w:pPr>
        <w:tabs>
          <w:tab w:val="left" w:pos="1040"/>
        </w:tabs>
        <w:jc w:val="center"/>
        <w:rPr>
          <w:b/>
          <w:sz w:val="32"/>
          <w:szCs w:val="32"/>
          <w:lang w:val="sr-Cyrl-CS"/>
        </w:rPr>
      </w:pPr>
    </w:p>
    <w:p w:rsidR="00223F91" w:rsidRPr="00AE1326" w:rsidRDefault="00223F91" w:rsidP="001322CC">
      <w:pPr>
        <w:autoSpaceDE w:val="0"/>
        <w:autoSpaceDN w:val="0"/>
        <w:adjustRightInd w:val="0"/>
        <w:spacing w:after="120"/>
        <w:ind w:firstLine="360"/>
        <w:rPr>
          <w:rFonts w:eastAsia="TimesNewRomanPSMT"/>
        </w:rPr>
      </w:pPr>
      <w:r w:rsidRPr="00D02BF8">
        <w:rPr>
          <w:rFonts w:eastAsia="TimesNewRomanPSMT"/>
        </w:rPr>
        <w:t xml:space="preserve">Послије </w:t>
      </w:r>
      <w:r>
        <w:rPr>
          <w:rFonts w:eastAsia="TimesNewRomanPSMT"/>
          <w:lang w:val="sr-Cyrl-BA"/>
        </w:rPr>
        <w:t xml:space="preserve">неколико година </w:t>
      </w:r>
      <w:r>
        <w:rPr>
          <w:rFonts w:eastAsia="TimesNewRomanPSMT"/>
        </w:rPr>
        <w:t>успјешног извођења првог (180</w:t>
      </w:r>
      <w:r w:rsidRPr="00D02BF8">
        <w:rPr>
          <w:rFonts w:eastAsia="TimesNewRomanPSMT"/>
        </w:rPr>
        <w:t xml:space="preserve"> ECTS бодова) циклуса студиј</w:t>
      </w:r>
      <w:r w:rsidRPr="00D02BF8">
        <w:rPr>
          <w:rFonts w:eastAsia="TimesNewRomanPSMT"/>
          <w:lang w:val="sr-Cyrl-BA"/>
        </w:rPr>
        <w:t xml:space="preserve">ског програма </w:t>
      </w:r>
      <w:r>
        <w:rPr>
          <w:rFonts w:eastAsia="TimesNewRomanPSMT"/>
          <w:lang w:val="sr-Cyrl-BA"/>
        </w:rPr>
        <w:t>техничко образовање и информатика</w:t>
      </w:r>
      <w:r w:rsidRPr="00D02BF8">
        <w:rPr>
          <w:rFonts w:eastAsia="TimesNewRomanPSMT"/>
          <w:lang w:val="sr-Cyrl-BA"/>
        </w:rPr>
        <w:t>,</w:t>
      </w:r>
      <w:r w:rsidRPr="00D02BF8">
        <w:rPr>
          <w:rFonts w:eastAsia="TimesNewRomanPSMT"/>
        </w:rPr>
        <w:t xml:space="preserve"> идентификоване су  друштвене</w:t>
      </w:r>
      <w:r w:rsidRPr="00D02BF8">
        <w:rPr>
          <w:rFonts w:eastAsia="TimesNewRomanPSMT"/>
          <w:lang w:val="sr-Cyrl-BA"/>
        </w:rPr>
        <w:t xml:space="preserve"> и научне потребе</w:t>
      </w:r>
      <w:r>
        <w:rPr>
          <w:rFonts w:eastAsia="TimesNewRomanPSMT"/>
        </w:rPr>
        <w:t xml:space="preserve"> за организовање </w:t>
      </w:r>
      <w:r w:rsidRPr="00D02BF8">
        <w:rPr>
          <w:rFonts w:eastAsia="TimesNewRomanPSMT"/>
        </w:rPr>
        <w:t xml:space="preserve">II циклуса студија </w:t>
      </w:r>
      <w:r w:rsidRPr="00A2105A">
        <w:rPr>
          <w:rFonts w:eastAsia="TimesNewRomanPSMT"/>
        </w:rPr>
        <w:t>–</w:t>
      </w:r>
      <w:r w:rsidRPr="00A2105A">
        <w:rPr>
          <w:rFonts w:eastAsia="TimesNewRomanPS-ItalicMT"/>
          <w:i/>
          <w:iCs/>
        </w:rPr>
        <w:t>м</w:t>
      </w:r>
      <w:r>
        <w:rPr>
          <w:rFonts w:eastAsia="TimesNewRomanPS-ItalicMT"/>
          <w:i/>
          <w:iCs/>
        </w:rPr>
        <w:t xml:space="preserve">астер студија – информатика у образовању </w:t>
      </w:r>
      <w:r w:rsidRPr="00D02BF8">
        <w:rPr>
          <w:rFonts w:eastAsia="TimesNewRomanPSMT"/>
        </w:rPr>
        <w:t>на Универзитет</w:t>
      </w:r>
      <w:r w:rsidRPr="00D02BF8">
        <w:rPr>
          <w:rFonts w:eastAsia="TimesNewRomanPSMT"/>
          <w:lang w:val="sr-Cyrl-BA"/>
        </w:rPr>
        <w:t xml:space="preserve">ету </w:t>
      </w:r>
      <w:r w:rsidRPr="00D02BF8">
        <w:rPr>
          <w:rFonts w:eastAsia="TimesNewRomanPSMT"/>
        </w:rPr>
        <w:t xml:space="preserve">у </w:t>
      </w:r>
      <w:r w:rsidRPr="00D02BF8">
        <w:rPr>
          <w:rFonts w:eastAsia="TimesNewRomanPSMT"/>
          <w:lang w:val="sr-Cyrl-BA"/>
        </w:rPr>
        <w:t xml:space="preserve">Источном Сарајеву, </w:t>
      </w:r>
      <w:r w:rsidRPr="00A2105A">
        <w:rPr>
          <w:rFonts w:eastAsia="TimesNewRomanPSMT"/>
          <w:lang w:val="sr-Cyrl-BA"/>
        </w:rPr>
        <w:t>п</w:t>
      </w:r>
      <w:r w:rsidRPr="00D02BF8">
        <w:rPr>
          <w:rFonts w:eastAsia="TimesNewRomanPSMT"/>
          <w:lang w:val="sr-Cyrl-BA"/>
        </w:rPr>
        <w:t>едагошки факултет у Бијељини</w:t>
      </w:r>
      <w:r w:rsidRPr="00D02BF8">
        <w:rPr>
          <w:rFonts w:eastAsia="TimesNewRomanPSMT"/>
        </w:rPr>
        <w:t xml:space="preserve">. Тиме би био испуњен принцип </w:t>
      </w:r>
      <w:r w:rsidRPr="00A2105A">
        <w:rPr>
          <w:rFonts w:eastAsia="TimesNewRomanPS-ItalicMT"/>
          <w:i/>
          <w:iCs/>
        </w:rPr>
        <w:t>вертикалне</w:t>
      </w:r>
      <w:r w:rsidR="007172A3">
        <w:rPr>
          <w:rFonts w:eastAsia="TimesNewRomanPS-ItalicMT"/>
          <w:i/>
          <w:iCs/>
        </w:rPr>
        <w:t xml:space="preserve"> </w:t>
      </w:r>
      <w:r w:rsidRPr="00A2105A">
        <w:rPr>
          <w:rFonts w:eastAsia="TimesNewRomanPS-ItalicMT"/>
          <w:i/>
          <w:iCs/>
        </w:rPr>
        <w:t>п</w:t>
      </w:r>
      <w:r w:rsidRPr="00D02BF8">
        <w:rPr>
          <w:rFonts w:eastAsia="TimesNewRomanPS-ItalicMT"/>
          <w:i/>
          <w:iCs/>
        </w:rPr>
        <w:t>роходности</w:t>
      </w:r>
      <w:r w:rsidRPr="00D02BF8">
        <w:rPr>
          <w:rFonts w:eastAsia="TimesNewRomanPSMT"/>
        </w:rPr>
        <w:t xml:space="preserve"> организованог високог образовања предвиђен Болоњском декларацијом и другим </w:t>
      </w:r>
      <w:r w:rsidRPr="00D02BF8">
        <w:rPr>
          <w:rFonts w:eastAsia="TimesNewRomanPSMT"/>
          <w:lang w:val="sr-Cyrl-BA"/>
        </w:rPr>
        <w:t>документима у европском простору високог образовања</w:t>
      </w:r>
      <w:r w:rsidRPr="00D02BF8">
        <w:rPr>
          <w:rFonts w:eastAsia="TimesNewRomanPSMT"/>
        </w:rPr>
        <w:t>.</w:t>
      </w:r>
      <w:r w:rsidRPr="00D02BF8">
        <w:rPr>
          <w:rFonts w:eastAsia="TimesNewRomanPSMT"/>
          <w:lang w:val="sr-Cyrl-BA"/>
        </w:rPr>
        <w:t xml:space="preserve"> Истовремено</w:t>
      </w:r>
      <w:r w:rsidRPr="00D02BF8">
        <w:rPr>
          <w:rFonts w:eastAsia="TimesNewRomanPSMT"/>
          <w:lang w:val="sr-Latn-CS"/>
        </w:rPr>
        <w:t>,</w:t>
      </w:r>
      <w:r w:rsidRPr="00D02BF8">
        <w:rPr>
          <w:rFonts w:eastAsia="TimesNewRomanPSMT"/>
          <w:lang w:val="sr-Cyrl-BA"/>
        </w:rPr>
        <w:t xml:space="preserve"> то је </w:t>
      </w:r>
      <w:r w:rsidRPr="00D02BF8">
        <w:rPr>
          <w:rFonts w:eastAsia="TimesNewRomanPSMT"/>
        </w:rPr>
        <w:t xml:space="preserve">значајан допринос успону </w:t>
      </w:r>
      <w:r>
        <w:rPr>
          <w:rFonts w:eastAsia="TimesNewRomanPSMT"/>
        </w:rPr>
        <w:t xml:space="preserve">система оспособљавања информатичких кадрова неопходних за рад у наставном процесу.  </w:t>
      </w:r>
    </w:p>
    <w:p w:rsidR="00223F91" w:rsidRDefault="00223F91" w:rsidP="001322CC">
      <w:pPr>
        <w:autoSpaceDE w:val="0"/>
        <w:autoSpaceDN w:val="0"/>
        <w:adjustRightInd w:val="0"/>
        <w:spacing w:after="120"/>
        <w:ind w:firstLine="360"/>
        <w:rPr>
          <w:rFonts w:eastAsia="TimesNewRomanPSMT"/>
        </w:rPr>
      </w:pPr>
      <w:r w:rsidRPr="00D02BF8">
        <w:rPr>
          <w:rFonts w:eastAsia="TimesNewRomanPSMT"/>
        </w:rPr>
        <w:t xml:space="preserve">У Елаборату су идентификовани разлози и услови покретања II циклуса </w:t>
      </w:r>
      <w:r w:rsidRPr="00D02BF8">
        <w:rPr>
          <w:rFonts w:eastAsia="TimesNewRomanPSMT"/>
          <w:lang w:val="sr-Cyrl-BA"/>
        </w:rPr>
        <w:t>С</w:t>
      </w:r>
      <w:r w:rsidRPr="00D02BF8">
        <w:rPr>
          <w:rFonts w:eastAsia="TimesNewRomanPSMT"/>
        </w:rPr>
        <w:t>тудиј</w:t>
      </w:r>
      <w:r w:rsidRPr="00D02BF8">
        <w:rPr>
          <w:rFonts w:eastAsia="TimesNewRomanPSMT"/>
          <w:lang w:val="sr-Cyrl-BA"/>
        </w:rPr>
        <w:t xml:space="preserve">ског програма </w:t>
      </w:r>
      <w:r>
        <w:rPr>
          <w:rFonts w:eastAsia="TimesNewRomanPSMT"/>
        </w:rPr>
        <w:t>мастер студија</w:t>
      </w:r>
      <w:r>
        <w:rPr>
          <w:rFonts w:eastAsia="TimesNewRomanPSMT"/>
          <w:lang w:val="sr-Cyrl-BA"/>
        </w:rPr>
        <w:t xml:space="preserve"> - информатика у образовању.</w:t>
      </w:r>
      <w:r w:rsidRPr="00D02BF8">
        <w:rPr>
          <w:rFonts w:eastAsia="TimesNewRomanPSMT"/>
        </w:rPr>
        <w:t xml:space="preserve"> Именовани су стратешко–развојни и нормативни документи на којимa је утемељен овај студиј, а затим су наведени циљеви, структура студија, област образовања којој припада, врста студија и исходи процеса учења и истраживања, научни академски назив који се стиче, услови за упис на студијски програм, листа обавезних и изборних модула са оквирним садржајима, списак одговорних наставника, начин извођења и вредновања студија и остали елементи за покретање и извођење </w:t>
      </w:r>
      <w:r>
        <w:rPr>
          <w:rFonts w:eastAsia="TimesNewRomanPSMT"/>
        </w:rPr>
        <w:t>мастер студија</w:t>
      </w:r>
      <w:r w:rsidRPr="00D02BF8">
        <w:rPr>
          <w:rFonts w:eastAsia="TimesNewRomanPSMT"/>
        </w:rPr>
        <w:t xml:space="preserve"> из </w:t>
      </w:r>
      <w:r>
        <w:rPr>
          <w:rFonts w:eastAsia="TimesNewRomanPSMT"/>
        </w:rPr>
        <w:t>информатике у образовању.</w:t>
      </w:r>
    </w:p>
    <w:p w:rsidR="00223F91" w:rsidRPr="00E34A9E" w:rsidRDefault="00223F91" w:rsidP="001322CC">
      <w:pPr>
        <w:tabs>
          <w:tab w:val="left" w:pos="1040"/>
        </w:tabs>
        <w:jc w:val="center"/>
        <w:rPr>
          <w:b/>
          <w:sz w:val="32"/>
          <w:szCs w:val="32"/>
          <w:lang w:val="sr-Cyrl-CS"/>
        </w:rPr>
      </w:pPr>
    </w:p>
    <w:p w:rsidR="00223F91" w:rsidRPr="007C139D" w:rsidRDefault="00223F91" w:rsidP="001322CC">
      <w:pPr>
        <w:tabs>
          <w:tab w:val="left" w:pos="1040"/>
        </w:tabs>
        <w:jc w:val="center"/>
        <w:rPr>
          <w:b/>
          <w:sz w:val="32"/>
          <w:szCs w:val="32"/>
          <w:lang w:val="bs-Latn-BA"/>
        </w:rPr>
      </w:pPr>
    </w:p>
    <w:p w:rsidR="00223F91" w:rsidRPr="00E34A9E" w:rsidRDefault="00223F91" w:rsidP="001322CC">
      <w:pPr>
        <w:ind w:left="-540" w:right="-360"/>
        <w:rPr>
          <w:b/>
          <w:i/>
        </w:rPr>
      </w:pPr>
    </w:p>
    <w:p w:rsidR="00223F91" w:rsidRPr="00CA77D3" w:rsidRDefault="00223F91" w:rsidP="001322CC">
      <w:pPr>
        <w:ind w:left="6521"/>
        <w:rPr>
          <w:lang w:val="sr-Cyrl-CS"/>
        </w:rPr>
      </w:pPr>
      <w:r w:rsidRPr="00CA77D3">
        <w:rPr>
          <w:lang w:val="sr-Cyrl-CS"/>
        </w:rPr>
        <w:t xml:space="preserve">ДЕКАН </w:t>
      </w:r>
    </w:p>
    <w:p w:rsidR="00223F91" w:rsidRPr="00CA77D3" w:rsidRDefault="00223F91" w:rsidP="001322CC">
      <w:pPr>
        <w:rPr>
          <w:lang w:val="sr-Cyrl-CS"/>
        </w:rPr>
      </w:pPr>
      <w:r>
        <w:tab/>
      </w:r>
      <w:r>
        <w:tab/>
      </w:r>
      <w:r>
        <w:tab/>
      </w:r>
      <w:r>
        <w:rPr>
          <w:lang w:val="bs-Cyrl-BA"/>
        </w:rPr>
        <w:tab/>
      </w:r>
      <w:r>
        <w:rPr>
          <w:lang w:val="bs-Cyrl-BA"/>
        </w:rPr>
        <w:tab/>
      </w:r>
      <w:r>
        <w:rPr>
          <w:lang w:val="bs-Cyrl-BA"/>
        </w:rPr>
        <w:tab/>
      </w:r>
      <w:r>
        <w:rPr>
          <w:lang w:val="bs-Cyrl-BA"/>
        </w:rPr>
        <w:tab/>
      </w:r>
      <w:r>
        <w:rPr>
          <w:lang w:val="bs-Cyrl-BA"/>
        </w:rPr>
        <w:tab/>
      </w:r>
      <w:r w:rsidRPr="00CA77D3">
        <w:rPr>
          <w:lang w:val="sr-Cyrl-CS"/>
        </w:rPr>
        <w:t xml:space="preserve">Проф. др </w:t>
      </w:r>
      <w:r>
        <w:rPr>
          <w:lang w:val="sr-Cyrl-CS"/>
        </w:rPr>
        <w:t>Далибор Стевић</w:t>
      </w:r>
    </w:p>
    <w:p w:rsidR="00223F91" w:rsidRPr="00E34A9E" w:rsidRDefault="00223F91" w:rsidP="001322CC">
      <w:pPr>
        <w:rPr>
          <w:sz w:val="32"/>
          <w:szCs w:val="32"/>
          <w:lang w:val="sr-Cyrl-CS"/>
        </w:rPr>
      </w:pPr>
    </w:p>
    <w:p w:rsidR="00223F91" w:rsidRPr="00E34A9E" w:rsidRDefault="00223F91" w:rsidP="001322CC">
      <w:pPr>
        <w:rPr>
          <w:sz w:val="32"/>
          <w:szCs w:val="32"/>
          <w:lang w:val="sr-Cyrl-CS"/>
        </w:rPr>
      </w:pPr>
    </w:p>
    <w:p w:rsidR="00223F91" w:rsidRDefault="00223F91" w:rsidP="001322CC">
      <w:pPr>
        <w:spacing w:after="120" w:line="276" w:lineRule="auto"/>
        <w:jc w:val="left"/>
        <w:rPr>
          <w:sz w:val="32"/>
          <w:szCs w:val="32"/>
        </w:rPr>
      </w:pPr>
      <w:r>
        <w:rPr>
          <w:sz w:val="32"/>
          <w:szCs w:val="32"/>
          <w:lang w:val="sr-Cyrl-CS"/>
        </w:rPr>
        <w:br w:type="page"/>
      </w:r>
    </w:p>
    <w:p w:rsidR="00223F91" w:rsidRPr="00420E6B" w:rsidRDefault="00223F91" w:rsidP="001322CC">
      <w:pPr>
        <w:spacing w:after="120" w:line="276" w:lineRule="auto"/>
        <w:jc w:val="center"/>
        <w:rPr>
          <w:sz w:val="32"/>
          <w:szCs w:val="32"/>
        </w:rPr>
      </w:pPr>
      <w:r>
        <w:rPr>
          <w:sz w:val="32"/>
          <w:szCs w:val="32"/>
        </w:rPr>
        <w:lastRenderedPageBreak/>
        <w:t>САДРЖАЈ</w:t>
      </w:r>
    </w:p>
    <w:p w:rsidR="00223F91" w:rsidRDefault="00223F91" w:rsidP="001322CC">
      <w:pPr>
        <w:pStyle w:val="TOCHeading"/>
      </w:pPr>
    </w:p>
    <w:p w:rsidR="00223F91" w:rsidRPr="00834D0D" w:rsidRDefault="009A7568">
      <w:pPr>
        <w:pStyle w:val="TOC1"/>
        <w:tabs>
          <w:tab w:val="left" w:pos="480"/>
          <w:tab w:val="right" w:leader="dot" w:pos="9062"/>
        </w:tabs>
        <w:rPr>
          <w:rFonts w:ascii="Calibri" w:hAnsi="Calibri"/>
          <w:noProof/>
          <w:szCs w:val="22"/>
          <w:lang w:val="bs-Latn-BA" w:eastAsia="bs-Latn-BA"/>
        </w:rPr>
      </w:pPr>
      <w:r>
        <w:fldChar w:fldCharType="begin"/>
      </w:r>
      <w:r w:rsidR="00223F91">
        <w:instrText xml:space="preserve"> TOC \o "1-3" \h \z \u </w:instrText>
      </w:r>
      <w:r>
        <w:fldChar w:fldCharType="separate"/>
      </w:r>
      <w:hyperlink w:anchor="_Toc501973416" w:history="1">
        <w:r w:rsidR="00223F91" w:rsidRPr="00834D0D">
          <w:rPr>
            <w:rStyle w:val="Hyperlink"/>
            <w:noProof/>
          </w:rPr>
          <w:t>1.</w:t>
        </w:r>
        <w:r w:rsidR="00223F91" w:rsidRPr="00834D0D">
          <w:rPr>
            <w:rFonts w:ascii="Calibri" w:hAnsi="Calibri"/>
            <w:noProof/>
            <w:szCs w:val="22"/>
            <w:lang w:val="bs-Latn-BA" w:eastAsia="bs-Latn-BA"/>
          </w:rPr>
          <w:tab/>
        </w:r>
        <w:r w:rsidR="00223F91" w:rsidRPr="00834D0D">
          <w:rPr>
            <w:rStyle w:val="Hyperlink"/>
            <w:noProof/>
            <w:lang w:val="bs-Latn-BA"/>
          </w:rPr>
          <w:t>ОСНОВНЕ КАРАКТЕРИСТИКЕ</w:t>
        </w:r>
        <w:r w:rsidR="0050303E">
          <w:rPr>
            <w:rStyle w:val="Hyperlink"/>
            <w:noProof/>
            <w:lang w:val="bs-Cyrl-BA"/>
          </w:rPr>
          <w:t xml:space="preserve"> </w:t>
        </w:r>
        <w:r w:rsidR="00223F91" w:rsidRPr="00834D0D">
          <w:rPr>
            <w:rStyle w:val="Hyperlink"/>
            <w:noProof/>
          </w:rPr>
          <w:t>(Basic characteristics)</w:t>
        </w:r>
        <w:r w:rsidR="00223F91" w:rsidRPr="00834D0D">
          <w:rPr>
            <w:noProof/>
            <w:webHidden/>
          </w:rPr>
          <w:tab/>
        </w:r>
        <w:r w:rsidRPr="00834D0D">
          <w:rPr>
            <w:noProof/>
            <w:webHidden/>
          </w:rPr>
          <w:fldChar w:fldCharType="begin"/>
        </w:r>
        <w:r w:rsidR="00223F91" w:rsidRPr="00834D0D">
          <w:rPr>
            <w:noProof/>
            <w:webHidden/>
          </w:rPr>
          <w:instrText xml:space="preserve"> PAGEREF _Toc501973416 \h </w:instrText>
        </w:r>
        <w:r w:rsidRPr="00834D0D">
          <w:rPr>
            <w:noProof/>
            <w:webHidden/>
          </w:rPr>
        </w:r>
        <w:r w:rsidRPr="00834D0D">
          <w:rPr>
            <w:noProof/>
            <w:webHidden/>
          </w:rPr>
          <w:fldChar w:fldCharType="separate"/>
        </w:r>
        <w:r w:rsidR="0050303E">
          <w:rPr>
            <w:noProof/>
            <w:webHidden/>
          </w:rPr>
          <w:t>5</w:t>
        </w:r>
        <w:r w:rsidRPr="00834D0D">
          <w:rPr>
            <w:noProof/>
            <w:webHidden/>
          </w:rPr>
          <w:fldChar w:fldCharType="end"/>
        </w:r>
      </w:hyperlink>
    </w:p>
    <w:p w:rsidR="00223F91" w:rsidRPr="00834D0D" w:rsidRDefault="009A7568">
      <w:pPr>
        <w:pStyle w:val="TOC2"/>
        <w:tabs>
          <w:tab w:val="left" w:pos="880"/>
          <w:tab w:val="right" w:leader="dot" w:pos="9062"/>
        </w:tabs>
        <w:rPr>
          <w:rFonts w:ascii="Calibri" w:hAnsi="Calibri"/>
          <w:noProof/>
          <w:szCs w:val="22"/>
          <w:lang w:val="bs-Latn-BA" w:eastAsia="bs-Latn-BA"/>
        </w:rPr>
      </w:pPr>
      <w:hyperlink w:anchor="_Toc501973417" w:history="1">
        <w:r w:rsidR="00223F91" w:rsidRPr="00834D0D">
          <w:rPr>
            <w:rStyle w:val="Hyperlink"/>
            <w:noProof/>
          </w:rPr>
          <w:t>1.1.</w:t>
        </w:r>
        <w:r w:rsidR="00223F91" w:rsidRPr="00834D0D">
          <w:rPr>
            <w:rFonts w:ascii="Calibri" w:hAnsi="Calibri"/>
            <w:noProof/>
            <w:szCs w:val="22"/>
            <w:lang w:val="bs-Latn-BA" w:eastAsia="bs-Latn-BA"/>
          </w:rPr>
          <w:tab/>
        </w:r>
        <w:r w:rsidR="00223F91" w:rsidRPr="00834D0D">
          <w:rPr>
            <w:rStyle w:val="Hyperlink"/>
            <w:noProof/>
          </w:rPr>
          <w:t>Увод у Квалификацију</w:t>
        </w:r>
        <w:r w:rsidR="00223F91" w:rsidRPr="00834D0D">
          <w:rPr>
            <w:noProof/>
            <w:webHidden/>
          </w:rPr>
          <w:tab/>
        </w:r>
        <w:r w:rsidRPr="00834D0D">
          <w:rPr>
            <w:noProof/>
            <w:webHidden/>
          </w:rPr>
          <w:fldChar w:fldCharType="begin"/>
        </w:r>
        <w:r w:rsidR="00223F91" w:rsidRPr="00834D0D">
          <w:rPr>
            <w:noProof/>
            <w:webHidden/>
          </w:rPr>
          <w:instrText xml:space="preserve"> PAGEREF _Toc501973417 \h </w:instrText>
        </w:r>
        <w:r w:rsidRPr="00834D0D">
          <w:rPr>
            <w:noProof/>
            <w:webHidden/>
          </w:rPr>
        </w:r>
        <w:r w:rsidRPr="00834D0D">
          <w:rPr>
            <w:noProof/>
            <w:webHidden/>
          </w:rPr>
          <w:fldChar w:fldCharType="separate"/>
        </w:r>
        <w:r w:rsidR="0050303E">
          <w:rPr>
            <w:noProof/>
            <w:webHidden/>
          </w:rPr>
          <w:t>6</w:t>
        </w:r>
        <w:r w:rsidRPr="00834D0D">
          <w:rPr>
            <w:noProof/>
            <w:webHidden/>
          </w:rPr>
          <w:fldChar w:fldCharType="end"/>
        </w:r>
      </w:hyperlink>
    </w:p>
    <w:p w:rsidR="00223F91" w:rsidRPr="00834D0D" w:rsidRDefault="009A7568">
      <w:pPr>
        <w:pStyle w:val="TOC2"/>
        <w:tabs>
          <w:tab w:val="left" w:pos="880"/>
          <w:tab w:val="right" w:leader="dot" w:pos="9062"/>
        </w:tabs>
        <w:rPr>
          <w:rFonts w:ascii="Calibri" w:hAnsi="Calibri"/>
          <w:noProof/>
          <w:szCs w:val="22"/>
          <w:lang w:val="bs-Latn-BA" w:eastAsia="bs-Latn-BA"/>
        </w:rPr>
      </w:pPr>
      <w:hyperlink w:anchor="_Toc501973418" w:history="1">
        <w:r w:rsidR="00223F91" w:rsidRPr="00834D0D">
          <w:rPr>
            <w:rStyle w:val="Hyperlink"/>
            <w:noProof/>
          </w:rPr>
          <w:t>1.2.</w:t>
        </w:r>
        <w:r w:rsidR="00223F91" w:rsidRPr="00834D0D">
          <w:rPr>
            <w:rFonts w:ascii="Calibri" w:hAnsi="Calibri"/>
            <w:noProof/>
            <w:szCs w:val="22"/>
            <w:lang w:val="bs-Latn-BA" w:eastAsia="bs-Latn-BA"/>
          </w:rPr>
          <w:tab/>
        </w:r>
        <w:r w:rsidR="00223F91" w:rsidRPr="00834D0D">
          <w:rPr>
            <w:rStyle w:val="Hyperlink"/>
            <w:noProof/>
            <w:lang w:val="bs-Latn-BA"/>
          </w:rPr>
          <w:t>Разлози за постојање квалификације – оправданост</w:t>
        </w:r>
        <w:r w:rsidR="00223F91" w:rsidRPr="00834D0D">
          <w:rPr>
            <w:noProof/>
            <w:webHidden/>
          </w:rPr>
          <w:tab/>
        </w:r>
        <w:r w:rsidRPr="00834D0D">
          <w:rPr>
            <w:noProof/>
            <w:webHidden/>
          </w:rPr>
          <w:fldChar w:fldCharType="begin"/>
        </w:r>
        <w:r w:rsidR="00223F91" w:rsidRPr="00834D0D">
          <w:rPr>
            <w:noProof/>
            <w:webHidden/>
          </w:rPr>
          <w:instrText xml:space="preserve"> PAGEREF _Toc501973418 \h </w:instrText>
        </w:r>
        <w:r w:rsidRPr="00834D0D">
          <w:rPr>
            <w:noProof/>
            <w:webHidden/>
          </w:rPr>
        </w:r>
        <w:r w:rsidRPr="00834D0D">
          <w:rPr>
            <w:noProof/>
            <w:webHidden/>
          </w:rPr>
          <w:fldChar w:fldCharType="separate"/>
        </w:r>
        <w:r w:rsidR="0050303E">
          <w:rPr>
            <w:noProof/>
            <w:webHidden/>
          </w:rPr>
          <w:t>6</w:t>
        </w:r>
        <w:r w:rsidRPr="00834D0D">
          <w:rPr>
            <w:noProof/>
            <w:webHidden/>
          </w:rPr>
          <w:fldChar w:fldCharType="end"/>
        </w:r>
      </w:hyperlink>
    </w:p>
    <w:p w:rsidR="00223F91" w:rsidRPr="00834D0D" w:rsidRDefault="009A7568">
      <w:pPr>
        <w:pStyle w:val="TOC1"/>
        <w:tabs>
          <w:tab w:val="left" w:pos="480"/>
          <w:tab w:val="right" w:leader="dot" w:pos="9062"/>
        </w:tabs>
        <w:rPr>
          <w:rFonts w:ascii="Calibri" w:hAnsi="Calibri"/>
          <w:noProof/>
          <w:szCs w:val="22"/>
          <w:lang w:val="bs-Latn-BA" w:eastAsia="bs-Latn-BA"/>
        </w:rPr>
      </w:pPr>
      <w:hyperlink w:anchor="_Toc501973419" w:history="1">
        <w:r w:rsidR="00223F91" w:rsidRPr="00834D0D">
          <w:rPr>
            <w:rStyle w:val="Hyperlink"/>
            <w:noProof/>
          </w:rPr>
          <w:t>2.</w:t>
        </w:r>
        <w:r w:rsidR="00223F91" w:rsidRPr="00834D0D">
          <w:rPr>
            <w:rFonts w:ascii="Calibri" w:hAnsi="Calibri"/>
            <w:noProof/>
            <w:szCs w:val="22"/>
            <w:lang w:val="bs-Latn-BA" w:eastAsia="bs-Latn-BA"/>
          </w:rPr>
          <w:tab/>
        </w:r>
        <w:r w:rsidR="00223F91" w:rsidRPr="00834D0D">
          <w:rPr>
            <w:rStyle w:val="Hyperlink"/>
            <w:noProof/>
          </w:rPr>
          <w:t>КОМПЕТЕНЦИЈЕ / ИСХОДИ УЧЕЊА (Competencies / learning outcomes)</w:t>
        </w:r>
        <w:r w:rsidR="00223F91" w:rsidRPr="00834D0D">
          <w:rPr>
            <w:noProof/>
            <w:webHidden/>
          </w:rPr>
          <w:tab/>
        </w:r>
        <w:r w:rsidRPr="00834D0D">
          <w:rPr>
            <w:noProof/>
            <w:webHidden/>
          </w:rPr>
          <w:fldChar w:fldCharType="begin"/>
        </w:r>
        <w:r w:rsidR="00223F91" w:rsidRPr="00834D0D">
          <w:rPr>
            <w:noProof/>
            <w:webHidden/>
          </w:rPr>
          <w:instrText xml:space="preserve"> PAGEREF _Toc501973419 \h </w:instrText>
        </w:r>
        <w:r w:rsidRPr="00834D0D">
          <w:rPr>
            <w:noProof/>
            <w:webHidden/>
          </w:rPr>
        </w:r>
        <w:r w:rsidRPr="00834D0D">
          <w:rPr>
            <w:noProof/>
            <w:webHidden/>
          </w:rPr>
          <w:fldChar w:fldCharType="separate"/>
        </w:r>
        <w:r w:rsidR="0050303E">
          <w:rPr>
            <w:noProof/>
            <w:webHidden/>
          </w:rPr>
          <w:t>7</w:t>
        </w:r>
        <w:r w:rsidRPr="00834D0D">
          <w:rPr>
            <w:noProof/>
            <w:webHidden/>
          </w:rPr>
          <w:fldChar w:fldCharType="end"/>
        </w:r>
      </w:hyperlink>
    </w:p>
    <w:p w:rsidR="00223F91" w:rsidRPr="00834D0D" w:rsidRDefault="009A7568">
      <w:pPr>
        <w:pStyle w:val="TOC2"/>
        <w:tabs>
          <w:tab w:val="left" w:pos="880"/>
          <w:tab w:val="right" w:leader="dot" w:pos="9062"/>
        </w:tabs>
        <w:rPr>
          <w:rFonts w:ascii="Calibri" w:hAnsi="Calibri"/>
          <w:noProof/>
          <w:szCs w:val="22"/>
          <w:lang w:val="bs-Latn-BA" w:eastAsia="bs-Latn-BA"/>
        </w:rPr>
      </w:pPr>
      <w:hyperlink w:anchor="_Toc501973420" w:history="1">
        <w:r w:rsidR="00223F91" w:rsidRPr="00834D0D">
          <w:rPr>
            <w:rStyle w:val="Hyperlink"/>
            <w:noProof/>
          </w:rPr>
          <w:t>2.1.</w:t>
        </w:r>
        <w:r w:rsidR="00223F91" w:rsidRPr="00834D0D">
          <w:rPr>
            <w:rFonts w:ascii="Calibri" w:hAnsi="Calibri"/>
            <w:noProof/>
            <w:szCs w:val="22"/>
            <w:lang w:val="bs-Latn-BA" w:eastAsia="bs-Latn-BA"/>
          </w:rPr>
          <w:tab/>
        </w:r>
        <w:r w:rsidR="00223F91" w:rsidRPr="00834D0D">
          <w:rPr>
            <w:rStyle w:val="Hyperlink"/>
            <w:noProof/>
            <w:lang w:val="bs-Latn-BA"/>
          </w:rPr>
          <w:t xml:space="preserve">Попис компетенција на нивоу квалификације </w:t>
        </w:r>
        <w:r w:rsidR="00223F91" w:rsidRPr="00834D0D">
          <w:rPr>
            <w:rStyle w:val="Hyperlink"/>
            <w:noProof/>
          </w:rPr>
          <w:t>(Competences at the level of qualification)</w:t>
        </w:r>
        <w:r w:rsidR="00223F91" w:rsidRPr="00834D0D">
          <w:rPr>
            <w:noProof/>
            <w:webHidden/>
          </w:rPr>
          <w:tab/>
        </w:r>
        <w:r w:rsidRPr="00834D0D">
          <w:rPr>
            <w:noProof/>
            <w:webHidden/>
          </w:rPr>
          <w:fldChar w:fldCharType="begin"/>
        </w:r>
        <w:r w:rsidR="00223F91" w:rsidRPr="00834D0D">
          <w:rPr>
            <w:noProof/>
            <w:webHidden/>
          </w:rPr>
          <w:instrText xml:space="preserve"> PAGEREF _Toc501973420 \h </w:instrText>
        </w:r>
        <w:r w:rsidRPr="00834D0D">
          <w:rPr>
            <w:noProof/>
            <w:webHidden/>
          </w:rPr>
        </w:r>
        <w:r w:rsidRPr="00834D0D">
          <w:rPr>
            <w:noProof/>
            <w:webHidden/>
          </w:rPr>
          <w:fldChar w:fldCharType="separate"/>
        </w:r>
        <w:r w:rsidR="0050303E">
          <w:rPr>
            <w:noProof/>
            <w:webHidden/>
          </w:rPr>
          <w:t>8</w:t>
        </w:r>
        <w:r w:rsidRPr="00834D0D">
          <w:rPr>
            <w:noProof/>
            <w:webHidden/>
          </w:rPr>
          <w:fldChar w:fldCharType="end"/>
        </w:r>
      </w:hyperlink>
    </w:p>
    <w:p w:rsidR="00223F91" w:rsidRPr="00834D0D" w:rsidRDefault="009A7568">
      <w:pPr>
        <w:pStyle w:val="TOC2"/>
        <w:tabs>
          <w:tab w:val="left" w:pos="880"/>
          <w:tab w:val="right" w:leader="dot" w:pos="9062"/>
        </w:tabs>
        <w:rPr>
          <w:rFonts w:ascii="Calibri" w:hAnsi="Calibri"/>
          <w:noProof/>
          <w:szCs w:val="22"/>
          <w:lang w:val="bs-Latn-BA" w:eastAsia="bs-Latn-BA"/>
        </w:rPr>
      </w:pPr>
      <w:hyperlink w:anchor="_Toc501973421" w:history="1">
        <w:r w:rsidR="00223F91" w:rsidRPr="00A2105A">
          <w:rPr>
            <w:rStyle w:val="Hyperlink"/>
            <w:noProof/>
            <w:lang w:eastAsia="hr-BA"/>
          </w:rPr>
          <w:t>2.2.</w:t>
        </w:r>
        <w:r w:rsidR="00223F91" w:rsidRPr="00A2105A">
          <w:rPr>
            <w:rFonts w:ascii="Calibri" w:hAnsi="Calibri"/>
            <w:noProof/>
            <w:szCs w:val="22"/>
            <w:lang w:val="bs-Latn-BA" w:eastAsia="bs-Latn-BA"/>
          </w:rPr>
          <w:tab/>
        </w:r>
        <w:r w:rsidR="00223F91" w:rsidRPr="00A2105A">
          <w:rPr>
            <w:rStyle w:val="Hyperlink"/>
            <w:noProof/>
            <w:lang w:eastAsia="hr-BA"/>
          </w:rPr>
          <w:t>Структура квалификације и предмета</w:t>
        </w:r>
        <w:r w:rsidR="00223F91" w:rsidRPr="00A2105A">
          <w:rPr>
            <w:noProof/>
            <w:webHidden/>
          </w:rPr>
          <w:tab/>
        </w:r>
        <w:r w:rsidRPr="00A2105A">
          <w:rPr>
            <w:noProof/>
            <w:webHidden/>
          </w:rPr>
          <w:fldChar w:fldCharType="begin"/>
        </w:r>
        <w:r w:rsidR="00223F91" w:rsidRPr="00A2105A">
          <w:rPr>
            <w:noProof/>
            <w:webHidden/>
          </w:rPr>
          <w:instrText xml:space="preserve"> PAGEREF _Toc501973421 \h </w:instrText>
        </w:r>
        <w:r w:rsidRPr="00A2105A">
          <w:rPr>
            <w:noProof/>
            <w:webHidden/>
          </w:rPr>
        </w:r>
        <w:r w:rsidRPr="00A2105A">
          <w:rPr>
            <w:noProof/>
            <w:webHidden/>
          </w:rPr>
          <w:fldChar w:fldCharType="separate"/>
        </w:r>
        <w:r w:rsidR="0050303E">
          <w:rPr>
            <w:noProof/>
            <w:webHidden/>
          </w:rPr>
          <w:t>9</w:t>
        </w:r>
        <w:r w:rsidRPr="00A2105A">
          <w:rPr>
            <w:noProof/>
            <w:webHidden/>
          </w:rPr>
          <w:fldChar w:fldCharType="end"/>
        </w:r>
      </w:hyperlink>
    </w:p>
    <w:p w:rsidR="00223F91" w:rsidRPr="00834D0D" w:rsidRDefault="009A7568">
      <w:pPr>
        <w:pStyle w:val="TOC2"/>
        <w:tabs>
          <w:tab w:val="left" w:pos="880"/>
          <w:tab w:val="right" w:leader="dot" w:pos="9062"/>
        </w:tabs>
        <w:rPr>
          <w:rFonts w:ascii="Calibri" w:hAnsi="Calibri"/>
          <w:noProof/>
          <w:szCs w:val="22"/>
          <w:lang w:val="bs-Latn-BA" w:eastAsia="bs-Latn-BA"/>
        </w:rPr>
      </w:pPr>
      <w:hyperlink w:anchor="_Toc501973422" w:history="1">
        <w:r w:rsidR="00223F91" w:rsidRPr="00EE1825">
          <w:rPr>
            <w:rStyle w:val="Hyperlink"/>
            <w:noProof/>
          </w:rPr>
          <w:t>2.</w:t>
        </w:r>
        <w:r w:rsidR="003E531C">
          <w:rPr>
            <w:rStyle w:val="Hyperlink"/>
            <w:noProof/>
          </w:rPr>
          <w:t>3</w:t>
        </w:r>
        <w:r w:rsidR="00223F91" w:rsidRPr="00EE1825">
          <w:rPr>
            <w:rStyle w:val="Hyperlink"/>
            <w:noProof/>
          </w:rPr>
          <w:t>.</w:t>
        </w:r>
        <w:r w:rsidR="00223F91" w:rsidRPr="00A2105A">
          <w:rPr>
            <w:rFonts w:ascii="Calibri" w:hAnsi="Calibri"/>
            <w:noProof/>
            <w:szCs w:val="22"/>
            <w:lang w:val="bs-Latn-BA" w:eastAsia="bs-Latn-BA"/>
          </w:rPr>
          <w:tab/>
        </w:r>
        <w:r w:rsidR="00223F91" w:rsidRPr="00EE1825">
          <w:rPr>
            <w:rStyle w:val="Hyperlink"/>
            <w:noProof/>
          </w:rPr>
          <w:t xml:space="preserve">Регистар предмета на студијском програму </w:t>
        </w:r>
        <w:r w:rsidR="00223F91" w:rsidRPr="00EE1825">
          <w:rPr>
            <w:rStyle w:val="Hyperlink"/>
            <w:noProof/>
            <w:lang w:val="bs-Cyrl-BA"/>
          </w:rPr>
          <w:t>Информатика у образовању - мастер</w:t>
        </w:r>
        <w:r w:rsidR="00223F91" w:rsidRPr="00834D0D">
          <w:rPr>
            <w:noProof/>
            <w:webHidden/>
          </w:rPr>
          <w:tab/>
        </w:r>
        <w:r w:rsidRPr="00834D0D">
          <w:rPr>
            <w:noProof/>
            <w:webHidden/>
          </w:rPr>
          <w:fldChar w:fldCharType="begin"/>
        </w:r>
        <w:r w:rsidR="00223F91" w:rsidRPr="00834D0D">
          <w:rPr>
            <w:noProof/>
            <w:webHidden/>
          </w:rPr>
          <w:instrText xml:space="preserve"> PAGEREF _Toc501973422 \h </w:instrText>
        </w:r>
        <w:r w:rsidRPr="00834D0D">
          <w:rPr>
            <w:noProof/>
            <w:webHidden/>
          </w:rPr>
        </w:r>
        <w:r w:rsidRPr="00834D0D">
          <w:rPr>
            <w:noProof/>
            <w:webHidden/>
          </w:rPr>
          <w:fldChar w:fldCharType="separate"/>
        </w:r>
        <w:r w:rsidR="0050303E">
          <w:rPr>
            <w:noProof/>
            <w:webHidden/>
          </w:rPr>
          <w:t>10</w:t>
        </w:r>
        <w:r w:rsidRPr="00834D0D">
          <w:rPr>
            <w:noProof/>
            <w:webHidden/>
          </w:rPr>
          <w:fldChar w:fldCharType="end"/>
        </w:r>
      </w:hyperlink>
    </w:p>
    <w:p w:rsidR="00223F91" w:rsidRPr="0050303E" w:rsidRDefault="009A7568">
      <w:pPr>
        <w:pStyle w:val="TOC1"/>
        <w:tabs>
          <w:tab w:val="left" w:pos="480"/>
          <w:tab w:val="right" w:leader="dot" w:pos="9062"/>
        </w:tabs>
        <w:rPr>
          <w:rFonts w:ascii="Calibri" w:hAnsi="Calibri"/>
          <w:noProof/>
          <w:szCs w:val="22"/>
          <w:lang w:val="bs-Cyrl-BA" w:eastAsia="bs-Latn-BA"/>
        </w:rPr>
      </w:pPr>
      <w:hyperlink w:anchor="_Toc501973425" w:history="1">
        <w:r w:rsidR="00223F91" w:rsidRPr="005F22E9">
          <w:rPr>
            <w:rStyle w:val="Hyperlink"/>
            <w:noProof/>
          </w:rPr>
          <w:t>3.</w:t>
        </w:r>
        <w:r w:rsidR="00223F91">
          <w:rPr>
            <w:rFonts w:ascii="Calibri" w:hAnsi="Calibri"/>
            <w:noProof/>
            <w:szCs w:val="22"/>
            <w:lang w:val="bs-Latn-BA" w:eastAsia="bs-Latn-BA"/>
          </w:rPr>
          <w:tab/>
        </w:r>
        <w:r w:rsidR="00223F91" w:rsidRPr="005F22E9">
          <w:rPr>
            <w:rStyle w:val="Hyperlink"/>
            <w:noProof/>
          </w:rPr>
          <w:t>РЕЛЕВАНТНОСТ (Relevance)</w:t>
        </w:r>
        <w:r w:rsidR="00223F91">
          <w:rPr>
            <w:noProof/>
            <w:webHidden/>
          </w:rPr>
          <w:tab/>
        </w:r>
        <w:r>
          <w:rPr>
            <w:noProof/>
            <w:webHidden/>
          </w:rPr>
          <w:fldChar w:fldCharType="begin"/>
        </w:r>
        <w:r w:rsidR="00223F91">
          <w:rPr>
            <w:noProof/>
            <w:webHidden/>
          </w:rPr>
          <w:instrText xml:space="preserve"> PAGEREF _Toc501973425 \h </w:instrText>
        </w:r>
        <w:r>
          <w:rPr>
            <w:noProof/>
            <w:webHidden/>
          </w:rPr>
        </w:r>
        <w:r>
          <w:rPr>
            <w:noProof/>
            <w:webHidden/>
          </w:rPr>
          <w:fldChar w:fldCharType="separate"/>
        </w:r>
        <w:r w:rsidR="0050303E">
          <w:rPr>
            <w:noProof/>
            <w:webHidden/>
          </w:rPr>
          <w:t>56</w:t>
        </w:r>
        <w:r>
          <w:rPr>
            <w:noProof/>
            <w:webHidden/>
          </w:rPr>
          <w:fldChar w:fldCharType="end"/>
        </w:r>
      </w:hyperlink>
    </w:p>
    <w:p w:rsidR="00223F91" w:rsidRPr="0050303E" w:rsidRDefault="009A7568">
      <w:pPr>
        <w:pStyle w:val="TOC2"/>
        <w:tabs>
          <w:tab w:val="left" w:pos="880"/>
          <w:tab w:val="right" w:leader="dot" w:pos="9062"/>
        </w:tabs>
        <w:rPr>
          <w:rFonts w:ascii="Calibri" w:hAnsi="Calibri"/>
          <w:noProof/>
          <w:szCs w:val="22"/>
          <w:lang w:val="bs-Cyrl-BA" w:eastAsia="bs-Latn-BA"/>
        </w:rPr>
      </w:pPr>
      <w:hyperlink w:anchor="_Toc501973426" w:history="1">
        <w:r w:rsidR="00223F91" w:rsidRPr="005F22E9">
          <w:rPr>
            <w:rStyle w:val="Hyperlink"/>
            <w:noProof/>
            <w:lang w:val="bs-Latn-BA"/>
          </w:rPr>
          <w:t>3.1.</w:t>
        </w:r>
        <w:r w:rsidR="00223F91">
          <w:rPr>
            <w:rFonts w:ascii="Calibri" w:hAnsi="Calibri"/>
            <w:noProof/>
            <w:szCs w:val="22"/>
            <w:lang w:val="bs-Latn-BA" w:eastAsia="bs-Latn-BA"/>
          </w:rPr>
          <w:tab/>
        </w:r>
        <w:r w:rsidR="00223F91" w:rsidRPr="005F22E9">
          <w:rPr>
            <w:rStyle w:val="Hyperlink"/>
            <w:noProof/>
          </w:rPr>
          <w:t>Тржиште рада(Labour market)</w:t>
        </w:r>
        <w:r w:rsidR="00223F91">
          <w:rPr>
            <w:noProof/>
            <w:webHidden/>
          </w:rPr>
          <w:tab/>
        </w:r>
        <w:r>
          <w:rPr>
            <w:noProof/>
            <w:webHidden/>
          </w:rPr>
          <w:fldChar w:fldCharType="begin"/>
        </w:r>
        <w:r w:rsidR="00223F91">
          <w:rPr>
            <w:noProof/>
            <w:webHidden/>
          </w:rPr>
          <w:instrText xml:space="preserve"> PAGEREF _Toc501973426 \h </w:instrText>
        </w:r>
        <w:r>
          <w:rPr>
            <w:noProof/>
            <w:webHidden/>
          </w:rPr>
        </w:r>
        <w:r>
          <w:rPr>
            <w:noProof/>
            <w:webHidden/>
          </w:rPr>
          <w:fldChar w:fldCharType="separate"/>
        </w:r>
        <w:r w:rsidR="0050303E">
          <w:rPr>
            <w:noProof/>
            <w:webHidden/>
          </w:rPr>
          <w:t>56</w:t>
        </w:r>
        <w:r>
          <w:rPr>
            <w:noProof/>
            <w:webHidden/>
          </w:rPr>
          <w:fldChar w:fldCharType="end"/>
        </w:r>
      </w:hyperlink>
    </w:p>
    <w:p w:rsidR="00223F91" w:rsidRPr="0050303E" w:rsidRDefault="009A7568">
      <w:pPr>
        <w:pStyle w:val="TOC2"/>
        <w:tabs>
          <w:tab w:val="left" w:pos="880"/>
          <w:tab w:val="right" w:leader="dot" w:pos="9062"/>
        </w:tabs>
        <w:rPr>
          <w:rFonts w:ascii="Calibri" w:hAnsi="Calibri"/>
          <w:noProof/>
          <w:szCs w:val="22"/>
          <w:lang w:val="bs-Cyrl-BA" w:eastAsia="bs-Latn-BA"/>
        </w:rPr>
      </w:pPr>
      <w:hyperlink w:anchor="_Toc501973427" w:history="1">
        <w:r w:rsidR="00223F91" w:rsidRPr="005F22E9">
          <w:rPr>
            <w:rStyle w:val="Hyperlink"/>
            <w:noProof/>
            <w:lang w:val="bs-Latn-BA"/>
          </w:rPr>
          <w:t>3.2.</w:t>
        </w:r>
        <w:r w:rsidR="00223F91">
          <w:rPr>
            <w:rFonts w:ascii="Calibri" w:hAnsi="Calibri"/>
            <w:noProof/>
            <w:szCs w:val="22"/>
            <w:lang w:val="bs-Latn-BA" w:eastAsia="bs-Latn-BA"/>
          </w:rPr>
          <w:tab/>
        </w:r>
        <w:r w:rsidR="00223F91" w:rsidRPr="005F22E9">
          <w:rPr>
            <w:rStyle w:val="Hyperlink"/>
            <w:noProof/>
          </w:rPr>
          <w:t>Наставак образовања/проходност (Further education / progression)</w:t>
        </w:r>
        <w:r w:rsidR="00223F91">
          <w:rPr>
            <w:noProof/>
            <w:webHidden/>
          </w:rPr>
          <w:tab/>
        </w:r>
        <w:r>
          <w:rPr>
            <w:noProof/>
            <w:webHidden/>
          </w:rPr>
          <w:fldChar w:fldCharType="begin"/>
        </w:r>
        <w:r w:rsidR="00223F91">
          <w:rPr>
            <w:noProof/>
            <w:webHidden/>
          </w:rPr>
          <w:instrText xml:space="preserve"> PAGEREF _Toc501973427 \h </w:instrText>
        </w:r>
        <w:r>
          <w:rPr>
            <w:noProof/>
            <w:webHidden/>
          </w:rPr>
        </w:r>
        <w:r>
          <w:rPr>
            <w:noProof/>
            <w:webHidden/>
          </w:rPr>
          <w:fldChar w:fldCharType="separate"/>
        </w:r>
        <w:r w:rsidR="0050303E">
          <w:rPr>
            <w:noProof/>
            <w:webHidden/>
          </w:rPr>
          <w:t>56</w:t>
        </w:r>
        <w:r>
          <w:rPr>
            <w:noProof/>
            <w:webHidden/>
          </w:rPr>
          <w:fldChar w:fldCharType="end"/>
        </w:r>
      </w:hyperlink>
    </w:p>
    <w:p w:rsidR="00223F91" w:rsidRPr="00526352" w:rsidRDefault="009A7568">
      <w:pPr>
        <w:pStyle w:val="TOC2"/>
        <w:tabs>
          <w:tab w:val="left" w:pos="880"/>
          <w:tab w:val="right" w:leader="dot" w:pos="9062"/>
        </w:tabs>
        <w:rPr>
          <w:rFonts w:ascii="Calibri" w:hAnsi="Calibri"/>
          <w:noProof/>
          <w:szCs w:val="22"/>
          <w:lang w:eastAsia="bs-Latn-BA"/>
        </w:rPr>
      </w:pPr>
      <w:hyperlink w:anchor="_Toc501973428" w:history="1">
        <w:r w:rsidR="00223F91" w:rsidRPr="005F22E9">
          <w:rPr>
            <w:rStyle w:val="Hyperlink"/>
            <w:noProof/>
          </w:rPr>
          <w:t>3.3.</w:t>
        </w:r>
        <w:r w:rsidR="00223F91">
          <w:rPr>
            <w:rFonts w:ascii="Calibri" w:hAnsi="Calibri"/>
            <w:noProof/>
            <w:szCs w:val="22"/>
            <w:lang w:val="bs-Latn-BA" w:eastAsia="bs-Latn-BA"/>
          </w:rPr>
          <w:tab/>
        </w:r>
        <w:r w:rsidR="00223F91" w:rsidRPr="005F22E9">
          <w:rPr>
            <w:rStyle w:val="Hyperlink"/>
            <w:noProof/>
          </w:rPr>
          <w:t>Друге потребе (Other needs) Услови за прелазак са других студијских програма</w:t>
        </w:r>
        <w:r w:rsidR="00223F91">
          <w:rPr>
            <w:noProof/>
            <w:webHidden/>
          </w:rPr>
          <w:tab/>
        </w:r>
        <w:r>
          <w:rPr>
            <w:noProof/>
            <w:webHidden/>
          </w:rPr>
          <w:fldChar w:fldCharType="begin"/>
        </w:r>
        <w:r w:rsidR="00223F91">
          <w:rPr>
            <w:noProof/>
            <w:webHidden/>
          </w:rPr>
          <w:instrText xml:space="preserve"> PAGEREF _Toc501973428 \h </w:instrText>
        </w:r>
        <w:r>
          <w:rPr>
            <w:noProof/>
            <w:webHidden/>
          </w:rPr>
        </w:r>
        <w:r>
          <w:rPr>
            <w:noProof/>
            <w:webHidden/>
          </w:rPr>
          <w:fldChar w:fldCharType="separate"/>
        </w:r>
        <w:r w:rsidR="0050303E">
          <w:rPr>
            <w:noProof/>
            <w:webHidden/>
          </w:rPr>
          <w:t>57</w:t>
        </w:r>
        <w:r>
          <w:rPr>
            <w:noProof/>
            <w:webHidden/>
          </w:rPr>
          <w:fldChar w:fldCharType="end"/>
        </w:r>
      </w:hyperlink>
    </w:p>
    <w:p w:rsidR="00223F91" w:rsidRPr="00526352" w:rsidRDefault="009A7568">
      <w:pPr>
        <w:pStyle w:val="TOC1"/>
        <w:tabs>
          <w:tab w:val="left" w:pos="480"/>
          <w:tab w:val="right" w:leader="dot" w:pos="9062"/>
        </w:tabs>
        <w:rPr>
          <w:rFonts w:ascii="Calibri" w:hAnsi="Calibri"/>
          <w:noProof/>
          <w:szCs w:val="22"/>
          <w:lang w:eastAsia="bs-Latn-BA"/>
        </w:rPr>
      </w:pPr>
      <w:hyperlink w:anchor="_Toc501973429" w:history="1">
        <w:r w:rsidR="0092642D">
          <w:rPr>
            <w:rStyle w:val="Hyperlink"/>
            <w:noProof/>
          </w:rPr>
          <w:t xml:space="preserve">4. </w:t>
        </w:r>
        <w:r w:rsidR="00223F91" w:rsidRPr="005F22E9">
          <w:rPr>
            <w:rStyle w:val="Hyperlink"/>
            <w:noProof/>
          </w:rPr>
          <w:t>ПРОПИСИ УНИВЕРЗИТЕТА</w:t>
        </w:r>
        <w:r w:rsidR="00223F91">
          <w:rPr>
            <w:noProof/>
            <w:webHidden/>
          </w:rPr>
          <w:tab/>
        </w:r>
        <w:r>
          <w:rPr>
            <w:noProof/>
            <w:webHidden/>
          </w:rPr>
          <w:fldChar w:fldCharType="begin"/>
        </w:r>
        <w:r w:rsidR="00223F91">
          <w:rPr>
            <w:noProof/>
            <w:webHidden/>
          </w:rPr>
          <w:instrText xml:space="preserve"> PAGEREF _Toc501973429 \h </w:instrText>
        </w:r>
        <w:r>
          <w:rPr>
            <w:noProof/>
            <w:webHidden/>
          </w:rPr>
        </w:r>
        <w:r>
          <w:rPr>
            <w:noProof/>
            <w:webHidden/>
          </w:rPr>
          <w:fldChar w:fldCharType="separate"/>
        </w:r>
        <w:r w:rsidR="0050303E">
          <w:rPr>
            <w:noProof/>
            <w:webHidden/>
          </w:rPr>
          <w:t>57</w:t>
        </w:r>
        <w:r>
          <w:rPr>
            <w:noProof/>
            <w:webHidden/>
          </w:rPr>
          <w:fldChar w:fldCharType="end"/>
        </w:r>
      </w:hyperlink>
    </w:p>
    <w:p w:rsidR="00223F91" w:rsidRPr="00526352" w:rsidRDefault="009A7568">
      <w:pPr>
        <w:pStyle w:val="TOC1"/>
        <w:tabs>
          <w:tab w:val="right" w:leader="dot" w:pos="9062"/>
        </w:tabs>
        <w:rPr>
          <w:rFonts w:ascii="Calibri" w:hAnsi="Calibri"/>
          <w:noProof/>
          <w:szCs w:val="22"/>
          <w:lang w:eastAsia="bs-Latn-BA"/>
        </w:rPr>
      </w:pPr>
      <w:hyperlink w:anchor="_Toc501973430" w:history="1">
        <w:r w:rsidR="00223F91" w:rsidRPr="005F22E9">
          <w:rPr>
            <w:rStyle w:val="Hyperlink"/>
            <w:noProof/>
            <w:lang w:val="bs-Latn-BA"/>
          </w:rPr>
          <w:t xml:space="preserve">5. </w:t>
        </w:r>
        <w:r w:rsidR="00223F91" w:rsidRPr="005F22E9">
          <w:rPr>
            <w:rStyle w:val="Hyperlink"/>
            <w:noProof/>
          </w:rPr>
          <w:t>СПЕЦИФИЧНИ ПРОПИСИ ЗА КВАЛИФИКАЦИЈУ</w:t>
        </w:r>
        <w:r w:rsidR="00223F91">
          <w:rPr>
            <w:noProof/>
            <w:webHidden/>
          </w:rPr>
          <w:tab/>
        </w:r>
        <w:r>
          <w:rPr>
            <w:noProof/>
            <w:webHidden/>
          </w:rPr>
          <w:fldChar w:fldCharType="begin"/>
        </w:r>
        <w:r w:rsidR="00223F91">
          <w:rPr>
            <w:noProof/>
            <w:webHidden/>
          </w:rPr>
          <w:instrText xml:space="preserve"> PAGEREF _Toc501973430 \h </w:instrText>
        </w:r>
        <w:r>
          <w:rPr>
            <w:noProof/>
            <w:webHidden/>
          </w:rPr>
        </w:r>
        <w:r>
          <w:rPr>
            <w:noProof/>
            <w:webHidden/>
          </w:rPr>
          <w:fldChar w:fldCharType="separate"/>
        </w:r>
        <w:r w:rsidR="0050303E">
          <w:rPr>
            <w:noProof/>
            <w:webHidden/>
          </w:rPr>
          <w:t>57</w:t>
        </w:r>
        <w:r>
          <w:rPr>
            <w:noProof/>
            <w:webHidden/>
          </w:rPr>
          <w:fldChar w:fldCharType="end"/>
        </w:r>
      </w:hyperlink>
    </w:p>
    <w:p w:rsidR="00223F91" w:rsidRPr="00526352" w:rsidRDefault="009A7568">
      <w:pPr>
        <w:pStyle w:val="TOC1"/>
        <w:tabs>
          <w:tab w:val="right" w:leader="dot" w:pos="9062"/>
        </w:tabs>
        <w:rPr>
          <w:rFonts w:ascii="Calibri" w:hAnsi="Calibri"/>
          <w:noProof/>
          <w:szCs w:val="22"/>
          <w:lang w:eastAsia="bs-Latn-BA"/>
        </w:rPr>
      </w:pPr>
      <w:hyperlink w:anchor="_Toc501973431" w:history="1">
        <w:r w:rsidR="00223F91" w:rsidRPr="005F22E9">
          <w:rPr>
            <w:rStyle w:val="Hyperlink"/>
            <w:noProof/>
            <w:lang w:val="bs-Latn-BA"/>
          </w:rPr>
          <w:t xml:space="preserve">6. </w:t>
        </w:r>
        <w:r w:rsidR="00223F91" w:rsidRPr="005F22E9">
          <w:rPr>
            <w:rStyle w:val="Hyperlink"/>
            <w:noProof/>
          </w:rPr>
          <w:t>МЕТОДЕ УЧЕЊА</w:t>
        </w:r>
        <w:r w:rsidR="00223F91">
          <w:rPr>
            <w:noProof/>
            <w:webHidden/>
          </w:rPr>
          <w:tab/>
        </w:r>
        <w:r>
          <w:rPr>
            <w:noProof/>
            <w:webHidden/>
          </w:rPr>
          <w:fldChar w:fldCharType="begin"/>
        </w:r>
        <w:r w:rsidR="00223F91">
          <w:rPr>
            <w:noProof/>
            <w:webHidden/>
          </w:rPr>
          <w:instrText xml:space="preserve"> PAGEREF _Toc501973431 \h </w:instrText>
        </w:r>
        <w:r>
          <w:rPr>
            <w:noProof/>
            <w:webHidden/>
          </w:rPr>
        </w:r>
        <w:r>
          <w:rPr>
            <w:noProof/>
            <w:webHidden/>
          </w:rPr>
          <w:fldChar w:fldCharType="separate"/>
        </w:r>
        <w:r w:rsidR="0050303E">
          <w:rPr>
            <w:noProof/>
            <w:webHidden/>
          </w:rPr>
          <w:t>58</w:t>
        </w:r>
        <w:r>
          <w:rPr>
            <w:noProof/>
            <w:webHidden/>
          </w:rPr>
          <w:fldChar w:fldCharType="end"/>
        </w:r>
      </w:hyperlink>
    </w:p>
    <w:p w:rsidR="00223F91" w:rsidRPr="00526352" w:rsidRDefault="009A7568">
      <w:pPr>
        <w:pStyle w:val="TOC1"/>
        <w:tabs>
          <w:tab w:val="right" w:leader="dot" w:pos="9062"/>
        </w:tabs>
        <w:rPr>
          <w:rFonts w:ascii="Calibri" w:hAnsi="Calibri"/>
          <w:noProof/>
          <w:szCs w:val="22"/>
          <w:lang w:eastAsia="bs-Latn-BA"/>
        </w:rPr>
      </w:pPr>
      <w:hyperlink w:anchor="_Toc501973432" w:history="1">
        <w:r w:rsidR="00223F91" w:rsidRPr="005F22E9">
          <w:rPr>
            <w:rStyle w:val="Hyperlink"/>
            <w:noProof/>
          </w:rPr>
          <w:t>7.НАЧИНИ И КРИТЕРИЈ</w:t>
        </w:r>
        <w:r w:rsidR="00591EFE">
          <w:rPr>
            <w:rStyle w:val="Hyperlink"/>
            <w:noProof/>
          </w:rPr>
          <w:t xml:space="preserve">УМИ </w:t>
        </w:r>
        <w:r w:rsidR="00223F91" w:rsidRPr="005F22E9">
          <w:rPr>
            <w:rStyle w:val="Hyperlink"/>
            <w:noProof/>
          </w:rPr>
          <w:t xml:space="preserve"> ПРОВЈЕРЕ ЗНАЊА</w:t>
        </w:r>
        <w:r w:rsidR="00223F91">
          <w:rPr>
            <w:noProof/>
            <w:webHidden/>
          </w:rPr>
          <w:tab/>
        </w:r>
        <w:r>
          <w:rPr>
            <w:noProof/>
            <w:webHidden/>
          </w:rPr>
          <w:fldChar w:fldCharType="begin"/>
        </w:r>
        <w:r w:rsidR="00223F91">
          <w:rPr>
            <w:noProof/>
            <w:webHidden/>
          </w:rPr>
          <w:instrText xml:space="preserve"> PAGEREF _Toc501973432 \h </w:instrText>
        </w:r>
        <w:r>
          <w:rPr>
            <w:noProof/>
            <w:webHidden/>
          </w:rPr>
        </w:r>
        <w:r>
          <w:rPr>
            <w:noProof/>
            <w:webHidden/>
          </w:rPr>
          <w:fldChar w:fldCharType="separate"/>
        </w:r>
        <w:r w:rsidR="0050303E">
          <w:rPr>
            <w:noProof/>
            <w:webHidden/>
          </w:rPr>
          <w:t>58</w:t>
        </w:r>
        <w:r>
          <w:rPr>
            <w:noProof/>
            <w:webHidden/>
          </w:rPr>
          <w:fldChar w:fldCharType="end"/>
        </w:r>
      </w:hyperlink>
    </w:p>
    <w:p w:rsidR="00223F91" w:rsidRPr="00526352" w:rsidRDefault="009A7568">
      <w:pPr>
        <w:pStyle w:val="TOC1"/>
        <w:tabs>
          <w:tab w:val="right" w:leader="dot" w:pos="9062"/>
        </w:tabs>
        <w:rPr>
          <w:rFonts w:ascii="Calibri" w:hAnsi="Calibri"/>
          <w:noProof/>
          <w:szCs w:val="22"/>
          <w:lang w:eastAsia="bs-Latn-BA"/>
        </w:rPr>
      </w:pPr>
      <w:hyperlink w:anchor="_Toc501973433" w:history="1">
        <w:r w:rsidR="00223F91" w:rsidRPr="005F22E9">
          <w:rPr>
            <w:rStyle w:val="Hyperlink"/>
            <w:noProof/>
          </w:rPr>
          <w:t>8. РЕСУРСИ УЧЕЊА</w:t>
        </w:r>
        <w:r w:rsidR="00223F91">
          <w:rPr>
            <w:noProof/>
            <w:webHidden/>
          </w:rPr>
          <w:tab/>
        </w:r>
      </w:hyperlink>
      <w:r w:rsidR="00526352">
        <w:rPr>
          <w:noProof/>
        </w:rPr>
        <w:t>67</w:t>
      </w:r>
    </w:p>
    <w:p w:rsidR="00223F91" w:rsidRPr="00526352" w:rsidRDefault="009A7568">
      <w:pPr>
        <w:pStyle w:val="TOC1"/>
        <w:tabs>
          <w:tab w:val="right" w:leader="dot" w:pos="9062"/>
        </w:tabs>
        <w:rPr>
          <w:rFonts w:ascii="Calibri" w:hAnsi="Calibri"/>
          <w:noProof/>
          <w:szCs w:val="22"/>
          <w:lang w:eastAsia="bs-Latn-BA"/>
        </w:rPr>
      </w:pPr>
      <w:hyperlink w:anchor="_Toc501973434" w:history="1">
        <w:r w:rsidR="00223F91" w:rsidRPr="005F22E9">
          <w:rPr>
            <w:rStyle w:val="Hyperlink"/>
            <w:noProof/>
          </w:rPr>
          <w:t>9</w:t>
        </w:r>
        <w:r w:rsidR="00223F91" w:rsidRPr="005F22E9">
          <w:rPr>
            <w:rStyle w:val="Hyperlink"/>
            <w:noProof/>
            <w:lang w:val="bs-Latn-BA"/>
          </w:rPr>
          <w:t xml:space="preserve">. </w:t>
        </w:r>
        <w:r w:rsidR="00223F91" w:rsidRPr="005F22E9">
          <w:rPr>
            <w:rStyle w:val="Hyperlink"/>
            <w:noProof/>
          </w:rPr>
          <w:t>ЗАПОШЉИВОСТ И ПРЕНОСИВЕ ВЈЕШТИНЕ</w:t>
        </w:r>
        <w:r w:rsidR="00223F91">
          <w:rPr>
            <w:noProof/>
            <w:webHidden/>
          </w:rPr>
          <w:tab/>
        </w:r>
      </w:hyperlink>
      <w:r w:rsidR="00526352">
        <w:rPr>
          <w:noProof/>
        </w:rPr>
        <w:t>67</w:t>
      </w:r>
    </w:p>
    <w:p w:rsidR="00223F91" w:rsidRPr="00526352" w:rsidRDefault="009A7568">
      <w:pPr>
        <w:pStyle w:val="TOC1"/>
        <w:tabs>
          <w:tab w:val="right" w:leader="dot" w:pos="9062"/>
        </w:tabs>
        <w:rPr>
          <w:rFonts w:ascii="Calibri" w:hAnsi="Calibri"/>
          <w:noProof/>
          <w:szCs w:val="22"/>
          <w:lang w:eastAsia="bs-Latn-BA"/>
        </w:rPr>
      </w:pPr>
      <w:hyperlink w:anchor="_Toc501973435" w:history="1">
        <w:r w:rsidR="00223F91" w:rsidRPr="005F22E9">
          <w:rPr>
            <w:rStyle w:val="Hyperlink"/>
            <w:noProof/>
            <w:lang w:val="bs-Latn-BA"/>
          </w:rPr>
          <w:t>1</w:t>
        </w:r>
        <w:r w:rsidR="00223F91" w:rsidRPr="005F22E9">
          <w:rPr>
            <w:rStyle w:val="Hyperlink"/>
            <w:noProof/>
          </w:rPr>
          <w:t>0</w:t>
        </w:r>
        <w:r w:rsidR="00223F91" w:rsidRPr="005F22E9">
          <w:rPr>
            <w:rStyle w:val="Hyperlink"/>
            <w:noProof/>
            <w:lang w:val="bs-Latn-BA"/>
          </w:rPr>
          <w:t xml:space="preserve">. </w:t>
        </w:r>
        <w:r w:rsidR="00223F91" w:rsidRPr="005F22E9">
          <w:rPr>
            <w:rStyle w:val="Hyperlink"/>
            <w:noProof/>
          </w:rPr>
          <w:t>ПОДРШКА СТУДЕНТИМА</w:t>
        </w:r>
        <w:r w:rsidR="00223F91">
          <w:rPr>
            <w:noProof/>
            <w:webHidden/>
          </w:rPr>
          <w:tab/>
        </w:r>
      </w:hyperlink>
      <w:r w:rsidR="00526352">
        <w:rPr>
          <w:noProof/>
        </w:rPr>
        <w:t>67</w:t>
      </w:r>
    </w:p>
    <w:p w:rsidR="00223F91" w:rsidRPr="00526352" w:rsidRDefault="009A7568">
      <w:pPr>
        <w:pStyle w:val="TOC1"/>
        <w:tabs>
          <w:tab w:val="right" w:leader="dot" w:pos="9062"/>
        </w:tabs>
        <w:rPr>
          <w:rFonts w:ascii="Calibri" w:hAnsi="Calibri"/>
          <w:noProof/>
          <w:szCs w:val="22"/>
          <w:lang w:eastAsia="bs-Latn-BA"/>
        </w:rPr>
      </w:pPr>
      <w:hyperlink w:anchor="_Toc501973436" w:history="1">
        <w:r w:rsidR="00223F91" w:rsidRPr="005F22E9">
          <w:rPr>
            <w:rStyle w:val="Hyperlink"/>
            <w:noProof/>
            <w:lang w:val="bs-Latn-BA"/>
          </w:rPr>
          <w:t>1</w:t>
        </w:r>
        <w:r w:rsidR="00223F91" w:rsidRPr="005F22E9">
          <w:rPr>
            <w:rStyle w:val="Hyperlink"/>
            <w:noProof/>
          </w:rPr>
          <w:t>1</w:t>
        </w:r>
        <w:r w:rsidR="00223F91" w:rsidRPr="005F22E9">
          <w:rPr>
            <w:rStyle w:val="Hyperlink"/>
            <w:noProof/>
            <w:lang w:val="bs-Latn-BA"/>
          </w:rPr>
          <w:t xml:space="preserve">. </w:t>
        </w:r>
        <w:r w:rsidR="00223F91" w:rsidRPr="005F22E9">
          <w:rPr>
            <w:rStyle w:val="Hyperlink"/>
            <w:noProof/>
          </w:rPr>
          <w:t>МАТРИЦА КОМПЕТЕНЦИЈА – ВЕЗА СА ЕКСТЕРНИМ РЕФЕРЕНТНИМ ДЕСКРИПТОРИМА</w:t>
        </w:r>
        <w:r w:rsidR="00223F91">
          <w:rPr>
            <w:noProof/>
            <w:webHidden/>
          </w:rPr>
          <w:tab/>
        </w:r>
        <w:r w:rsidR="00526352">
          <w:rPr>
            <w:noProof/>
            <w:webHidden/>
          </w:rPr>
          <w:t>69</w:t>
        </w:r>
      </w:hyperlink>
    </w:p>
    <w:p w:rsidR="00223F91" w:rsidRPr="00526352" w:rsidRDefault="009A7568">
      <w:pPr>
        <w:pStyle w:val="TOC1"/>
        <w:tabs>
          <w:tab w:val="right" w:leader="dot" w:pos="9062"/>
        </w:tabs>
        <w:rPr>
          <w:rFonts w:ascii="Calibri" w:hAnsi="Calibri"/>
          <w:noProof/>
          <w:szCs w:val="22"/>
          <w:lang w:eastAsia="bs-Latn-BA"/>
        </w:rPr>
      </w:pPr>
      <w:hyperlink w:anchor="_Toc501973437" w:history="1">
        <w:r w:rsidR="00223F91" w:rsidRPr="005F22E9">
          <w:rPr>
            <w:rStyle w:val="Hyperlink"/>
            <w:noProof/>
          </w:rPr>
          <w:t>12. ОСИГУРАЊЕ КВАЛИТЕТА</w:t>
        </w:r>
        <w:r w:rsidR="00223F91" w:rsidRPr="005F22E9">
          <w:rPr>
            <w:rStyle w:val="Hyperlink"/>
            <w:i/>
            <w:noProof/>
            <w:lang w:val="bs-Latn-BA"/>
          </w:rPr>
          <w:t>(QUALITY ASSURANCE)</w:t>
        </w:r>
        <w:r w:rsidR="00223F91">
          <w:rPr>
            <w:noProof/>
            <w:webHidden/>
          </w:rPr>
          <w:tab/>
        </w:r>
        <w:r>
          <w:rPr>
            <w:noProof/>
            <w:webHidden/>
          </w:rPr>
          <w:fldChar w:fldCharType="begin"/>
        </w:r>
        <w:r w:rsidR="00223F91">
          <w:rPr>
            <w:noProof/>
            <w:webHidden/>
          </w:rPr>
          <w:instrText xml:space="preserve"> PAGEREF _Toc501973437 \h </w:instrText>
        </w:r>
        <w:r>
          <w:rPr>
            <w:noProof/>
            <w:webHidden/>
          </w:rPr>
        </w:r>
        <w:r>
          <w:rPr>
            <w:noProof/>
            <w:webHidden/>
          </w:rPr>
          <w:fldChar w:fldCharType="separate"/>
        </w:r>
        <w:r w:rsidR="0050303E">
          <w:rPr>
            <w:noProof/>
            <w:webHidden/>
          </w:rPr>
          <w:t>63</w:t>
        </w:r>
        <w:r>
          <w:rPr>
            <w:noProof/>
            <w:webHidden/>
          </w:rPr>
          <w:fldChar w:fldCharType="end"/>
        </w:r>
      </w:hyperlink>
    </w:p>
    <w:p w:rsidR="00223F91" w:rsidRPr="00526352" w:rsidRDefault="009A7568">
      <w:pPr>
        <w:pStyle w:val="TOC2"/>
        <w:tabs>
          <w:tab w:val="right" w:leader="dot" w:pos="9062"/>
        </w:tabs>
        <w:rPr>
          <w:rFonts w:ascii="Calibri" w:hAnsi="Calibri"/>
          <w:noProof/>
          <w:szCs w:val="22"/>
          <w:lang w:eastAsia="bs-Latn-BA"/>
        </w:rPr>
      </w:pPr>
      <w:hyperlink w:anchor="_Toc501973438" w:history="1">
        <w:r w:rsidR="00223F91" w:rsidRPr="005F22E9">
          <w:rPr>
            <w:rStyle w:val="Hyperlink"/>
            <w:noProof/>
            <w:lang w:val="bs-Latn-BA"/>
          </w:rPr>
          <w:t>1</w:t>
        </w:r>
        <w:r w:rsidR="00223F91" w:rsidRPr="005F22E9">
          <w:rPr>
            <w:rStyle w:val="Hyperlink"/>
            <w:noProof/>
          </w:rPr>
          <w:t>2</w:t>
        </w:r>
        <w:r w:rsidR="00223F91" w:rsidRPr="005F22E9">
          <w:rPr>
            <w:rStyle w:val="Hyperlink"/>
            <w:noProof/>
            <w:lang w:val="bs-Latn-BA"/>
          </w:rPr>
          <w:t xml:space="preserve">.1. </w:t>
        </w:r>
        <w:r w:rsidR="00223F91" w:rsidRPr="005F22E9">
          <w:rPr>
            <w:rStyle w:val="Hyperlink"/>
            <w:noProof/>
          </w:rPr>
          <w:t>Одговорни за спровођењенаставног плана и програма квалитета</w:t>
        </w:r>
        <w:r w:rsidR="00223F91">
          <w:rPr>
            <w:noProof/>
            <w:webHidden/>
          </w:rPr>
          <w:tab/>
        </w:r>
        <w:r>
          <w:rPr>
            <w:noProof/>
            <w:webHidden/>
          </w:rPr>
          <w:fldChar w:fldCharType="begin"/>
        </w:r>
        <w:r w:rsidR="00223F91">
          <w:rPr>
            <w:noProof/>
            <w:webHidden/>
          </w:rPr>
          <w:instrText xml:space="preserve"> PAGEREF _Toc501973438 \h </w:instrText>
        </w:r>
        <w:r>
          <w:rPr>
            <w:noProof/>
            <w:webHidden/>
          </w:rPr>
        </w:r>
        <w:r>
          <w:rPr>
            <w:noProof/>
            <w:webHidden/>
          </w:rPr>
          <w:fldChar w:fldCharType="separate"/>
        </w:r>
        <w:r w:rsidR="0050303E">
          <w:rPr>
            <w:noProof/>
            <w:webHidden/>
          </w:rPr>
          <w:t>63</w:t>
        </w:r>
        <w:r>
          <w:rPr>
            <w:noProof/>
            <w:webHidden/>
          </w:rPr>
          <w:fldChar w:fldCharType="end"/>
        </w:r>
      </w:hyperlink>
      <w:bookmarkStart w:id="0" w:name="_GoBack"/>
      <w:bookmarkEnd w:id="0"/>
    </w:p>
    <w:p w:rsidR="00223F91" w:rsidRDefault="009A7568" w:rsidP="001322CC">
      <w:r>
        <w:fldChar w:fldCharType="end"/>
      </w:r>
    </w:p>
    <w:p w:rsidR="00223F91" w:rsidRPr="00386FBC" w:rsidRDefault="00223F91" w:rsidP="001322CC">
      <w:pPr>
        <w:spacing w:after="120" w:line="276" w:lineRule="auto"/>
        <w:jc w:val="left"/>
        <w:rPr>
          <w:sz w:val="32"/>
          <w:szCs w:val="32"/>
        </w:rPr>
      </w:pPr>
      <w:r>
        <w:rPr>
          <w:sz w:val="32"/>
          <w:szCs w:val="32"/>
        </w:rPr>
        <w:br w:type="page"/>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7"/>
        <w:gridCol w:w="2598"/>
        <w:gridCol w:w="1994"/>
        <w:gridCol w:w="2148"/>
        <w:gridCol w:w="1266"/>
      </w:tblGrid>
      <w:tr w:rsidR="00223F91" w:rsidRPr="00924CAB" w:rsidTr="00924CAB">
        <w:trPr>
          <w:trHeight w:val="435"/>
        </w:trPr>
        <w:tc>
          <w:tcPr>
            <w:tcW w:w="9973" w:type="dxa"/>
            <w:gridSpan w:val="5"/>
            <w:shd w:val="clear" w:color="auto" w:fill="D9D9D9"/>
          </w:tcPr>
          <w:p w:rsidR="00223F91" w:rsidRPr="00924CAB" w:rsidRDefault="00223F91" w:rsidP="00924CAB">
            <w:pPr>
              <w:jc w:val="center"/>
              <w:rPr>
                <w:b/>
                <w:sz w:val="36"/>
                <w:szCs w:val="36"/>
              </w:rPr>
            </w:pPr>
            <w:r w:rsidRPr="00924CAB">
              <w:rPr>
                <w:b/>
                <w:sz w:val="36"/>
                <w:szCs w:val="36"/>
              </w:rPr>
              <w:lastRenderedPageBreak/>
              <w:t>Модел квалификацијe</w:t>
            </w:r>
          </w:p>
        </w:tc>
      </w:tr>
      <w:tr w:rsidR="00223F91" w:rsidRPr="00924CAB" w:rsidTr="00924CAB">
        <w:trPr>
          <w:trHeight w:val="885"/>
        </w:trPr>
        <w:tc>
          <w:tcPr>
            <w:tcW w:w="2012" w:type="dxa"/>
            <w:tcBorders>
              <w:bottom w:val="single" w:sz="4" w:space="0" w:color="000000"/>
            </w:tcBorders>
            <w:vAlign w:val="center"/>
          </w:tcPr>
          <w:p w:rsidR="00223F91" w:rsidRPr="0092642D" w:rsidRDefault="00223F91" w:rsidP="00924CAB">
            <w:pPr>
              <w:jc w:val="center"/>
              <w:rPr>
                <w:b/>
                <w:sz w:val="24"/>
              </w:rPr>
            </w:pPr>
            <w:r w:rsidRPr="0092642D">
              <w:rPr>
                <w:b/>
                <w:sz w:val="24"/>
              </w:rPr>
              <w:t>Студијски програм</w:t>
            </w:r>
          </w:p>
          <w:p w:rsidR="00223F91" w:rsidRPr="0092642D" w:rsidRDefault="00223F91" w:rsidP="00924CAB">
            <w:pPr>
              <w:jc w:val="center"/>
              <w:rPr>
                <w:b/>
                <w:sz w:val="24"/>
              </w:rPr>
            </w:pPr>
          </w:p>
        </w:tc>
        <w:tc>
          <w:tcPr>
            <w:tcW w:w="2746" w:type="dxa"/>
            <w:tcBorders>
              <w:bottom w:val="single" w:sz="4" w:space="0" w:color="000000"/>
            </w:tcBorders>
            <w:vAlign w:val="center"/>
          </w:tcPr>
          <w:p w:rsidR="00223F91" w:rsidRPr="0092642D" w:rsidRDefault="00223F91" w:rsidP="00924CAB">
            <w:pPr>
              <w:jc w:val="center"/>
              <w:rPr>
                <w:b/>
                <w:sz w:val="24"/>
                <w:lang w:val="bs-Cyrl-BA"/>
              </w:rPr>
            </w:pPr>
            <w:r w:rsidRPr="0092642D">
              <w:rPr>
                <w:b/>
                <w:sz w:val="24"/>
              </w:rPr>
              <w:t>Назив квалификације према закону о Звањима у Р</w:t>
            </w:r>
            <w:r w:rsidR="0092642D" w:rsidRPr="0092642D">
              <w:rPr>
                <w:b/>
                <w:sz w:val="24"/>
                <w:lang w:val="bs-Cyrl-BA"/>
              </w:rPr>
              <w:t xml:space="preserve">епублици </w:t>
            </w:r>
            <w:r w:rsidRPr="0092642D">
              <w:rPr>
                <w:b/>
                <w:sz w:val="24"/>
              </w:rPr>
              <w:t>С</w:t>
            </w:r>
            <w:r w:rsidR="0092642D" w:rsidRPr="0092642D">
              <w:rPr>
                <w:b/>
                <w:sz w:val="24"/>
                <w:lang w:val="bs-Cyrl-BA"/>
              </w:rPr>
              <w:t>рпској</w:t>
            </w:r>
          </w:p>
        </w:tc>
        <w:tc>
          <w:tcPr>
            <w:tcW w:w="2013" w:type="dxa"/>
            <w:tcBorders>
              <w:bottom w:val="single" w:sz="4" w:space="0" w:color="000000"/>
            </w:tcBorders>
            <w:vAlign w:val="center"/>
          </w:tcPr>
          <w:p w:rsidR="00223F91" w:rsidRPr="0092642D" w:rsidRDefault="00223F91" w:rsidP="00924CAB">
            <w:pPr>
              <w:jc w:val="center"/>
              <w:rPr>
                <w:b/>
                <w:sz w:val="24"/>
              </w:rPr>
            </w:pPr>
            <w:r w:rsidRPr="0092642D">
              <w:rPr>
                <w:b/>
                <w:sz w:val="24"/>
              </w:rPr>
              <w:t>Енглески назив квалификације</w:t>
            </w:r>
          </w:p>
        </w:tc>
        <w:tc>
          <w:tcPr>
            <w:tcW w:w="1889" w:type="dxa"/>
            <w:tcBorders>
              <w:bottom w:val="single" w:sz="4" w:space="0" w:color="000000"/>
            </w:tcBorders>
            <w:vAlign w:val="center"/>
          </w:tcPr>
          <w:p w:rsidR="00223F91" w:rsidRPr="0092642D" w:rsidRDefault="00223F91" w:rsidP="00924CAB">
            <w:pPr>
              <w:jc w:val="center"/>
              <w:rPr>
                <w:b/>
                <w:sz w:val="24"/>
              </w:rPr>
            </w:pPr>
            <w:r w:rsidRPr="0092642D">
              <w:rPr>
                <w:b/>
                <w:sz w:val="24"/>
              </w:rPr>
              <w:t>Ниво квалификацијске спреме образовања  по стандарду (EKO, EQF)</w:t>
            </w:r>
          </w:p>
        </w:tc>
        <w:tc>
          <w:tcPr>
            <w:tcW w:w="1313" w:type="dxa"/>
            <w:tcBorders>
              <w:bottom w:val="single" w:sz="4" w:space="0" w:color="000000"/>
            </w:tcBorders>
            <w:vAlign w:val="center"/>
          </w:tcPr>
          <w:p w:rsidR="00223F91" w:rsidRPr="0092642D" w:rsidRDefault="00223F91" w:rsidP="00924CAB">
            <w:pPr>
              <w:jc w:val="center"/>
              <w:rPr>
                <w:b/>
                <w:sz w:val="24"/>
              </w:rPr>
            </w:pPr>
            <w:r w:rsidRPr="0092642D">
              <w:rPr>
                <w:b/>
                <w:sz w:val="24"/>
              </w:rPr>
              <w:t>Број дозволе за рад</w:t>
            </w:r>
          </w:p>
        </w:tc>
      </w:tr>
      <w:tr w:rsidR="00223F91" w:rsidRPr="00924CAB" w:rsidTr="00924CAB">
        <w:trPr>
          <w:trHeight w:val="348"/>
        </w:trPr>
        <w:tc>
          <w:tcPr>
            <w:tcW w:w="9973" w:type="dxa"/>
            <w:gridSpan w:val="5"/>
            <w:shd w:val="clear" w:color="auto" w:fill="D9D9D9"/>
          </w:tcPr>
          <w:p w:rsidR="00223F91" w:rsidRPr="00924CAB" w:rsidRDefault="00223F91" w:rsidP="002463AC">
            <w:pPr>
              <w:rPr>
                <w:b/>
                <w:sz w:val="36"/>
                <w:szCs w:val="36"/>
              </w:rPr>
            </w:pPr>
            <w:r>
              <w:rPr>
                <w:b/>
                <w:szCs w:val="22"/>
              </w:rPr>
              <w:t>I</w:t>
            </w:r>
            <w:r w:rsidRPr="00924CAB">
              <w:rPr>
                <w:b/>
                <w:szCs w:val="22"/>
              </w:rPr>
              <w:t xml:space="preserve">I - </w:t>
            </w:r>
            <w:r w:rsidR="007C139D">
              <w:rPr>
                <w:b/>
                <w:szCs w:val="22"/>
              </w:rPr>
              <w:t>други</w:t>
            </w:r>
            <w:r w:rsidRPr="00924CAB">
              <w:rPr>
                <w:b/>
                <w:szCs w:val="22"/>
              </w:rPr>
              <w:t xml:space="preserve"> циклус</w:t>
            </w:r>
          </w:p>
        </w:tc>
      </w:tr>
      <w:tr w:rsidR="00223F91" w:rsidRPr="00924CAB" w:rsidTr="00924CAB">
        <w:trPr>
          <w:trHeight w:val="435"/>
        </w:trPr>
        <w:tc>
          <w:tcPr>
            <w:tcW w:w="2012" w:type="dxa"/>
            <w:vAlign w:val="center"/>
          </w:tcPr>
          <w:p w:rsidR="00223F91" w:rsidRPr="00924CAB" w:rsidRDefault="00223F91" w:rsidP="00EE1825">
            <w:pPr>
              <w:pStyle w:val="ListParagraph"/>
              <w:autoSpaceDE w:val="0"/>
              <w:autoSpaceDN w:val="0"/>
              <w:adjustRightInd w:val="0"/>
              <w:spacing w:after="120"/>
              <w:ind w:left="0"/>
              <w:jc w:val="center"/>
              <w:rPr>
                <w:b/>
                <w:bCs/>
                <w:sz w:val="24"/>
                <w:lang w:val="sr-Cyrl-BA"/>
              </w:rPr>
            </w:pPr>
            <w:r w:rsidRPr="00924CAB">
              <w:rPr>
                <w:b/>
                <w:bCs/>
                <w:sz w:val="24"/>
                <w:szCs w:val="22"/>
                <w:lang w:val="sr-Cyrl-BA"/>
              </w:rPr>
              <w:t xml:space="preserve">Информатика </w:t>
            </w:r>
            <w:r w:rsidR="007C139D">
              <w:rPr>
                <w:b/>
                <w:bCs/>
                <w:sz w:val="24"/>
                <w:szCs w:val="22"/>
                <w:lang w:val="sr-Cyrl-BA"/>
              </w:rPr>
              <w:t>у</w:t>
            </w:r>
            <w:r w:rsidRPr="00924CAB">
              <w:rPr>
                <w:b/>
                <w:bCs/>
                <w:sz w:val="24"/>
                <w:szCs w:val="22"/>
                <w:lang w:val="sr-Cyrl-BA"/>
              </w:rPr>
              <w:t xml:space="preserve"> образовању - мастер</w:t>
            </w:r>
          </w:p>
          <w:p w:rsidR="00223F91" w:rsidRPr="00924CAB" w:rsidRDefault="00223F91" w:rsidP="00EE1825">
            <w:pPr>
              <w:jc w:val="center"/>
              <w:rPr>
                <w:i/>
              </w:rPr>
            </w:pPr>
          </w:p>
        </w:tc>
        <w:tc>
          <w:tcPr>
            <w:tcW w:w="2746" w:type="dxa"/>
            <w:vAlign w:val="center"/>
          </w:tcPr>
          <w:p w:rsidR="00223F91" w:rsidRPr="00924CAB" w:rsidRDefault="00223F91" w:rsidP="00924CAB">
            <w:pPr>
              <w:jc w:val="center"/>
            </w:pPr>
            <w:r>
              <w:rPr>
                <w:b/>
                <w:sz w:val="24"/>
              </w:rPr>
              <w:t xml:space="preserve">Мастер </w:t>
            </w:r>
            <w:r>
              <w:rPr>
                <w:b/>
                <w:sz w:val="24"/>
                <w:lang w:val="sr-Cyrl-BA"/>
              </w:rPr>
              <w:t>информатике</w:t>
            </w:r>
            <w:r w:rsidR="007F12B6">
              <w:rPr>
                <w:b/>
                <w:sz w:val="24"/>
                <w:lang w:val="sr-Cyrl-BA"/>
              </w:rPr>
              <w:t xml:space="preserve"> у образовању</w:t>
            </w:r>
            <w:r>
              <w:rPr>
                <w:b/>
                <w:sz w:val="24"/>
              </w:rPr>
              <w:t xml:space="preserve"> – 300 ECTS</w:t>
            </w:r>
          </w:p>
        </w:tc>
        <w:tc>
          <w:tcPr>
            <w:tcW w:w="2013" w:type="dxa"/>
            <w:vAlign w:val="center"/>
          </w:tcPr>
          <w:p w:rsidR="00223F91" w:rsidRPr="00924CAB" w:rsidRDefault="00223F91" w:rsidP="00924CAB">
            <w:pPr>
              <w:jc w:val="center"/>
            </w:pPr>
          </w:p>
        </w:tc>
        <w:tc>
          <w:tcPr>
            <w:tcW w:w="1889" w:type="dxa"/>
            <w:vAlign w:val="center"/>
          </w:tcPr>
          <w:p w:rsidR="00223F91" w:rsidRPr="00924CAB" w:rsidRDefault="00223F91" w:rsidP="00924CAB">
            <w:pPr>
              <w:jc w:val="center"/>
              <w:rPr>
                <w:b/>
                <w:sz w:val="36"/>
                <w:szCs w:val="36"/>
              </w:rPr>
            </w:pPr>
            <w:r w:rsidRPr="00924CAB">
              <w:rPr>
                <w:b/>
                <w:sz w:val="36"/>
                <w:szCs w:val="36"/>
              </w:rPr>
              <w:t>7</w:t>
            </w:r>
          </w:p>
        </w:tc>
        <w:tc>
          <w:tcPr>
            <w:tcW w:w="1313" w:type="dxa"/>
            <w:vAlign w:val="center"/>
          </w:tcPr>
          <w:p w:rsidR="00223F91" w:rsidRPr="00924CAB" w:rsidRDefault="00223F91" w:rsidP="00924CAB">
            <w:pPr>
              <w:jc w:val="center"/>
              <w:rPr>
                <w:sz w:val="18"/>
                <w:szCs w:val="18"/>
                <w:lang w:val="bs-Latn-BA"/>
              </w:rPr>
            </w:pPr>
          </w:p>
          <w:p w:rsidR="00223F91" w:rsidRPr="00924CAB" w:rsidRDefault="00223F91" w:rsidP="00924CAB">
            <w:pPr>
              <w:jc w:val="center"/>
              <w:rPr>
                <w:sz w:val="18"/>
                <w:szCs w:val="18"/>
              </w:rPr>
            </w:pPr>
          </w:p>
        </w:tc>
      </w:tr>
    </w:tbl>
    <w:p w:rsidR="00223F91" w:rsidRPr="00CA77D3" w:rsidRDefault="00223F91" w:rsidP="001322CC">
      <w:pPr>
        <w:jc w:val="center"/>
        <w:rPr>
          <w:b/>
          <w:sz w:val="36"/>
          <w:szCs w:val="36"/>
        </w:rPr>
      </w:pPr>
    </w:p>
    <w:p w:rsidR="00223F91" w:rsidRPr="001322CC" w:rsidRDefault="00223F91" w:rsidP="001322CC">
      <w:pPr>
        <w:rPr>
          <w:b/>
          <w:sz w:val="32"/>
          <w:szCs w:val="32"/>
        </w:rPr>
      </w:pPr>
      <w:r w:rsidRPr="00CA77D3">
        <w:rPr>
          <w:b/>
          <w:lang w:val="bs-Latn-BA"/>
        </w:rPr>
        <w:t xml:space="preserve">СТАНДАРД КВАЛИФИКАЦИЈА ЗА </w:t>
      </w:r>
      <w:r w:rsidRPr="007C139D">
        <w:rPr>
          <w:b/>
          <w:lang w:val="bs-Latn-BA"/>
        </w:rPr>
        <w:t>С</w:t>
      </w:r>
      <w:r w:rsidRPr="00CA77D3">
        <w:rPr>
          <w:b/>
          <w:lang w:val="bs-Latn-BA"/>
        </w:rPr>
        <w:t xml:space="preserve">ТУДИЈСКИ ПРОГРАМ: </w:t>
      </w:r>
    </w:p>
    <w:p w:rsidR="00223F91" w:rsidRDefault="00223F91" w:rsidP="001322CC">
      <w:pPr>
        <w:rPr>
          <w:b/>
        </w:rPr>
      </w:pPr>
    </w:p>
    <w:p w:rsidR="00223F91" w:rsidRPr="000106AC" w:rsidRDefault="00223F91" w:rsidP="001322CC">
      <w:pPr>
        <w:rPr>
          <w:b/>
        </w:rPr>
      </w:pPr>
    </w:p>
    <w:p w:rsidR="00223F91" w:rsidRPr="00CA77D3" w:rsidRDefault="00223F91" w:rsidP="001322CC">
      <w:pPr>
        <w:rPr>
          <w:b/>
          <w:lang w:val="bs-Latn-BA"/>
        </w:rPr>
      </w:pPr>
    </w:p>
    <w:p w:rsidR="00223F91" w:rsidRPr="00CA77D3" w:rsidRDefault="00223F91" w:rsidP="001322CC">
      <w:pPr>
        <w:pStyle w:val="Heading1"/>
      </w:pPr>
      <w:bookmarkStart w:id="1" w:name="_Toc501973416"/>
      <w:r w:rsidRPr="00CA77D3">
        <w:rPr>
          <w:lang w:val="bs-Latn-BA"/>
        </w:rPr>
        <w:t>ОСНОВНЕ КАРАКТЕРИСТИКЕ</w:t>
      </w:r>
      <w:r w:rsidR="0092642D">
        <w:rPr>
          <w:lang w:val="bs-Cyrl-BA"/>
        </w:rPr>
        <w:t xml:space="preserve"> </w:t>
      </w:r>
      <w:r w:rsidRPr="007C139D">
        <w:t>(</w:t>
      </w:r>
      <w:r w:rsidRPr="00CA77D3">
        <w:t>Basic characteristics)</w:t>
      </w:r>
      <w:bookmarkEnd w:id="1"/>
    </w:p>
    <w:p w:rsidR="00223F91" w:rsidRPr="00CA77D3" w:rsidRDefault="00223F91" w:rsidP="001322CC">
      <w:pPr>
        <w:rPr>
          <w:b/>
          <w:i/>
        </w:rPr>
      </w:pPr>
    </w:p>
    <w:p w:rsidR="00223F91" w:rsidRPr="00CA77D3" w:rsidRDefault="00223F91" w:rsidP="001322CC">
      <w:r w:rsidRPr="00CA77D3">
        <w:rPr>
          <w:b/>
        </w:rPr>
        <w:t>Студијски циклус:</w:t>
      </w:r>
      <w:r w:rsidR="00370B7B">
        <w:rPr>
          <w:b/>
        </w:rPr>
        <w:t xml:space="preserve"> </w:t>
      </w:r>
      <w:r>
        <w:t xml:space="preserve">Други </w:t>
      </w:r>
      <w:r w:rsidRPr="00CA77D3">
        <w:t xml:space="preserve"> циклус студија</w:t>
      </w:r>
    </w:p>
    <w:p w:rsidR="00223F91" w:rsidRPr="00CA77D3" w:rsidRDefault="00223F91" w:rsidP="001322CC">
      <w:pPr>
        <w:tabs>
          <w:tab w:val="left" w:pos="0"/>
        </w:tabs>
        <w:rPr>
          <w:i/>
          <w:sz w:val="16"/>
          <w:szCs w:val="16"/>
        </w:rPr>
      </w:pPr>
      <w:r w:rsidRPr="00CA77D3">
        <w:rPr>
          <w:b/>
        </w:rPr>
        <w:t>Степен:</w:t>
      </w:r>
      <w:r w:rsidRPr="00CA77D3">
        <w:t xml:space="preserve"> Академски</w:t>
      </w:r>
    </w:p>
    <w:p w:rsidR="00223F91" w:rsidRPr="00CA77D3" w:rsidRDefault="00223F91" w:rsidP="001322CC">
      <w:r w:rsidRPr="00CA77D3">
        <w:rPr>
          <w:b/>
        </w:rPr>
        <w:t>Студијски програм:</w:t>
      </w:r>
      <w:r w:rsidRPr="00CA77D3">
        <w:t xml:space="preserve"> (</w:t>
      </w:r>
      <w:r>
        <w:t>12</w:t>
      </w:r>
      <w:r w:rsidRPr="00CA77D3">
        <w:t>0 ECTS)</w:t>
      </w:r>
    </w:p>
    <w:p w:rsidR="00223F91" w:rsidRPr="00CA77D3" w:rsidRDefault="00223F91" w:rsidP="001322CC">
      <w:pPr>
        <w:rPr>
          <w:b/>
        </w:rPr>
      </w:pPr>
      <w:r w:rsidRPr="00CA77D3">
        <w:rPr>
          <w:b/>
        </w:rPr>
        <w:t>Назив(и) квалификације (генерички дио + специфични дио) (Name-s: generic + subject specific):</w:t>
      </w:r>
    </w:p>
    <w:p w:rsidR="00223F91" w:rsidRPr="00CA77D3" w:rsidRDefault="00223F91" w:rsidP="001322CC"/>
    <w:p w:rsidR="00223F91" w:rsidRPr="007F12B6" w:rsidRDefault="00223F91" w:rsidP="001322CC">
      <w:pPr>
        <w:ind w:right="-108"/>
        <w:rPr>
          <w:color w:val="000000"/>
          <w:lang w:val="bs-Latn-BA"/>
        </w:rPr>
      </w:pPr>
      <w:r w:rsidRPr="007C139D">
        <w:rPr>
          <w:rStyle w:val="shorttext"/>
        </w:rPr>
        <w:t>Master</w:t>
      </w:r>
      <w:r w:rsidR="00DF2844" w:rsidRPr="007C139D">
        <w:rPr>
          <w:rStyle w:val="shorttext"/>
        </w:rPr>
        <w:t xml:space="preserve"> of</w:t>
      </w:r>
      <w:r w:rsidRPr="007C139D">
        <w:rPr>
          <w:rStyle w:val="shorttext"/>
        </w:rPr>
        <w:t xml:space="preserve"> Informatics</w:t>
      </w:r>
      <w:r w:rsidR="00CA0D2E">
        <w:rPr>
          <w:rStyle w:val="shorttext"/>
          <w:lang w:val="bs-Cyrl-BA"/>
        </w:rPr>
        <w:t xml:space="preserve"> </w:t>
      </w:r>
      <w:r w:rsidR="007F12B6">
        <w:rPr>
          <w:rStyle w:val="shorttext"/>
          <w:lang w:val="bs-Latn-BA"/>
        </w:rPr>
        <w:t>in Education</w:t>
      </w:r>
    </w:p>
    <w:p w:rsidR="00223F91" w:rsidRPr="00CA0D2E" w:rsidRDefault="00223F91" w:rsidP="001322CC">
      <w:pPr>
        <w:ind w:right="-108"/>
        <w:rPr>
          <w:b/>
          <w:i/>
          <w:color w:val="000000"/>
          <w:lang w:val="bs-Cyrl-BA"/>
        </w:rPr>
      </w:pPr>
      <w:r>
        <w:rPr>
          <w:color w:val="000000"/>
        </w:rPr>
        <w:t>Мастер</w:t>
      </w:r>
      <w:r w:rsidR="00CA0D2E">
        <w:rPr>
          <w:color w:val="000000"/>
          <w:lang w:val="bs-Cyrl-BA"/>
        </w:rPr>
        <w:t xml:space="preserve"> </w:t>
      </w:r>
      <w:r w:rsidRPr="002463AC">
        <w:rPr>
          <w:color w:val="000000"/>
        </w:rPr>
        <w:t>информатике</w:t>
      </w:r>
      <w:r w:rsidR="00CA0D2E">
        <w:rPr>
          <w:color w:val="000000"/>
          <w:lang w:val="bs-Cyrl-BA"/>
        </w:rPr>
        <w:t xml:space="preserve"> у образовању</w:t>
      </w:r>
    </w:p>
    <w:p w:rsidR="00223F91" w:rsidRPr="00CA77D3" w:rsidRDefault="00223F91" w:rsidP="001322CC">
      <w:pPr>
        <w:ind w:right="-108"/>
      </w:pPr>
      <w:r w:rsidRPr="00CA77D3">
        <w:rPr>
          <w:b/>
        </w:rPr>
        <w:t>Језик на којем се студира:</w:t>
      </w:r>
      <w:r w:rsidR="00CA0D2E">
        <w:rPr>
          <w:b/>
          <w:lang w:val="bs-Cyrl-BA"/>
        </w:rPr>
        <w:t xml:space="preserve"> </w:t>
      </w:r>
      <w:r w:rsidRPr="00CA77D3">
        <w:t>Језици народа БиХ</w:t>
      </w:r>
    </w:p>
    <w:p w:rsidR="00223F91" w:rsidRPr="00CA77D3" w:rsidRDefault="00223F91" w:rsidP="001322CC">
      <w:pPr>
        <w:ind w:right="-108"/>
        <w:rPr>
          <w:b/>
          <w:i/>
        </w:rPr>
      </w:pPr>
    </w:p>
    <w:p w:rsidR="00223F91" w:rsidRPr="00CA77D3" w:rsidRDefault="00223F91" w:rsidP="001322CC">
      <w:pPr>
        <w:ind w:right="-108"/>
      </w:pPr>
      <w:r w:rsidRPr="00CA77D3">
        <w:rPr>
          <w:b/>
        </w:rPr>
        <w:t>Трајање студија:</w:t>
      </w:r>
      <w:r w:rsidR="00CA0D2E">
        <w:rPr>
          <w:b/>
          <w:lang w:val="bs-Cyrl-BA"/>
        </w:rPr>
        <w:t xml:space="preserve"> </w:t>
      </w:r>
      <w:r w:rsidRPr="00CA77D3">
        <w:t xml:space="preserve">Студиј траје </w:t>
      </w:r>
      <w:r>
        <w:rPr>
          <w:lang w:val="sr-Cyrl-CS"/>
        </w:rPr>
        <w:t xml:space="preserve">двије </w:t>
      </w:r>
      <w:r w:rsidRPr="00CA77D3">
        <w:t>годин</w:t>
      </w:r>
      <w:r w:rsidRPr="00CA77D3">
        <w:rPr>
          <w:lang w:val="sr-Cyrl-CS"/>
        </w:rPr>
        <w:t>е</w:t>
      </w:r>
      <w:r w:rsidRPr="00CA77D3">
        <w:t xml:space="preserve">, а годину чине по два семестра (зимски и љетни). </w:t>
      </w:r>
    </w:p>
    <w:p w:rsidR="00223F91" w:rsidRPr="00CA77D3" w:rsidRDefault="00223F91" w:rsidP="001322CC">
      <w:pPr>
        <w:ind w:right="-108"/>
        <w:rPr>
          <w:b/>
          <w:i/>
        </w:rPr>
      </w:pPr>
    </w:p>
    <w:p w:rsidR="00223F91" w:rsidRPr="00CA77D3" w:rsidRDefault="00223F91" w:rsidP="001322CC">
      <w:pPr>
        <w:ind w:right="-108"/>
        <w:rPr>
          <w:lang w:val="en-GB"/>
        </w:rPr>
      </w:pPr>
      <w:r w:rsidRPr="00CA77D3">
        <w:rPr>
          <w:b/>
        </w:rPr>
        <w:t>Минимални волумен - број ECTS (Minimal volume):</w:t>
      </w:r>
      <w:r>
        <w:t xml:space="preserve"> 12</w:t>
      </w:r>
      <w:r w:rsidRPr="00CA77D3">
        <w:t>0 ECTS кредита</w:t>
      </w:r>
    </w:p>
    <w:p w:rsidR="00223F91" w:rsidRPr="00CA77D3" w:rsidRDefault="00223F91" w:rsidP="001322CC">
      <w:pPr>
        <w:ind w:right="-108"/>
        <w:rPr>
          <w:b/>
          <w:i/>
        </w:rPr>
      </w:pPr>
    </w:p>
    <w:p w:rsidR="00223F91" w:rsidRPr="00CA77D3" w:rsidRDefault="00223F91" w:rsidP="001322CC">
      <w:pPr>
        <w:ind w:right="-108"/>
      </w:pPr>
      <w:r w:rsidRPr="007C139D">
        <w:rPr>
          <w:b/>
        </w:rPr>
        <w:t>Ниво</w:t>
      </w:r>
      <w:r w:rsidR="001D4990">
        <w:rPr>
          <w:b/>
          <w:lang w:val="sr-Cyrl-BA"/>
        </w:rPr>
        <w:t xml:space="preserve"> </w:t>
      </w:r>
      <w:r w:rsidRPr="007C139D">
        <w:rPr>
          <w:b/>
        </w:rPr>
        <w:t>(</w:t>
      </w:r>
      <w:r w:rsidRPr="00CA77D3">
        <w:rPr>
          <w:b/>
        </w:rPr>
        <w:t>Level):</w:t>
      </w:r>
      <w:r>
        <w:t xml:space="preserve"> 7</w:t>
      </w:r>
    </w:p>
    <w:p w:rsidR="00223F91" w:rsidRPr="00CA77D3" w:rsidRDefault="00223F91" w:rsidP="001322CC">
      <w:pPr>
        <w:rPr>
          <w:b/>
          <w:i/>
        </w:rPr>
      </w:pPr>
    </w:p>
    <w:p w:rsidR="00223F91" w:rsidRDefault="00223F91" w:rsidP="001322CC">
      <w:pPr>
        <w:rPr>
          <w:i/>
        </w:rPr>
      </w:pPr>
      <w:r w:rsidRPr="003D4A4D">
        <w:rPr>
          <w:b/>
        </w:rPr>
        <w:t>Услови</w:t>
      </w:r>
      <w:r w:rsidRPr="003D4A4D">
        <w:rPr>
          <w:b/>
          <w:lang w:val="hr-HR"/>
        </w:rPr>
        <w:t>/</w:t>
      </w:r>
      <w:r w:rsidRPr="003D4A4D">
        <w:rPr>
          <w:b/>
        </w:rPr>
        <w:t>начин приступања (Entry rou</w:t>
      </w:r>
      <w:r w:rsidR="00382F78" w:rsidRPr="007C139D">
        <w:rPr>
          <w:b/>
        </w:rPr>
        <w:t>l</w:t>
      </w:r>
      <w:r w:rsidRPr="007C139D">
        <w:rPr>
          <w:b/>
        </w:rPr>
        <w:t>e</w:t>
      </w:r>
      <w:r w:rsidRPr="003D4A4D">
        <w:rPr>
          <w:b/>
        </w:rPr>
        <w:t>s):</w:t>
      </w:r>
    </w:p>
    <w:p w:rsidR="00223F91" w:rsidRDefault="00223F91" w:rsidP="001322CC">
      <w:pPr>
        <w:rPr>
          <w:i/>
        </w:rPr>
      </w:pPr>
    </w:p>
    <w:p w:rsidR="00223F91" w:rsidRDefault="00223F91" w:rsidP="004C0EC7">
      <w:pPr>
        <w:ind w:firstLine="720"/>
      </w:pPr>
      <w:r w:rsidRPr="001A0FE5">
        <w:t xml:space="preserve">Упис на </w:t>
      </w:r>
      <w:r>
        <w:t>други</w:t>
      </w:r>
      <w:r w:rsidRPr="001A0FE5">
        <w:t xml:space="preserve"> циклус студија </w:t>
      </w:r>
      <w:r w:rsidR="001B00DE" w:rsidRPr="007C139D">
        <w:t>И</w:t>
      </w:r>
      <w:r>
        <w:t>нформатика у образовању</w:t>
      </w:r>
      <w:r w:rsidRPr="001A0FE5">
        <w:t xml:space="preserve"> – </w:t>
      </w:r>
      <w:r>
        <w:t>мастер</w:t>
      </w:r>
      <w:r w:rsidRPr="001A0FE5">
        <w:t xml:space="preserve"> проводи се на основу конкурса који расписује Сенат Универзитета у Источном Сарајеву, на приједлог Наставно–научног вијећа Педагошког факултета, за који </w:t>
      </w:r>
      <w:r>
        <w:t>иницијативу даје Комисија за II</w:t>
      </w:r>
      <w:r w:rsidRPr="001A0FE5">
        <w:t xml:space="preserve"> циклус студија. Конкурс се, по правилу, објављује прије почетка школске године, а по Одлуци Сената Универзитета</w:t>
      </w:r>
      <w:r w:rsidR="002A16A8">
        <w:rPr>
          <w:lang w:val="bs-Cyrl-BA"/>
        </w:rPr>
        <w:t>.</w:t>
      </w:r>
      <w:r w:rsidR="002A16A8">
        <w:t xml:space="preserve"> </w:t>
      </w:r>
      <w:r w:rsidR="002A16A8">
        <w:rPr>
          <w:lang w:val="bs-Cyrl-BA"/>
        </w:rPr>
        <w:t>М</w:t>
      </w:r>
      <w:r w:rsidRPr="001A0FE5">
        <w:t xml:space="preserve">оже се објавити и прије почетка љетног </w:t>
      </w:r>
      <w:r w:rsidRPr="007C139D">
        <w:t>семестра.</w:t>
      </w:r>
      <w:r w:rsidR="002A16A8">
        <w:rPr>
          <w:lang w:val="bs-Cyrl-BA"/>
        </w:rPr>
        <w:t xml:space="preserve"> </w:t>
      </w:r>
      <w:r w:rsidRPr="007C139D">
        <w:t>С</w:t>
      </w:r>
      <w:r w:rsidRPr="00D42DB4">
        <w:t xml:space="preserve"> обзиром да је подручје информационих технологија веома широко, а систем педагошких дисциплина усмјерених на професионално дјеловање наставника и других стручњака ангажованих у васпитно образовном систему, веома комплексан, студијски програм представља инт</w:t>
      </w:r>
      <w:r w:rsidR="007C139D">
        <w:t xml:space="preserve">еграцију већег броја дисциплина. </w:t>
      </w:r>
      <w:r w:rsidRPr="00D42DB4">
        <w:t>Упис на овај студијски програм претпоставља завршене основне академске студије Техничко образовање и информатика, информатика, информатика и рачунарство и сл. (постојећи акредитовани програм</w:t>
      </w:r>
      <w:r w:rsidR="002A16A8">
        <w:rPr>
          <w:lang w:val="bs-Cyrl-BA"/>
        </w:rPr>
        <w:t>и</w:t>
      </w:r>
      <w:r w:rsidRPr="00D42DB4">
        <w:t>).</w:t>
      </w:r>
    </w:p>
    <w:p w:rsidR="00223F91" w:rsidRPr="00D42DB4" w:rsidRDefault="00223F91" w:rsidP="001322CC">
      <w:pPr>
        <w:ind w:firstLine="720"/>
      </w:pPr>
      <w:r w:rsidRPr="00D42DB4">
        <w:t xml:space="preserve"> У случају да студент није завршио овај студијски програм на основним академским студијама, врши се признавање испита и утврђивање обавезне разлике испита. </w:t>
      </w:r>
    </w:p>
    <w:p w:rsidR="00223F91" w:rsidRPr="00D42DB4" w:rsidRDefault="00223F91" w:rsidP="001322CC">
      <w:pPr>
        <w:ind w:firstLine="720"/>
      </w:pPr>
      <w:r w:rsidRPr="00D42DB4">
        <w:t>Програм је усклађен са позитивном европском универзитетском праксом и са европским стандардима наставничке професије у овом подручју, и модернизован с ци</w:t>
      </w:r>
      <w:r>
        <w:t>љ</w:t>
      </w:r>
      <w:r w:rsidRPr="00D42DB4">
        <w:t xml:space="preserve">ем </w:t>
      </w:r>
      <w:r w:rsidRPr="00D42DB4">
        <w:lastRenderedPageBreak/>
        <w:t>повећања ефикасности студирања. Студенти треба да се оспособе за про</w:t>
      </w:r>
      <w:r>
        <w:t>фесионално ангажовање у настави</w:t>
      </w:r>
      <w:r w:rsidRPr="00D42DB4">
        <w:t xml:space="preserve"> информатичких предмета у основној и средњој школи, за професионално дјеловање у различитим пословним системима у пружању информатичке и образовне подршке, као и за обав</w:t>
      </w:r>
      <w:r>
        <w:t>љ</w:t>
      </w:r>
      <w:r w:rsidRPr="00D42DB4">
        <w:t>ање сложених руководећих и организационих и послова.</w:t>
      </w:r>
    </w:p>
    <w:p w:rsidR="00223F91" w:rsidRPr="008451CA" w:rsidRDefault="00223F91" w:rsidP="001322CC"/>
    <w:p w:rsidR="00223F91" w:rsidRDefault="00223F91" w:rsidP="001322CC">
      <w:pPr>
        <w:pStyle w:val="Heading2"/>
        <w:numPr>
          <w:ilvl w:val="1"/>
          <w:numId w:val="1"/>
        </w:numPr>
      </w:pPr>
      <w:bookmarkStart w:id="2" w:name="_Toc501973417"/>
      <w:r w:rsidRPr="00CA77D3">
        <w:t xml:space="preserve">Увод у </w:t>
      </w:r>
      <w:r w:rsidR="003E3BDE" w:rsidRPr="007C139D">
        <w:t>к</w:t>
      </w:r>
      <w:r w:rsidRPr="00CA77D3">
        <w:t>валификацију</w:t>
      </w:r>
      <w:bookmarkEnd w:id="2"/>
    </w:p>
    <w:p w:rsidR="00223F91" w:rsidRPr="00067A58" w:rsidRDefault="00223F91" w:rsidP="000407C8">
      <w:pPr>
        <w:ind w:firstLine="709"/>
        <w:rPr>
          <w:rFonts w:eastAsia="TimesNewRomanPSMT"/>
        </w:rPr>
      </w:pPr>
      <w:r w:rsidRPr="00067A58">
        <w:rPr>
          <w:rFonts w:eastAsia="TimesNewRomanPSMT"/>
        </w:rPr>
        <w:t>Сврха студијског програма дипломских академских студија ИНФОРМАТИКА У ОБРАЗОВАЊУ – МАСТЕР је висококвалитетно образовање студената за професионално обав</w:t>
      </w:r>
      <w:r>
        <w:rPr>
          <w:rFonts w:eastAsia="TimesNewRomanPSMT"/>
        </w:rPr>
        <w:t>љ</w:t>
      </w:r>
      <w:r w:rsidRPr="00067A58">
        <w:rPr>
          <w:rFonts w:eastAsia="TimesNewRomanPSMT"/>
        </w:rPr>
        <w:t>ање свих врста послова у области информатичког образовања, као и послова у другим дјелатностима у различитим пословним системима у оквиру послова информатичке подршке. Основна сврха овог студијског програма јесте да образује студенте за радно мјесто наставника информатичког подручја у основним и средњим школама, организатора и реализатора образовних и наставних активности у другим институцијама система васпитања и образовања и организацијама и пословним системима у оквиру стручног усавршавања запослених, као и да их оспособи за теоријски и истраживачки рад у области информатике. Дипломске академске студије  информатике у оквиру којих се образују будући наставници и руководиоци у школама прате: потребе система васпитања и образовања у Републици Српској, образовне стандарде, друштвене потребе за оваквим наставничким профила на нивоу Републике Српске, посебно изражену у појединим регионима.</w:t>
      </w:r>
    </w:p>
    <w:p w:rsidR="00223F91" w:rsidRPr="00067A58" w:rsidRDefault="00223F91" w:rsidP="00985963">
      <w:pPr>
        <w:ind w:firstLine="720"/>
        <w:rPr>
          <w:rFonts w:eastAsia="TimesNewRomanPSMT"/>
        </w:rPr>
      </w:pPr>
      <w:r w:rsidRPr="00067A58">
        <w:rPr>
          <w:rFonts w:eastAsia="TimesNewRomanPSMT"/>
        </w:rPr>
        <w:t>Дипломске академске студије ИНФОРМАТИКА У ОБРАЗОВАЊУ – МАСТЕР примарно су усмјерене на образовање наставника (професора) и засноване на проучавању информатичких и педагошких дисциплина формативних за ову професионалну дјелатност, а секундарно су усмјерене ка образовању кадрова за рад у различитим пословним системима у склопу пружања информатичке и педагошке подршке развоју кадрова и сл.</w:t>
      </w:r>
    </w:p>
    <w:p w:rsidR="00223F91" w:rsidRPr="00067A58" w:rsidRDefault="00223F91" w:rsidP="00985963">
      <w:pPr>
        <w:ind w:firstLine="720"/>
        <w:rPr>
          <w:rFonts w:eastAsia="TimesNewRomanPSMT"/>
        </w:rPr>
      </w:pPr>
      <w:r w:rsidRPr="00067A58">
        <w:rPr>
          <w:rFonts w:eastAsia="TimesNewRomanPSMT"/>
        </w:rPr>
        <w:t>Основне активности послије завршених академских студија информатике треба да омогуће реализацију наставничке професије у области образовања ученика основних и средњих школа</w:t>
      </w:r>
      <w:r>
        <w:rPr>
          <w:rFonts w:eastAsia="TimesNewRomanPSMT"/>
          <w:lang w:val="bs-Cyrl-BA"/>
        </w:rPr>
        <w:t xml:space="preserve"> из области информатике</w:t>
      </w:r>
      <w:r w:rsidRPr="00067A58">
        <w:rPr>
          <w:rFonts w:eastAsia="TimesNewRomanPSMT"/>
        </w:rPr>
        <w:t>.</w:t>
      </w:r>
    </w:p>
    <w:p w:rsidR="00223F91" w:rsidRPr="00067A58" w:rsidRDefault="00223F91" w:rsidP="00985963">
      <w:pPr>
        <w:ind w:firstLine="720"/>
        <w:rPr>
          <w:rFonts w:eastAsia="TimesNewRomanPSMT"/>
        </w:rPr>
      </w:pPr>
      <w:r w:rsidRPr="00067A58">
        <w:rPr>
          <w:rFonts w:eastAsia="TimesNewRomanPSMT"/>
        </w:rPr>
        <w:t xml:space="preserve">Академске студије информатике треба да обезбиједе да стручњаци овог профила – </w:t>
      </w:r>
      <w:r>
        <w:rPr>
          <w:rFonts w:eastAsia="TimesNewRomanPSMT"/>
          <w:lang w:val="bs-Cyrl-BA"/>
        </w:rPr>
        <w:t>мастер информатике</w:t>
      </w:r>
      <w:r w:rsidR="002A16A8">
        <w:rPr>
          <w:rFonts w:eastAsia="TimesNewRomanPSMT"/>
          <w:lang w:val="bs-Cyrl-BA"/>
        </w:rPr>
        <w:t xml:space="preserve"> у образовању</w:t>
      </w:r>
      <w:r w:rsidRPr="00067A58">
        <w:rPr>
          <w:rFonts w:eastAsia="TimesNewRomanPSMT"/>
        </w:rPr>
        <w:t xml:space="preserve"> раде:</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у настави информатичких предмета (прописано у правилницима о врсти образовања наставника у школама, Министарство просвјете и културе</w:t>
      </w:r>
      <w:r w:rsidR="002A16A8">
        <w:rPr>
          <w:rFonts w:eastAsia="TimesNewRomanPSMT"/>
          <w:lang w:val="bs-Cyrl-BA"/>
        </w:rPr>
        <w:t xml:space="preserve"> РС</w:t>
      </w:r>
      <w:r w:rsidRPr="00067A58">
        <w:rPr>
          <w:rFonts w:eastAsia="TimesNewRomanPSMT"/>
        </w:rPr>
        <w:t>);</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као информатичка подршка настави, и као организатори информационих система и база података;</w:t>
      </w:r>
    </w:p>
    <w:p w:rsidR="00223F91" w:rsidRPr="00067A58" w:rsidRDefault="00223F91" w:rsidP="00D83B06">
      <w:pPr>
        <w:pStyle w:val="ListParagraph"/>
        <w:numPr>
          <w:ilvl w:val="0"/>
          <w:numId w:val="8"/>
        </w:numPr>
        <w:ind w:right="567"/>
        <w:rPr>
          <w:rFonts w:eastAsia="TimesNewRomanPSMT"/>
        </w:rPr>
      </w:pPr>
      <w:r w:rsidRPr="00067A58">
        <w:rPr>
          <w:rFonts w:eastAsia="TimesNewRomanPSMT"/>
        </w:rPr>
        <w:t>у основној и средњој школи за обављање руководећих и организационих послова;</w:t>
      </w:r>
    </w:p>
    <w:p w:rsidR="00223F91" w:rsidRPr="0078731B" w:rsidRDefault="00223F91" w:rsidP="00985963">
      <w:pPr>
        <w:pStyle w:val="ListParagraph"/>
        <w:numPr>
          <w:ilvl w:val="0"/>
          <w:numId w:val="8"/>
        </w:numPr>
        <w:ind w:right="567"/>
        <w:rPr>
          <w:rFonts w:eastAsia="TimesNewRomanPSMT"/>
        </w:rPr>
      </w:pPr>
      <w:r w:rsidRPr="00067A58">
        <w:rPr>
          <w:rFonts w:eastAsia="TimesNewRomanPSMT"/>
        </w:rPr>
        <w:t>у производним и другим пословним системима на пословима образовања, подршке развоју кадрова, информатичке подршке; у агенцијама и службама за развој кадрова.</w:t>
      </w:r>
    </w:p>
    <w:p w:rsidR="00223F91" w:rsidRPr="0078731B" w:rsidRDefault="00223F91" w:rsidP="00985963">
      <w:pPr>
        <w:pStyle w:val="ListParagraph"/>
        <w:numPr>
          <w:ilvl w:val="0"/>
          <w:numId w:val="8"/>
        </w:numPr>
        <w:ind w:right="567"/>
        <w:rPr>
          <w:rFonts w:eastAsia="TimesNewRomanPSMT"/>
        </w:rPr>
      </w:pPr>
      <w:r w:rsidRPr="0078731B">
        <w:rPr>
          <w:rFonts w:eastAsia="TimesNewRomanPSMT"/>
        </w:rPr>
        <w:t>у другим институцијама школског система у секторима за истраживање и развој система васпитања и образовања и наставе посебних подручја.</w:t>
      </w:r>
    </w:p>
    <w:p w:rsidR="00223F91" w:rsidRPr="00CA77D3" w:rsidRDefault="00223F91" w:rsidP="001322CC">
      <w:pPr>
        <w:tabs>
          <w:tab w:val="left" w:pos="851"/>
        </w:tabs>
        <w:rPr>
          <w:lang w:val="sr-Cyrl-CS"/>
        </w:rPr>
      </w:pPr>
    </w:p>
    <w:p w:rsidR="00223F91" w:rsidRDefault="00223F91" w:rsidP="001322CC">
      <w:pPr>
        <w:pStyle w:val="Heading2"/>
        <w:numPr>
          <w:ilvl w:val="1"/>
          <w:numId w:val="1"/>
        </w:numPr>
      </w:pPr>
      <w:bookmarkStart w:id="3" w:name="_Toc501973418"/>
      <w:r w:rsidRPr="003D4A4D">
        <w:rPr>
          <w:lang w:val="bs-Latn-BA"/>
        </w:rPr>
        <w:t>Разлози за постојање квалификације – оправданост</w:t>
      </w:r>
      <w:bookmarkEnd w:id="3"/>
    </w:p>
    <w:p w:rsidR="00223F91" w:rsidRPr="00462674" w:rsidRDefault="00223F91" w:rsidP="001322CC">
      <w:pPr>
        <w:tabs>
          <w:tab w:val="left" w:pos="851"/>
        </w:tabs>
        <w:rPr>
          <w:b/>
          <w:lang w:val="sr-Cyrl-CS"/>
        </w:rPr>
      </w:pPr>
    </w:p>
    <w:p w:rsidR="00223F91" w:rsidRPr="00A418BE" w:rsidRDefault="00223F91" w:rsidP="001322CC">
      <w:pPr>
        <w:autoSpaceDE w:val="0"/>
        <w:autoSpaceDN w:val="0"/>
        <w:adjustRightInd w:val="0"/>
        <w:spacing w:after="120"/>
        <w:ind w:firstLine="360"/>
        <w:rPr>
          <w:rFonts w:eastAsia="TimesNewRomanPSMT"/>
        </w:rPr>
      </w:pPr>
      <w:r w:rsidRPr="00A418BE">
        <w:rPr>
          <w:rFonts w:eastAsia="TimesNewRomanPSMT"/>
        </w:rPr>
        <w:t xml:space="preserve">Друштвена оправданост проистиче из тога да овај студијски програм </w:t>
      </w:r>
      <w:r>
        <w:rPr>
          <w:rFonts w:eastAsia="TimesNewRomanPSMT"/>
        </w:rPr>
        <w:t xml:space="preserve">не </w:t>
      </w:r>
      <w:r w:rsidRPr="00A418BE">
        <w:rPr>
          <w:rFonts w:eastAsia="TimesNewRomanPSMT"/>
        </w:rPr>
        <w:t xml:space="preserve">постоји </w:t>
      </w:r>
      <w:r>
        <w:rPr>
          <w:rFonts w:eastAsia="TimesNewRomanPSMT"/>
        </w:rPr>
        <w:t>Републици Српској</w:t>
      </w:r>
      <w:r w:rsidRPr="00A418BE">
        <w:rPr>
          <w:rFonts w:eastAsia="TimesNewRomanPSMT"/>
        </w:rPr>
        <w:t>. Простор који гравитира Универзитету у Источном Сарајеву простире се од Добоја, преко Бијељине, Зворника, Источног Сарајева до Требиња (Источна Херцеговина). То је простор у коме живи око 50% становништва Републике Српске.</w:t>
      </w:r>
    </w:p>
    <w:p w:rsidR="00223F91" w:rsidRDefault="00223F91" w:rsidP="001322CC">
      <w:pPr>
        <w:autoSpaceDE w:val="0"/>
        <w:autoSpaceDN w:val="0"/>
        <w:adjustRightInd w:val="0"/>
        <w:spacing w:after="120"/>
        <w:ind w:firstLine="360"/>
        <w:rPr>
          <w:rFonts w:eastAsia="TimesNewRomanPSMT"/>
        </w:rPr>
      </w:pPr>
      <w:r>
        <w:rPr>
          <w:rFonts w:eastAsia="TimesNewRomanPSMT"/>
        </w:rPr>
        <w:t xml:space="preserve">Неоспорна је чињеница да је у овом тренутку ИТ образовање једини облик образовања за будућност. Без обзира што се на подручју Републике Српске образује значајан број ИТ кадрова, тај број није довољан за задовољење потреба за овом професијом. Примјена ИТ у образовању има широк спектар и не подразумијева само оспособљавање ученика за стицање </w:t>
      </w:r>
      <w:r>
        <w:rPr>
          <w:rFonts w:eastAsia="TimesNewRomanPSMT"/>
        </w:rPr>
        <w:lastRenderedPageBreak/>
        <w:t>информатичких знања, него свеопшту употребу технологија као свакодневних алата у процесу образовања.</w:t>
      </w:r>
    </w:p>
    <w:p w:rsidR="00223F91" w:rsidRPr="00A558B7" w:rsidRDefault="00223F91" w:rsidP="001322CC">
      <w:pPr>
        <w:autoSpaceDE w:val="0"/>
        <w:autoSpaceDN w:val="0"/>
        <w:adjustRightInd w:val="0"/>
        <w:spacing w:after="120"/>
        <w:ind w:firstLine="360"/>
      </w:pPr>
      <w:r>
        <w:rPr>
          <w:rFonts w:eastAsia="TimesNewRomanPSMT"/>
        </w:rPr>
        <w:t>Развој ИТ сектора у Републици Српској значајно заостаје за земљама у окружењу.</w:t>
      </w:r>
      <w:r w:rsidR="00C422DD">
        <w:rPr>
          <w:rFonts w:eastAsia="TimesNewRomanPSMT"/>
          <w:lang w:val="bs-Cyrl-BA"/>
        </w:rPr>
        <w:t xml:space="preserve"> </w:t>
      </w:r>
      <w:r w:rsidRPr="00A418BE">
        <w:rPr>
          <w:rFonts w:eastAsia="TimesNewRomanPSMT"/>
        </w:rPr>
        <w:t>Стратегија развоја образовања 2016–2021</w:t>
      </w:r>
      <w:r>
        <w:rPr>
          <w:rFonts w:eastAsia="TimesNewRomanPSMT"/>
        </w:rPr>
        <w:t>. у мјерама за развој система образовања у цјелини не издваја посебно програме за развој ИТ образовања, али се у појединачним подсистем</w:t>
      </w:r>
      <w:r w:rsidR="003B37AC">
        <w:rPr>
          <w:rFonts w:eastAsia="TimesNewRomanPSMT"/>
        </w:rPr>
        <w:t>им</w:t>
      </w:r>
      <w:r>
        <w:rPr>
          <w:rFonts w:eastAsia="TimesNewRomanPSMT"/>
        </w:rPr>
        <w:t>а наглашава неопходност примјен</w:t>
      </w:r>
      <w:r w:rsidR="003B37AC">
        <w:rPr>
          <w:rFonts w:eastAsia="TimesNewRomanPSMT"/>
        </w:rPr>
        <w:t>е</w:t>
      </w:r>
      <w:r>
        <w:rPr>
          <w:rFonts w:eastAsia="TimesNewRomanPSMT"/>
        </w:rPr>
        <w:t xml:space="preserve"> ИТ у образовању. Тако се наводи примјер примјене ИКТ у основном образовању </w:t>
      </w:r>
      <w:r w:rsidRPr="00E27836">
        <w:t xml:space="preserve">кроз пројекат „Е-учење по моделу 1:1 </w:t>
      </w:r>
      <w:r w:rsidRPr="000719E6">
        <w:t>–Доситеј</w:t>
      </w:r>
      <w:r w:rsidRPr="00E27836">
        <w:t>“, промовисано је интерактивно учење помоћу информационо-комуникационих технологија,што представља улагање у вјештине 21. вијека. Опремање овом технологијом је извршено у 65 школа у Републици, које су добиле опрему и рачунаре за кориштење у настави.</w:t>
      </w:r>
      <w:r>
        <w:t xml:space="preserve"> Наравно, ов</w:t>
      </w:r>
      <w:r w:rsidR="000719E6">
        <w:t>о</w:t>
      </w:r>
      <w:r>
        <w:t xml:space="preserve"> треба да постане систем.</w:t>
      </w:r>
    </w:p>
    <w:p w:rsidR="00223F91" w:rsidRPr="00E27836" w:rsidRDefault="00223F91" w:rsidP="001322CC">
      <w:pPr>
        <w:autoSpaceDE w:val="0"/>
        <w:autoSpaceDN w:val="0"/>
        <w:adjustRightInd w:val="0"/>
        <w:spacing w:after="120"/>
        <w:ind w:firstLine="720"/>
        <w:rPr>
          <w:rFonts w:eastAsia="TimesNewRomanPSMT"/>
        </w:rPr>
      </w:pPr>
      <w:r>
        <w:t xml:space="preserve">У свим европским документима о образовању наглашава се ИТ ''писменост'' као једна од основних компетенција савременог човјека. </w:t>
      </w:r>
    </w:p>
    <w:p w:rsidR="00223F91" w:rsidRDefault="00223F91" w:rsidP="001322CC">
      <w:pPr>
        <w:autoSpaceDE w:val="0"/>
        <w:autoSpaceDN w:val="0"/>
        <w:adjustRightInd w:val="0"/>
        <w:spacing w:after="120"/>
        <w:ind w:firstLine="360"/>
        <w:rPr>
          <w:rFonts w:eastAsia="TimesNewRomanPSMT"/>
        </w:rPr>
      </w:pPr>
      <w:r>
        <w:rPr>
          <w:rFonts w:eastAsia="TimesNewRomanPSMT"/>
        </w:rPr>
        <w:tab/>
      </w:r>
      <w:r w:rsidRPr="00A418BE">
        <w:rPr>
          <w:rFonts w:eastAsia="TimesNewRomanPSMT"/>
        </w:rPr>
        <w:t xml:space="preserve">Оправданост увођењаовог </w:t>
      </w:r>
      <w:r>
        <w:rPr>
          <w:rFonts w:eastAsia="TimesNewRomanPSMT"/>
        </w:rPr>
        <w:t xml:space="preserve">мастер </w:t>
      </w:r>
      <w:r w:rsidRPr="00A418BE">
        <w:rPr>
          <w:rFonts w:eastAsia="TimesNewRomanPSMT"/>
        </w:rPr>
        <w:t xml:space="preserve">студија потврђује и постојећа мрежа школа (основних и средњих), </w:t>
      </w:r>
      <w:r>
        <w:rPr>
          <w:rFonts w:eastAsia="TimesNewRomanPSMT"/>
        </w:rPr>
        <w:t xml:space="preserve">а посебно опредијељеност за цјеложивотно учење.  </w:t>
      </w:r>
    </w:p>
    <w:p w:rsidR="00223F91" w:rsidRDefault="00223F91" w:rsidP="001322CC">
      <w:pPr>
        <w:autoSpaceDE w:val="0"/>
        <w:autoSpaceDN w:val="0"/>
        <w:adjustRightInd w:val="0"/>
        <w:spacing w:after="120"/>
        <w:ind w:firstLine="720"/>
        <w:rPr>
          <w:rFonts w:eastAsia="TimesNewRomanPSMT"/>
        </w:rPr>
      </w:pPr>
      <w:r>
        <w:rPr>
          <w:rFonts w:eastAsia="TimesNewRomanPSMT"/>
        </w:rPr>
        <w:t>Почетак извођења II</w:t>
      </w:r>
      <w:r w:rsidRPr="00A418BE">
        <w:rPr>
          <w:rFonts w:eastAsia="TimesNewRomanPSMT"/>
        </w:rPr>
        <w:t xml:space="preserve"> циклуса </w:t>
      </w:r>
      <w:r>
        <w:rPr>
          <w:rFonts w:eastAsia="TimesNewRomanPSMT"/>
        </w:rPr>
        <w:t xml:space="preserve">мастер студија </w:t>
      </w:r>
      <w:r w:rsidR="000719E6">
        <w:rPr>
          <w:rFonts w:eastAsia="TimesNewRomanPSMT"/>
        </w:rPr>
        <w:t>И</w:t>
      </w:r>
      <w:r>
        <w:rPr>
          <w:rFonts w:eastAsia="TimesNewRomanPSMT"/>
        </w:rPr>
        <w:t>нформатика у образовању</w:t>
      </w:r>
      <w:r w:rsidRPr="00A418BE">
        <w:rPr>
          <w:rFonts w:eastAsia="TimesNewRomanPSMT"/>
        </w:rPr>
        <w:t xml:space="preserve"> на Педагошком факултету Универзитета у Источном Сарајеву има друштвено и научно, истраживачко–развојно оправдање, а стекли су се организациони, кадровски и материјално–технички услови за реализацију овог нив</w:t>
      </w:r>
      <w:r>
        <w:rPr>
          <w:rFonts w:eastAsia="TimesNewRomanPSMT"/>
        </w:rPr>
        <w:t>оа и врсте студијског програма.</w:t>
      </w:r>
    </w:p>
    <w:p w:rsidR="00223F91" w:rsidRPr="00CA77D3" w:rsidRDefault="00223F91" w:rsidP="001322CC">
      <w:pPr>
        <w:spacing w:after="75"/>
        <w:rPr>
          <w:color w:val="FF0000"/>
          <w:sz w:val="21"/>
          <w:szCs w:val="21"/>
          <w:lang w:eastAsia="bs-Latn-BA"/>
        </w:rPr>
      </w:pPr>
    </w:p>
    <w:p w:rsidR="00223F91" w:rsidRDefault="00223F91" w:rsidP="001322CC">
      <w:pPr>
        <w:pStyle w:val="Heading1"/>
      </w:pPr>
      <w:bookmarkStart w:id="4" w:name="_Toc501973419"/>
      <w:r w:rsidRPr="000719E6">
        <w:t>КОМПЕТЕНЦИЈЕ / ИСХОДИ УЧЕЊА (Competencies /</w:t>
      </w:r>
      <w:r w:rsidRPr="004E5324">
        <w:t xml:space="preserve"> learning outcomes)</w:t>
      </w:r>
      <w:bookmarkEnd w:id="4"/>
    </w:p>
    <w:p w:rsidR="00223F91" w:rsidRPr="002463AC" w:rsidRDefault="00223F91" w:rsidP="002463AC"/>
    <w:p w:rsidR="00223F91" w:rsidRDefault="00223F91" w:rsidP="00985963">
      <w:pPr>
        <w:ind w:firstLine="720"/>
      </w:pPr>
      <w:r w:rsidRPr="001A0FE5">
        <w:t xml:space="preserve">Овај студиј је, на нивоу </w:t>
      </w:r>
      <w:r>
        <w:t>другог</w:t>
      </w:r>
      <w:r w:rsidRPr="001A0FE5">
        <w:t xml:space="preserve"> циклуса </w:t>
      </w:r>
      <w:r>
        <w:t>двогодишњег</w:t>
      </w:r>
      <w:r w:rsidRPr="001A0FE5">
        <w:t xml:space="preserve"> (</w:t>
      </w:r>
      <w:r>
        <w:t>четворосеместралног</w:t>
      </w:r>
      <w:r w:rsidRPr="001A0FE5">
        <w:t xml:space="preserve">) </w:t>
      </w:r>
      <w:r>
        <w:t>мастер</w:t>
      </w:r>
      <w:r w:rsidRPr="001A0FE5">
        <w:t xml:space="preserve"> студија, организован у континуитету вертикалне повезаности након првог (</w:t>
      </w:r>
      <w:r>
        <w:t>трогодишњег</w:t>
      </w:r>
      <w:r w:rsidRPr="001A0FE5">
        <w:t xml:space="preserve"> циклуса) </w:t>
      </w:r>
      <w:r w:rsidR="003B37AC">
        <w:t>Т</w:t>
      </w:r>
      <w:r>
        <w:t xml:space="preserve">ехничко образовање и информатика </w:t>
      </w:r>
      <w:r w:rsidRPr="001A0FE5">
        <w:t>у духу Болоњског процеса. Вриједн</w:t>
      </w:r>
      <w:r>
        <w:t>ост другог циклуса студија је 12</w:t>
      </w:r>
      <w:r w:rsidRPr="001A0FE5">
        <w:t>0 бодова</w:t>
      </w:r>
      <w:r>
        <w:t>. Надограђен је на I циклус (180</w:t>
      </w:r>
      <w:r w:rsidRPr="001A0FE5">
        <w:t xml:space="preserve"> ECTS бодова) студија </w:t>
      </w:r>
      <w:r w:rsidR="000719E6">
        <w:t>Т</w:t>
      </w:r>
      <w:r>
        <w:t>ехничко образовање и информатика</w:t>
      </w:r>
      <w:r w:rsidRPr="001A0FE5">
        <w:t xml:space="preserve">. </w:t>
      </w:r>
      <w:r>
        <w:t>П</w:t>
      </w:r>
      <w:r w:rsidRPr="001A0FE5">
        <w:t xml:space="preserve">о завршетку </w:t>
      </w:r>
      <w:r>
        <w:t>овог студија мастер информатике ће имати укупно 300</w:t>
      </w:r>
      <w:r w:rsidRPr="001A0FE5">
        <w:t xml:space="preserve"> ECTS бодова.</w:t>
      </w:r>
      <w:r>
        <w:t xml:space="preserve"> Студенти мастер студија ће стећи сљедеће компетенције:</w:t>
      </w:r>
    </w:p>
    <w:p w:rsidR="00223F91" w:rsidRPr="001A0FE5" w:rsidRDefault="00223F91" w:rsidP="00985963">
      <w:pPr>
        <w:ind w:firstLine="720"/>
      </w:pPr>
    </w:p>
    <w:p w:rsidR="00223F91" w:rsidRPr="005656C4" w:rsidRDefault="00223F91" w:rsidP="002F5590">
      <w:r w:rsidRPr="005656C4">
        <w:t>Опште компетенције:</w:t>
      </w:r>
    </w:p>
    <w:p w:rsidR="00223F91" w:rsidRPr="005656C4" w:rsidRDefault="00223F91" w:rsidP="00D83B06">
      <w:pPr>
        <w:pStyle w:val="ListParagraph"/>
        <w:numPr>
          <w:ilvl w:val="0"/>
          <w:numId w:val="9"/>
        </w:numPr>
        <w:spacing w:line="360" w:lineRule="auto"/>
        <w:ind w:right="567"/>
      </w:pPr>
      <w:r w:rsidRPr="005656C4">
        <w:t>систематизована знања о основним подручјима информатике;</w:t>
      </w:r>
    </w:p>
    <w:p w:rsidR="00223F91" w:rsidRPr="005656C4" w:rsidRDefault="00223F91" w:rsidP="00D83B06">
      <w:pPr>
        <w:pStyle w:val="ListParagraph"/>
        <w:numPr>
          <w:ilvl w:val="0"/>
          <w:numId w:val="9"/>
        </w:numPr>
        <w:spacing w:line="360" w:lineRule="auto"/>
        <w:ind w:right="567"/>
      </w:pPr>
      <w:r w:rsidRPr="005656C4">
        <w:t>професионално усавршавање у педагошким наукама, са посебним акцентом на стратегијама ефикасног образовања;</w:t>
      </w:r>
    </w:p>
    <w:p w:rsidR="00223F91" w:rsidRPr="005656C4" w:rsidRDefault="00223F91" w:rsidP="00D83B06">
      <w:pPr>
        <w:pStyle w:val="ListParagraph"/>
        <w:numPr>
          <w:ilvl w:val="0"/>
          <w:numId w:val="9"/>
        </w:numPr>
        <w:spacing w:line="360" w:lineRule="auto"/>
        <w:ind w:right="567"/>
      </w:pPr>
      <w:r w:rsidRPr="005656C4">
        <w:t>вјештине ефикасне социјалне интеракције и систем тимских компетенција;</w:t>
      </w:r>
    </w:p>
    <w:p w:rsidR="00223F91" w:rsidRPr="005656C4" w:rsidRDefault="00223F91" w:rsidP="003B37AC">
      <w:pPr>
        <w:pStyle w:val="ListParagraph"/>
        <w:numPr>
          <w:ilvl w:val="0"/>
          <w:numId w:val="9"/>
        </w:numPr>
        <w:spacing w:line="360" w:lineRule="auto"/>
        <w:ind w:right="567"/>
      </w:pPr>
      <w:r w:rsidRPr="005656C4">
        <w:t>оспособ</w:t>
      </w:r>
      <w:r w:rsidR="00D534F9">
        <w:t>љ</w:t>
      </w:r>
      <w:r w:rsidRPr="005656C4">
        <w:t>еностза континуирано образовање и изграђивање интердисциплинарног приступа проблемима;</w:t>
      </w:r>
    </w:p>
    <w:p w:rsidR="00223F91" w:rsidRPr="005656C4" w:rsidRDefault="00223F91" w:rsidP="00D83B06">
      <w:pPr>
        <w:pStyle w:val="ListParagraph"/>
        <w:numPr>
          <w:ilvl w:val="0"/>
          <w:numId w:val="9"/>
        </w:numPr>
        <w:spacing w:line="360" w:lineRule="auto"/>
        <w:ind w:right="567"/>
      </w:pPr>
      <w:r w:rsidRPr="005656C4">
        <w:t>оспособ</w:t>
      </w:r>
      <w:r>
        <w:t>љеност за руководеће</w:t>
      </w:r>
      <w:r w:rsidRPr="005656C4">
        <w:t xml:space="preserve"> послове у школи;</w:t>
      </w:r>
    </w:p>
    <w:p w:rsidR="00223F91" w:rsidRPr="005656C4" w:rsidRDefault="00223F91" w:rsidP="00AF3D4B">
      <w:pPr>
        <w:pStyle w:val="ListParagraph"/>
        <w:numPr>
          <w:ilvl w:val="0"/>
          <w:numId w:val="9"/>
        </w:numPr>
        <w:spacing w:line="480" w:lineRule="auto"/>
        <w:ind w:right="567"/>
      </w:pPr>
      <w:r w:rsidRPr="005656C4">
        <w:t>спремност примјене начела професионалне етике.</w:t>
      </w:r>
    </w:p>
    <w:p w:rsidR="00223F91" w:rsidRPr="005656C4" w:rsidRDefault="00223F91" w:rsidP="00AF3D4B">
      <w:r w:rsidRPr="005656C4">
        <w:t>Предметно-специфичне компетенције:</w:t>
      </w:r>
    </w:p>
    <w:p w:rsidR="00223F91" w:rsidRPr="005656C4" w:rsidRDefault="00223F91" w:rsidP="00AF3D4B">
      <w:pPr>
        <w:pStyle w:val="ListParagraph"/>
        <w:numPr>
          <w:ilvl w:val="0"/>
          <w:numId w:val="10"/>
        </w:numPr>
        <w:spacing w:line="360" w:lineRule="auto"/>
        <w:ind w:right="567"/>
      </w:pPr>
      <w:r w:rsidRPr="005656C4">
        <w:t>систем сложених теоријских и практичних знања и разумијевање информатичког подручја: познавање производних процеса и вјештине њиховог приказивања и тумачења; знања, способности и вјештине тумачења социјалних, етичких и еколошких ефеката управ</w:t>
      </w:r>
      <w:r w:rsidR="00D534F9">
        <w:t>љ</w:t>
      </w:r>
      <w:r w:rsidRPr="005656C4">
        <w:t>ања у техничко-технолошком подручју, и ефеката чов</w:t>
      </w:r>
      <w:r w:rsidR="00D534F9">
        <w:t>ј</w:t>
      </w:r>
      <w:r w:rsidRPr="005656C4">
        <w:t>ековог рада у индустријским системима;</w:t>
      </w:r>
    </w:p>
    <w:p w:rsidR="00223F91" w:rsidRPr="005656C4" w:rsidRDefault="00223F91" w:rsidP="00D83B06">
      <w:pPr>
        <w:pStyle w:val="ListParagraph"/>
        <w:numPr>
          <w:ilvl w:val="0"/>
          <w:numId w:val="10"/>
        </w:numPr>
        <w:spacing w:line="360" w:lineRule="auto"/>
        <w:ind w:right="567"/>
      </w:pPr>
      <w:r w:rsidRPr="005656C4">
        <w:lastRenderedPageBreak/>
        <w:t>вјештине планирања и управ</w:t>
      </w:r>
      <w:r w:rsidR="00D534F9">
        <w:t>љ</w:t>
      </w:r>
      <w:r w:rsidRPr="005656C4">
        <w:t>ања процесима учења;</w:t>
      </w:r>
    </w:p>
    <w:p w:rsidR="00223F91" w:rsidRPr="005656C4" w:rsidRDefault="00223F91" w:rsidP="00D83B06">
      <w:pPr>
        <w:pStyle w:val="ListParagraph"/>
        <w:numPr>
          <w:ilvl w:val="0"/>
          <w:numId w:val="10"/>
        </w:numPr>
        <w:spacing w:line="360" w:lineRule="auto"/>
        <w:ind w:right="567"/>
      </w:pPr>
      <w:r w:rsidRPr="005656C4">
        <w:t>оспособ</w:t>
      </w:r>
      <w:r>
        <w:t>љ</w:t>
      </w:r>
      <w:r w:rsidRPr="005656C4">
        <w:t xml:space="preserve">еност за развој, иновирање и примјену савремених метода и облика учења и поучавања; знања и вјештине мотивисања ученика, анализе и </w:t>
      </w:r>
      <w:r w:rsidRPr="00D534F9">
        <w:t>проц</w:t>
      </w:r>
      <w:r w:rsidR="00D534F9" w:rsidRPr="00D534F9">
        <w:t>ј</w:t>
      </w:r>
      <w:r w:rsidRPr="00D534F9">
        <w:t>ењивања</w:t>
      </w:r>
      <w:r w:rsidRPr="005656C4">
        <w:t xml:space="preserve"> учениковог развоја;</w:t>
      </w:r>
    </w:p>
    <w:p w:rsidR="00223F91" w:rsidRPr="005656C4" w:rsidRDefault="00223F91" w:rsidP="00D83B06">
      <w:pPr>
        <w:pStyle w:val="ListParagraph"/>
        <w:numPr>
          <w:ilvl w:val="0"/>
          <w:numId w:val="10"/>
        </w:numPr>
        <w:spacing w:line="360" w:lineRule="auto"/>
        <w:ind w:right="567"/>
      </w:pPr>
      <w:r>
        <w:t>оспособљ</w:t>
      </w:r>
      <w:r w:rsidRPr="005656C4">
        <w:t>еност за примјену и развој иновација у информатичком подручју и професионалном дјеловању; вјештине унапређивања радног окружења и рада;</w:t>
      </w:r>
    </w:p>
    <w:p w:rsidR="00223F91" w:rsidRPr="005656C4" w:rsidRDefault="00223F91" w:rsidP="00D83B06">
      <w:pPr>
        <w:pStyle w:val="ListParagraph"/>
        <w:numPr>
          <w:ilvl w:val="0"/>
          <w:numId w:val="10"/>
        </w:numPr>
        <w:spacing w:line="360" w:lineRule="auto"/>
        <w:ind w:right="567"/>
      </w:pPr>
      <w:r w:rsidRPr="005656C4">
        <w:t xml:space="preserve">вјештине интеграције сазнања различитих дисциплина и </w:t>
      </w:r>
      <w:r w:rsidRPr="003D6065">
        <w:t>оспособ</w:t>
      </w:r>
      <w:r w:rsidR="003D6065" w:rsidRPr="003D6065">
        <w:t>љ</w:t>
      </w:r>
      <w:r w:rsidRPr="003D6065">
        <w:t>еност за</w:t>
      </w:r>
      <w:r w:rsidRPr="005656C4">
        <w:t xml:space="preserve"> коришћење теоријских знања за интерпретирање наставе и информатичког образовања.</w:t>
      </w:r>
    </w:p>
    <w:p w:rsidR="00223F91" w:rsidRPr="003D4A4D" w:rsidRDefault="00223F91" w:rsidP="001322CC">
      <w:pPr>
        <w:rPr>
          <w:b/>
        </w:rPr>
      </w:pPr>
    </w:p>
    <w:p w:rsidR="00223F91" w:rsidRPr="00CA77D3" w:rsidRDefault="00223F91" w:rsidP="001322CC">
      <w:pPr>
        <w:pStyle w:val="Heading2"/>
        <w:numPr>
          <w:ilvl w:val="1"/>
          <w:numId w:val="1"/>
        </w:numPr>
      </w:pPr>
      <w:bookmarkStart w:id="5" w:name="_Toc501973420"/>
      <w:r w:rsidRPr="00CA77D3">
        <w:rPr>
          <w:lang w:val="bs-Latn-BA"/>
        </w:rPr>
        <w:t xml:space="preserve">Попис компетенција на нивоу квалификације </w:t>
      </w:r>
      <w:r w:rsidRPr="00CA77D3">
        <w:t>(Competences at the level of qualification)</w:t>
      </w:r>
      <w:bookmarkEnd w:id="5"/>
    </w:p>
    <w:p w:rsidR="00223F91" w:rsidRDefault="00223F91" w:rsidP="001322CC">
      <w:pPr>
        <w:ind w:right="-108"/>
        <w:rPr>
          <w:b/>
        </w:rPr>
      </w:pPr>
    </w:p>
    <w:p w:rsidR="00223F91" w:rsidRPr="007B5FBA" w:rsidRDefault="00223F91" w:rsidP="001322CC">
      <w:pPr>
        <w:rPr>
          <w:b/>
          <w:lang w:val="sr-Cyrl-BA"/>
        </w:rPr>
      </w:pPr>
      <w:r w:rsidRPr="007B5FBA">
        <w:rPr>
          <w:b/>
        </w:rPr>
        <w:t>Знање</w:t>
      </w:r>
    </w:p>
    <w:p w:rsidR="00223F91" w:rsidRPr="00D6638E" w:rsidRDefault="00223F91" w:rsidP="001322CC">
      <w:pPr>
        <w:rPr>
          <w:color w:val="000000"/>
          <w:lang w:val="sr-Cyrl-BA"/>
        </w:rPr>
      </w:pPr>
      <w:r w:rsidRPr="00D6638E">
        <w:rPr>
          <w:color w:val="000000"/>
          <w:lang w:val="sr-Cyrl-BA"/>
        </w:rPr>
        <w:t xml:space="preserve">Знања која треба да посједује </w:t>
      </w:r>
      <w:r>
        <w:rPr>
          <w:color w:val="000000"/>
          <w:lang w:val="sr-Cyrl-BA"/>
        </w:rPr>
        <w:t>мастер информатике</w:t>
      </w:r>
      <w:r w:rsidR="00180E2B">
        <w:rPr>
          <w:color w:val="000000"/>
          <w:lang w:val="sr-Cyrl-BA"/>
        </w:rPr>
        <w:t xml:space="preserve"> у образовању</w:t>
      </w:r>
      <w:r w:rsidRPr="003D6065">
        <w:rPr>
          <w:color w:val="000000"/>
          <w:lang w:val="sr-Cyrl-BA"/>
        </w:rPr>
        <w:t>, обухватају сљедеће:</w:t>
      </w:r>
    </w:p>
    <w:p w:rsidR="00223F91" w:rsidRPr="00D6638E" w:rsidRDefault="00223F91" w:rsidP="001322CC">
      <w:pPr>
        <w:ind w:right="-108"/>
        <w:rPr>
          <w:b/>
          <w:color w:val="000000"/>
        </w:rPr>
      </w:pPr>
    </w:p>
    <w:p w:rsidR="00223F91" w:rsidRPr="00D6638E" w:rsidRDefault="00223F91" w:rsidP="00D83B06">
      <w:pPr>
        <w:pStyle w:val="ListParagraph"/>
        <w:numPr>
          <w:ilvl w:val="0"/>
          <w:numId w:val="6"/>
        </w:numPr>
        <w:ind w:right="-108"/>
        <w:rPr>
          <w:color w:val="000000"/>
        </w:rPr>
      </w:pPr>
      <w:r w:rsidRPr="00D6638E">
        <w:rPr>
          <w:color w:val="000000"/>
        </w:rPr>
        <w:t>усвоји систем сложених теоријских и практичних знања из области информатике;</w:t>
      </w:r>
    </w:p>
    <w:p w:rsidR="00223F91" w:rsidRPr="00D6638E" w:rsidRDefault="00223F91" w:rsidP="00D83B06">
      <w:pPr>
        <w:pStyle w:val="ListParagraph"/>
        <w:numPr>
          <w:ilvl w:val="0"/>
          <w:numId w:val="6"/>
        </w:numPr>
        <w:ind w:right="-108"/>
        <w:rPr>
          <w:color w:val="000000"/>
        </w:rPr>
      </w:pPr>
      <w:r w:rsidRPr="00D6638E">
        <w:rPr>
          <w:color w:val="000000"/>
        </w:rPr>
        <w:t xml:space="preserve">изгради систематизована знања о основним подручјима професионалног дјеловања; </w:t>
      </w:r>
    </w:p>
    <w:p w:rsidR="00223F91" w:rsidRPr="00D6638E" w:rsidRDefault="00223F91" w:rsidP="00D83B06">
      <w:pPr>
        <w:pStyle w:val="ListParagraph"/>
        <w:numPr>
          <w:ilvl w:val="0"/>
          <w:numId w:val="6"/>
        </w:numPr>
        <w:ind w:right="-108"/>
        <w:rPr>
          <w:color w:val="000000"/>
        </w:rPr>
      </w:pPr>
      <w:r w:rsidRPr="00D6638E">
        <w:rPr>
          <w:color w:val="000000"/>
        </w:rPr>
        <w:t>позн</w:t>
      </w:r>
      <w:r w:rsidR="00AF3D4B">
        <w:rPr>
          <w:color w:val="000000"/>
        </w:rPr>
        <w:t>авање националног курикулума;</w:t>
      </w:r>
    </w:p>
    <w:p w:rsidR="00223F91" w:rsidRPr="00D6638E" w:rsidRDefault="00223F91" w:rsidP="00D83B06">
      <w:pPr>
        <w:pStyle w:val="ListParagraph"/>
        <w:numPr>
          <w:ilvl w:val="0"/>
          <w:numId w:val="6"/>
        </w:numPr>
        <w:ind w:right="-108"/>
        <w:rPr>
          <w:color w:val="000000"/>
        </w:rPr>
      </w:pPr>
      <w:r w:rsidRPr="00D6638E">
        <w:rPr>
          <w:color w:val="000000"/>
        </w:rPr>
        <w:t>овлада садржајима појединих предмета</w:t>
      </w:r>
      <w:r w:rsidRPr="00D6638E">
        <w:rPr>
          <w:color w:val="000000"/>
          <w:lang w:val="sr-Cyrl-CS"/>
        </w:rPr>
        <w:t xml:space="preserve"> и подручја које поучава</w:t>
      </w:r>
      <w:r w:rsidR="00AF3D4B">
        <w:rPr>
          <w:color w:val="000000"/>
        </w:rPr>
        <w:t>;</w:t>
      </w:r>
    </w:p>
    <w:p w:rsidR="00223F91" w:rsidRPr="00D6638E" w:rsidRDefault="003D6065" w:rsidP="00D83B06">
      <w:pPr>
        <w:pStyle w:val="ListParagraph"/>
        <w:numPr>
          <w:ilvl w:val="0"/>
          <w:numId w:val="6"/>
        </w:numPr>
        <w:ind w:right="-108"/>
        <w:rPr>
          <w:color w:val="000000"/>
        </w:rPr>
      </w:pPr>
      <w:r>
        <w:rPr>
          <w:color w:val="000000"/>
        </w:rPr>
        <w:t>ов</w:t>
      </w:r>
      <w:r w:rsidR="00223F91" w:rsidRPr="00D6638E">
        <w:rPr>
          <w:color w:val="000000"/>
        </w:rPr>
        <w:t>л</w:t>
      </w:r>
      <w:r>
        <w:rPr>
          <w:color w:val="000000"/>
        </w:rPr>
        <w:t>а</w:t>
      </w:r>
      <w:r w:rsidR="00223F91" w:rsidRPr="00D6638E">
        <w:rPr>
          <w:color w:val="000000"/>
        </w:rPr>
        <w:t>дава основним знањима о образовно-комуникационим технологијама;</w:t>
      </w:r>
    </w:p>
    <w:p w:rsidR="00223F91" w:rsidRPr="00D6638E" w:rsidRDefault="00223F91" w:rsidP="00D83B06">
      <w:pPr>
        <w:pStyle w:val="ListParagraph"/>
        <w:numPr>
          <w:ilvl w:val="0"/>
          <w:numId w:val="6"/>
        </w:numPr>
        <w:ind w:right="-108"/>
        <w:rPr>
          <w:color w:val="000000"/>
        </w:rPr>
      </w:pPr>
      <w:r w:rsidRPr="00D6638E">
        <w:rPr>
          <w:color w:val="000000"/>
        </w:rPr>
        <w:t>покаже знање и стручност за обављање конкретних послова на радном мјесту (планирање, реализација, евалуација)</w:t>
      </w:r>
      <w:r w:rsidR="003D6065">
        <w:rPr>
          <w:color w:val="000000"/>
        </w:rPr>
        <w:t>.</w:t>
      </w:r>
    </w:p>
    <w:p w:rsidR="00223F91" w:rsidRPr="00D6638E" w:rsidRDefault="00223F91" w:rsidP="001322CC">
      <w:pPr>
        <w:ind w:right="-108"/>
        <w:rPr>
          <w:b/>
          <w:color w:val="000000"/>
        </w:rPr>
      </w:pPr>
    </w:p>
    <w:p w:rsidR="00223F91" w:rsidRPr="00D6638E" w:rsidRDefault="00223F91" w:rsidP="001322CC">
      <w:pPr>
        <w:rPr>
          <w:color w:val="000000"/>
          <w:lang w:val="sr-Cyrl-BA" w:eastAsia="hr-BA"/>
        </w:rPr>
      </w:pPr>
      <w:r w:rsidRPr="00D6638E">
        <w:rPr>
          <w:b/>
          <w:color w:val="000000"/>
        </w:rPr>
        <w:t>Вјештине</w:t>
      </w:r>
    </w:p>
    <w:p w:rsidR="00223F91" w:rsidRPr="00D6638E" w:rsidRDefault="00223F91" w:rsidP="001322CC">
      <w:pPr>
        <w:rPr>
          <w:color w:val="000000"/>
          <w:lang w:val="sr-Cyrl-BA"/>
        </w:rPr>
      </w:pPr>
      <w:r w:rsidRPr="003D6065">
        <w:rPr>
          <w:color w:val="000000"/>
          <w:lang w:val="sr-Cyrl-BA" w:eastAsia="hr-BA"/>
        </w:rPr>
        <w:t xml:space="preserve">Вјештине </w:t>
      </w:r>
      <w:r w:rsidR="003D6065" w:rsidRPr="003D6065">
        <w:rPr>
          <w:color w:val="000000"/>
          <w:lang w:val="sr-Cyrl-BA"/>
        </w:rPr>
        <w:t>које</w:t>
      </w:r>
      <w:r w:rsidRPr="003D6065">
        <w:rPr>
          <w:color w:val="000000"/>
          <w:lang w:val="sr-Cyrl-BA"/>
        </w:rPr>
        <w:t xml:space="preserve"> треба да посједује мастер информатике</w:t>
      </w:r>
      <w:r w:rsidR="003D6065" w:rsidRPr="003D6065">
        <w:rPr>
          <w:color w:val="000000"/>
          <w:lang w:val="sr-Cyrl-BA"/>
        </w:rPr>
        <w:t xml:space="preserve"> у образовању</w:t>
      </w:r>
      <w:r w:rsidRPr="003D6065">
        <w:rPr>
          <w:color w:val="000000"/>
          <w:lang w:val="sr-Cyrl-BA"/>
        </w:rPr>
        <w:t>–студијски програм Информатика у образовању - мастер, обухватају сљедеће:</w:t>
      </w:r>
    </w:p>
    <w:p w:rsidR="00223F91" w:rsidRPr="00D6638E" w:rsidRDefault="00223F91" w:rsidP="00D83B06">
      <w:pPr>
        <w:pStyle w:val="ListParagraph"/>
        <w:numPr>
          <w:ilvl w:val="0"/>
          <w:numId w:val="7"/>
        </w:numPr>
        <w:rPr>
          <w:color w:val="000000"/>
          <w:lang w:val="sr-Cyrl-BA" w:eastAsia="hr-BA"/>
        </w:rPr>
      </w:pPr>
      <w:r w:rsidRPr="00D6638E">
        <w:rPr>
          <w:color w:val="000000"/>
        </w:rPr>
        <w:t xml:space="preserve">развије вјештину планирања и управљања процесима учења; </w:t>
      </w:r>
    </w:p>
    <w:p w:rsidR="00223F91" w:rsidRPr="00D6638E" w:rsidRDefault="00223F91" w:rsidP="00D83B06">
      <w:pPr>
        <w:pStyle w:val="ListParagraph"/>
        <w:numPr>
          <w:ilvl w:val="0"/>
          <w:numId w:val="7"/>
        </w:numPr>
        <w:rPr>
          <w:color w:val="000000"/>
          <w:lang w:val="sr-Cyrl-BA" w:eastAsia="hr-BA"/>
        </w:rPr>
      </w:pPr>
      <w:r w:rsidRPr="00D6638E">
        <w:rPr>
          <w:color w:val="000000"/>
        </w:rPr>
        <w:t>развије вјештину унапређивања радног окружења и рада у оквиру основношколских и средњошколских установа;</w:t>
      </w:r>
    </w:p>
    <w:p w:rsidR="00223F91" w:rsidRPr="00D6638E" w:rsidRDefault="00223F91" w:rsidP="00D83B06">
      <w:pPr>
        <w:pStyle w:val="ListParagraph"/>
        <w:numPr>
          <w:ilvl w:val="0"/>
          <w:numId w:val="7"/>
        </w:numPr>
        <w:rPr>
          <w:color w:val="000000"/>
          <w:lang w:val="sr-Cyrl-BA" w:eastAsia="hr-BA"/>
        </w:rPr>
      </w:pPr>
      <w:r w:rsidRPr="00D6638E">
        <w:rPr>
          <w:color w:val="000000"/>
        </w:rPr>
        <w:t>развије вјештину интеграције сазнања различитих дисциплина и оспособљеност за кориштење теоријских и практичних знања из области информатике;</w:t>
      </w:r>
    </w:p>
    <w:p w:rsidR="00223F91" w:rsidRPr="00D6638E" w:rsidRDefault="00223F91" w:rsidP="00D83B06">
      <w:pPr>
        <w:pStyle w:val="ListParagraph"/>
        <w:numPr>
          <w:ilvl w:val="0"/>
          <w:numId w:val="7"/>
        </w:numPr>
        <w:rPr>
          <w:color w:val="000000"/>
          <w:lang w:val="sr-Cyrl-BA" w:eastAsia="hr-BA"/>
        </w:rPr>
      </w:pPr>
      <w:r w:rsidRPr="00D6638E">
        <w:rPr>
          <w:color w:val="000000"/>
        </w:rPr>
        <w:t>изгради вјештине потребне за рад у савремено заснованом процесу учења у настави  (говори бар један страни језик)</w:t>
      </w:r>
      <w:r w:rsidR="003D6065">
        <w:rPr>
          <w:color w:val="000000"/>
        </w:rPr>
        <w:t>;</w:t>
      </w:r>
    </w:p>
    <w:p w:rsidR="00223F91" w:rsidRPr="00D6638E" w:rsidRDefault="00223F91" w:rsidP="00D83B06">
      <w:pPr>
        <w:pStyle w:val="ListParagraph"/>
        <w:numPr>
          <w:ilvl w:val="0"/>
          <w:numId w:val="7"/>
        </w:numPr>
        <w:rPr>
          <w:color w:val="000000"/>
          <w:lang w:val="sr-Cyrl-BA" w:eastAsia="hr-BA"/>
        </w:rPr>
      </w:pPr>
      <w:r w:rsidRPr="00D6638E">
        <w:rPr>
          <w:color w:val="000000"/>
          <w:lang w:val="sr-Cyrl-CS"/>
        </w:rPr>
        <w:t>посвећеност по</w:t>
      </w:r>
      <w:r w:rsidR="00EC7707">
        <w:rPr>
          <w:color w:val="000000"/>
          <w:lang w:val="sr-Cyrl-CS"/>
        </w:rPr>
        <w:t>дс</w:t>
      </w:r>
      <w:r w:rsidRPr="00D6638E">
        <w:rPr>
          <w:color w:val="000000"/>
          <w:lang w:val="sr-Cyrl-CS"/>
        </w:rPr>
        <w:t>тицањ</w:t>
      </w:r>
      <w:r w:rsidR="003D6065">
        <w:rPr>
          <w:color w:val="000000"/>
          <w:lang w:val="sr-Cyrl-CS"/>
        </w:rPr>
        <w:t>у постигнућа и напретка ученика;</w:t>
      </w:r>
    </w:p>
    <w:p w:rsidR="00223F91" w:rsidRPr="00D6638E" w:rsidRDefault="00223F91" w:rsidP="00D83B06">
      <w:pPr>
        <w:pStyle w:val="ListParagraph"/>
        <w:numPr>
          <w:ilvl w:val="0"/>
          <w:numId w:val="7"/>
        </w:numPr>
        <w:rPr>
          <w:color w:val="000000"/>
          <w:lang w:val="sr-Cyrl-BA" w:eastAsia="hr-BA"/>
        </w:rPr>
      </w:pPr>
      <w:r w:rsidRPr="00D6638E">
        <w:rPr>
          <w:color w:val="000000"/>
          <w:lang w:val="sr-Cyrl-CS"/>
        </w:rPr>
        <w:t>изгради с</w:t>
      </w:r>
      <w:r w:rsidRPr="00D6638E">
        <w:rPr>
          <w:bCs/>
          <w:color w:val="000000"/>
          <w:lang w:val="sr-Cyrl-CS"/>
        </w:rPr>
        <w:t>вјесност о потреби континуираног професионалног развоја</w:t>
      </w:r>
      <w:r w:rsidR="003D6065">
        <w:rPr>
          <w:bCs/>
          <w:color w:val="000000"/>
          <w:lang w:val="sr-Cyrl-CS"/>
        </w:rPr>
        <w:t>.</w:t>
      </w:r>
    </w:p>
    <w:p w:rsidR="00223F91" w:rsidRPr="00D6638E" w:rsidRDefault="00223F91" w:rsidP="001322CC">
      <w:pPr>
        <w:pStyle w:val="ListParagraph"/>
        <w:rPr>
          <w:color w:val="000000"/>
          <w:lang w:val="sr-Cyrl-BA" w:eastAsia="hr-BA"/>
        </w:rPr>
      </w:pPr>
    </w:p>
    <w:p w:rsidR="00223F91" w:rsidRPr="00D6638E" w:rsidRDefault="00223F91" w:rsidP="001322CC">
      <w:pPr>
        <w:ind w:right="-108"/>
        <w:rPr>
          <w:b/>
          <w:color w:val="000000"/>
        </w:rPr>
      </w:pPr>
      <w:r w:rsidRPr="00D6638E">
        <w:rPr>
          <w:b/>
          <w:color w:val="000000"/>
        </w:rPr>
        <w:t>Компентенције</w:t>
      </w:r>
    </w:p>
    <w:p w:rsidR="00223F91" w:rsidRPr="00D6638E" w:rsidRDefault="00223F91" w:rsidP="001322CC">
      <w:pPr>
        <w:rPr>
          <w:color w:val="000000"/>
          <w:lang w:val="sr-Cyrl-BA"/>
        </w:rPr>
      </w:pPr>
      <w:r w:rsidRPr="003D6065">
        <w:rPr>
          <w:color w:val="000000"/>
          <w:lang w:val="sr-Cyrl-BA" w:eastAsia="hr-BA"/>
        </w:rPr>
        <w:t xml:space="preserve">Компетенције </w:t>
      </w:r>
      <w:r w:rsidRPr="003D6065">
        <w:rPr>
          <w:color w:val="000000"/>
          <w:lang w:val="sr-Cyrl-BA"/>
        </w:rPr>
        <w:t>кој</w:t>
      </w:r>
      <w:r w:rsidR="003D6065" w:rsidRPr="003D6065">
        <w:rPr>
          <w:color w:val="000000"/>
          <w:lang w:val="sr-Cyrl-BA"/>
        </w:rPr>
        <w:t>е</w:t>
      </w:r>
      <w:r w:rsidRPr="003D6065">
        <w:rPr>
          <w:color w:val="000000"/>
          <w:lang w:val="sr-Cyrl-BA"/>
        </w:rPr>
        <w:t xml:space="preserve"> треба да посједује мастер информатике</w:t>
      </w:r>
      <w:r w:rsidR="00AF3D4B">
        <w:rPr>
          <w:color w:val="000000"/>
          <w:lang w:val="sr-Cyrl-BA"/>
        </w:rPr>
        <w:t xml:space="preserve"> у образовању</w:t>
      </w:r>
      <w:r w:rsidRPr="003D6065">
        <w:rPr>
          <w:color w:val="000000"/>
          <w:lang w:val="sr-Cyrl-BA"/>
        </w:rPr>
        <w:t xml:space="preserve">– </w:t>
      </w:r>
      <w:r w:rsidR="003D6065" w:rsidRPr="003D6065">
        <w:rPr>
          <w:color w:val="000000"/>
          <w:lang w:val="sr-Cyrl-BA"/>
        </w:rPr>
        <w:t>студијски програм Информатика у образовању - мастер, обухватају сљедеће:</w:t>
      </w:r>
    </w:p>
    <w:p w:rsidR="00223F91" w:rsidRPr="00D6638E" w:rsidRDefault="00223F91" w:rsidP="00D83B06">
      <w:pPr>
        <w:pStyle w:val="ListParagraph"/>
        <w:numPr>
          <w:ilvl w:val="0"/>
          <w:numId w:val="2"/>
        </w:numPr>
        <w:rPr>
          <w:color w:val="000000"/>
          <w:lang w:val="sr-Cyrl-BA"/>
        </w:rPr>
      </w:pPr>
      <w:r w:rsidRPr="00D6638E">
        <w:rPr>
          <w:color w:val="000000"/>
        </w:rPr>
        <w:t>покаже способности критичког осмишљавања, интеграције практичних и теоријских основа и истраживања проблема у основној и средњој школи;</w:t>
      </w:r>
    </w:p>
    <w:p w:rsidR="00223F91" w:rsidRPr="00D6638E" w:rsidRDefault="00223F91" w:rsidP="00D83B06">
      <w:pPr>
        <w:pStyle w:val="ListParagraph"/>
        <w:numPr>
          <w:ilvl w:val="0"/>
          <w:numId w:val="2"/>
        </w:numPr>
        <w:rPr>
          <w:color w:val="000000"/>
          <w:lang w:val="sr-Cyrl-BA"/>
        </w:rPr>
      </w:pPr>
      <w:r w:rsidRPr="00D6638E">
        <w:rPr>
          <w:color w:val="000000"/>
        </w:rPr>
        <w:t>демонстрира способност за примјену и развој иновација у васпитном подручју и професионалном дјеловању уз примјену савремених информационих технологија;</w:t>
      </w:r>
    </w:p>
    <w:p w:rsidR="00223F91" w:rsidRPr="00D6638E" w:rsidRDefault="00223F91" w:rsidP="00D83B06">
      <w:pPr>
        <w:pStyle w:val="ListParagraph"/>
        <w:numPr>
          <w:ilvl w:val="0"/>
          <w:numId w:val="2"/>
        </w:numPr>
        <w:rPr>
          <w:color w:val="000000"/>
          <w:lang w:val="sr-Cyrl-BA"/>
        </w:rPr>
      </w:pPr>
      <w:r w:rsidRPr="00D6638E">
        <w:rPr>
          <w:color w:val="000000"/>
        </w:rPr>
        <w:t>развије способност за континуирано образовање и изграђивање интердисциплинарног приступа проблемима уз коришћење ИТ;</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компетенције у развоју и потицању стратегија учења заснованих на савременим базама </w:t>
      </w:r>
      <w:r w:rsidR="00EC7707">
        <w:rPr>
          <w:color w:val="000000"/>
          <w:lang w:val="sr-Cyrl-CS"/>
        </w:rPr>
        <w:t>знања уз примјену доступних ИТ;</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компетенције у </w:t>
      </w:r>
      <w:r w:rsidR="00EC7707">
        <w:rPr>
          <w:color w:val="000000"/>
          <w:lang w:val="sr-Cyrl-CS"/>
        </w:rPr>
        <w:t>савјетовању ученика и родитеља;</w:t>
      </w:r>
    </w:p>
    <w:p w:rsidR="00223F91" w:rsidRPr="00D6638E" w:rsidRDefault="00223F91" w:rsidP="00D83B06">
      <w:pPr>
        <w:pStyle w:val="ListParagraph"/>
        <w:numPr>
          <w:ilvl w:val="0"/>
          <w:numId w:val="2"/>
        </w:numPr>
        <w:rPr>
          <w:color w:val="000000"/>
          <w:lang w:val="sr-Cyrl-BA"/>
        </w:rPr>
      </w:pPr>
      <w:r w:rsidRPr="00D6638E">
        <w:rPr>
          <w:color w:val="000000"/>
        </w:rPr>
        <w:lastRenderedPageBreak/>
        <w:t>покаже</w:t>
      </w:r>
      <w:r w:rsidRPr="00D6638E">
        <w:rPr>
          <w:color w:val="000000"/>
          <w:lang w:val="sr-Cyrl-CS"/>
        </w:rPr>
        <w:t xml:space="preserve"> способност ефективне комун</w:t>
      </w:r>
      <w:r w:rsidR="00EC7707">
        <w:rPr>
          <w:color w:val="000000"/>
          <w:lang w:val="sr-Cyrl-CS"/>
        </w:rPr>
        <w:t>икације с појединцима и групама;</w:t>
      </w:r>
    </w:p>
    <w:p w:rsidR="00223F91" w:rsidRPr="00D6638E" w:rsidRDefault="00223F91" w:rsidP="00D83B06">
      <w:pPr>
        <w:pStyle w:val="ListParagraph"/>
        <w:numPr>
          <w:ilvl w:val="0"/>
          <w:numId w:val="2"/>
        </w:numPr>
        <w:rPr>
          <w:color w:val="000000"/>
          <w:lang w:val="sr-Cyrl-BA"/>
        </w:rPr>
      </w:pPr>
      <w:r w:rsidRPr="00D6638E">
        <w:rPr>
          <w:color w:val="000000"/>
        </w:rPr>
        <w:t>покаже</w:t>
      </w:r>
      <w:r w:rsidRPr="00D6638E">
        <w:rPr>
          <w:color w:val="000000"/>
          <w:lang w:val="sr-Cyrl-CS"/>
        </w:rPr>
        <w:t xml:space="preserve"> способност креи</w:t>
      </w:r>
      <w:r w:rsidR="00EC7707">
        <w:rPr>
          <w:color w:val="000000"/>
          <w:lang w:val="sr-Cyrl-CS"/>
        </w:rPr>
        <w:t>рања климе подстицајне за учење;</w:t>
      </w:r>
    </w:p>
    <w:p w:rsidR="00223F91" w:rsidRPr="00D6638E" w:rsidRDefault="00223F91" w:rsidP="00D83B06">
      <w:pPr>
        <w:pStyle w:val="ListParagraph"/>
        <w:numPr>
          <w:ilvl w:val="0"/>
          <w:numId w:val="2"/>
        </w:numPr>
        <w:rPr>
          <w:color w:val="000000"/>
          <w:lang w:val="sr-Cyrl-BA"/>
        </w:rPr>
      </w:pPr>
      <w:r w:rsidRPr="00D6638E">
        <w:rPr>
          <w:color w:val="000000"/>
          <w:lang w:val="sr-Cyrl-CS"/>
        </w:rPr>
        <w:t>развије способност примјене н</w:t>
      </w:r>
      <w:r w:rsidR="00EC7707">
        <w:rPr>
          <w:color w:val="000000"/>
          <w:lang w:val="sr-Cyrl-CS"/>
        </w:rPr>
        <w:t>аученог;</w:t>
      </w:r>
    </w:p>
    <w:p w:rsidR="00223F91" w:rsidRPr="00D6638E" w:rsidRDefault="00223F91" w:rsidP="00D83B06">
      <w:pPr>
        <w:pStyle w:val="ListParagraph"/>
        <w:numPr>
          <w:ilvl w:val="0"/>
          <w:numId w:val="2"/>
        </w:numPr>
        <w:rPr>
          <w:color w:val="000000"/>
          <w:lang w:val="sr-Cyrl-BA"/>
        </w:rPr>
      </w:pPr>
      <w:r w:rsidRPr="00D6638E">
        <w:rPr>
          <w:color w:val="000000"/>
          <w:lang w:val="sr-Cyrl-CS"/>
        </w:rPr>
        <w:t>развије способност ефективног управљања временом</w:t>
      </w:r>
      <w:r w:rsidR="00EC7707">
        <w:rPr>
          <w:color w:val="000000"/>
          <w:lang w:val="sr-Cyrl-CS"/>
        </w:rPr>
        <w:t>;</w:t>
      </w:r>
    </w:p>
    <w:p w:rsidR="00223F91" w:rsidRPr="00D6638E" w:rsidRDefault="00223F91" w:rsidP="00D83B06">
      <w:pPr>
        <w:pStyle w:val="ListParagraph"/>
        <w:numPr>
          <w:ilvl w:val="0"/>
          <w:numId w:val="2"/>
        </w:numPr>
        <w:rPr>
          <w:color w:val="000000"/>
          <w:lang w:val="sr-Cyrl-BA"/>
        </w:rPr>
      </w:pPr>
      <w:r w:rsidRPr="00D6638E">
        <w:rPr>
          <w:color w:val="000000"/>
          <w:lang w:val="sr-Cyrl-CS"/>
        </w:rPr>
        <w:t xml:space="preserve">развије способност </w:t>
      </w:r>
      <w:r w:rsidRPr="00D6638E">
        <w:rPr>
          <w:color w:val="000000"/>
        </w:rPr>
        <w:t>a</w:t>
      </w:r>
      <w:r w:rsidRPr="00D6638E">
        <w:rPr>
          <w:color w:val="000000"/>
          <w:lang w:val="sr-Cyrl-CS"/>
        </w:rPr>
        <w:t>нализе и самоевалуациј</w:t>
      </w:r>
      <w:r w:rsidRPr="00D6638E">
        <w:rPr>
          <w:color w:val="000000"/>
        </w:rPr>
        <w:t>a</w:t>
      </w:r>
      <w:r w:rsidR="00EC7707">
        <w:rPr>
          <w:color w:val="000000"/>
          <w:lang w:val="sr-Cyrl-CS"/>
        </w:rPr>
        <w:t xml:space="preserve"> властитог рада;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покаже способност процјене исход</w:t>
      </w:r>
      <w:r w:rsidR="00EC7707">
        <w:rPr>
          <w:bCs/>
          <w:color w:val="000000"/>
          <w:lang w:val="sr-Cyrl-CS"/>
        </w:rPr>
        <w:t>а учења и ученикових постигнућа;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компетенција</w:t>
      </w:r>
      <w:r w:rsidR="00EC7707">
        <w:rPr>
          <w:bCs/>
          <w:color w:val="000000"/>
          <w:lang w:val="sr-Cyrl-CS"/>
        </w:rPr>
        <w:t xml:space="preserve"> сарадничког рјешавања проблема;</w:t>
      </w:r>
    </w:p>
    <w:p w:rsidR="00223F91" w:rsidRPr="00D6638E" w:rsidRDefault="00223F91" w:rsidP="00D83B06">
      <w:pPr>
        <w:pStyle w:val="ListParagraph"/>
        <w:numPr>
          <w:ilvl w:val="0"/>
          <w:numId w:val="2"/>
        </w:numPr>
        <w:rPr>
          <w:color w:val="000000"/>
          <w:lang w:val="sr-Cyrl-BA"/>
        </w:rPr>
      </w:pPr>
      <w:r w:rsidRPr="00D6638E">
        <w:rPr>
          <w:bCs/>
          <w:color w:val="000000"/>
          <w:lang w:val="sr-Cyrl-CS"/>
        </w:rPr>
        <w:t>развије способност реагова</w:t>
      </w:r>
      <w:r w:rsidR="00EC7707">
        <w:rPr>
          <w:bCs/>
          <w:color w:val="000000"/>
          <w:lang w:val="sr-Cyrl-CS"/>
        </w:rPr>
        <w:t>ња на различите потребе ученика;</w:t>
      </w:r>
    </w:p>
    <w:p w:rsidR="00223F91" w:rsidRPr="00D6638E" w:rsidRDefault="00223F91" w:rsidP="00D83B06">
      <w:pPr>
        <w:pStyle w:val="ListParagraph"/>
        <w:numPr>
          <w:ilvl w:val="0"/>
          <w:numId w:val="2"/>
        </w:numPr>
        <w:rPr>
          <w:color w:val="000000"/>
          <w:lang w:val="sr-Cyrl-BA"/>
        </w:rPr>
      </w:pPr>
      <w:r w:rsidRPr="00D6638E">
        <w:rPr>
          <w:bCs/>
          <w:color w:val="000000"/>
          <w:lang w:val="sr-Cyrl-CS"/>
        </w:rPr>
        <w:t>покаже способност побољшањ</w:t>
      </w:r>
      <w:r w:rsidR="00EC7707">
        <w:rPr>
          <w:bCs/>
          <w:color w:val="000000"/>
          <w:lang w:val="sr-Cyrl-CS"/>
        </w:rPr>
        <w:t>а околине за поучавање и учење;</w:t>
      </w:r>
    </w:p>
    <w:p w:rsidR="00223F91" w:rsidRPr="00D6638E" w:rsidRDefault="00223F91" w:rsidP="00D83B06">
      <w:pPr>
        <w:pStyle w:val="ListParagraph"/>
        <w:numPr>
          <w:ilvl w:val="0"/>
          <w:numId w:val="2"/>
        </w:numPr>
        <w:rPr>
          <w:color w:val="000000"/>
          <w:lang w:val="sr-Cyrl-BA"/>
        </w:rPr>
      </w:pPr>
      <w:r w:rsidRPr="00D6638E">
        <w:rPr>
          <w:bCs/>
          <w:color w:val="000000"/>
          <w:lang w:val="sr-Cyrl-CS"/>
        </w:rPr>
        <w:t>развије способност прилагођавања курикулума специфичном контекст</w:t>
      </w:r>
      <w:r w:rsidR="00EC7707">
        <w:rPr>
          <w:bCs/>
          <w:color w:val="000000"/>
          <w:lang w:val="sr-Cyrl-CS"/>
        </w:rPr>
        <w:t>у образовања као што су нове ИТ.</w:t>
      </w:r>
    </w:p>
    <w:p w:rsidR="00223F91" w:rsidRPr="00D6638E" w:rsidRDefault="00223F91" w:rsidP="001322CC">
      <w:pPr>
        <w:shd w:val="clear" w:color="auto" w:fill="FFFFFF"/>
        <w:spacing w:line="100" w:lineRule="atLeast"/>
        <w:rPr>
          <w:color w:val="000000"/>
        </w:rPr>
      </w:pPr>
    </w:p>
    <w:p w:rsidR="00223F91" w:rsidRPr="003E531C" w:rsidRDefault="00223F91" w:rsidP="001F3701">
      <w:pPr>
        <w:pStyle w:val="Heading2"/>
        <w:numPr>
          <w:ilvl w:val="1"/>
          <w:numId w:val="1"/>
        </w:numPr>
        <w:rPr>
          <w:lang w:eastAsia="hr-BA"/>
        </w:rPr>
      </w:pPr>
      <w:bookmarkStart w:id="6" w:name="_Toc501973421"/>
      <w:r w:rsidRPr="003E531C">
        <w:rPr>
          <w:lang w:eastAsia="hr-BA"/>
        </w:rPr>
        <w:t>Структура квалификације и предмета</w:t>
      </w:r>
      <w:bookmarkEnd w:id="6"/>
    </w:p>
    <w:p w:rsidR="00223F91" w:rsidRPr="00566E50" w:rsidRDefault="00223F91" w:rsidP="001F3701">
      <w:pPr>
        <w:jc w:val="center"/>
      </w:pPr>
      <w:r w:rsidRPr="003E531C">
        <w:t>Распоред ECTS бодова према групама предмета /списак основних и изборних</w:t>
      </w:r>
    </w:p>
    <w:p w:rsidR="00223F91" w:rsidRPr="00566E50" w:rsidRDefault="00223F91" w:rsidP="001F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3"/>
        <w:gridCol w:w="2916"/>
      </w:tblGrid>
      <w:tr w:rsidR="00223F91" w:rsidRPr="00924CAB" w:rsidTr="00924CAB">
        <w:trPr>
          <w:trHeight w:val="306"/>
        </w:trPr>
        <w:tc>
          <w:tcPr>
            <w:tcW w:w="6163" w:type="dxa"/>
          </w:tcPr>
          <w:p w:rsidR="00223F91" w:rsidRPr="00924CAB" w:rsidRDefault="00223F91" w:rsidP="00924CAB">
            <w:pPr>
              <w:pStyle w:val="TableContents"/>
              <w:spacing w:before="60" w:after="60"/>
              <w:jc w:val="center"/>
              <w:rPr>
                <w:rFonts w:ascii="Times New Roman" w:hAnsi="Times New Roman" w:cs="Times New Roman"/>
                <w:b/>
                <w:color w:val="auto"/>
                <w:sz w:val="22"/>
              </w:rPr>
            </w:pPr>
            <w:r w:rsidRPr="00924CAB">
              <w:rPr>
                <w:rFonts w:ascii="Times New Roman" w:hAnsi="Times New Roman" w:cs="Times New Roman"/>
                <w:b/>
                <w:color w:val="auto"/>
                <w:sz w:val="22"/>
                <w:szCs w:val="22"/>
              </w:rPr>
              <w:t>Група предмета</w:t>
            </w:r>
          </w:p>
        </w:tc>
        <w:tc>
          <w:tcPr>
            <w:tcW w:w="2916" w:type="dxa"/>
          </w:tcPr>
          <w:p w:rsidR="00223F91" w:rsidRPr="00924CAB" w:rsidRDefault="00223F91" w:rsidP="00924CAB">
            <w:pPr>
              <w:pStyle w:val="TableContents"/>
              <w:spacing w:before="60" w:after="60"/>
              <w:jc w:val="center"/>
              <w:rPr>
                <w:rFonts w:ascii="Times New Roman" w:hAnsi="Times New Roman" w:cs="Times New Roman"/>
                <w:b/>
                <w:color w:val="auto"/>
                <w:sz w:val="22"/>
              </w:rPr>
            </w:pPr>
            <w:r w:rsidRPr="00924CAB">
              <w:rPr>
                <w:rFonts w:ascii="Times New Roman" w:hAnsi="Times New Roman" w:cs="Times New Roman"/>
                <w:b/>
                <w:color w:val="auto"/>
                <w:sz w:val="22"/>
                <w:szCs w:val="22"/>
                <w:lang w:val="hr-BA"/>
              </w:rPr>
              <w:t xml:space="preserve">ECTS </w:t>
            </w:r>
            <w:r w:rsidRPr="00924CAB">
              <w:rPr>
                <w:rFonts w:ascii="Times New Roman" w:hAnsi="Times New Roman" w:cs="Times New Roman"/>
                <w:b/>
                <w:color w:val="auto"/>
                <w:sz w:val="22"/>
                <w:szCs w:val="22"/>
              </w:rPr>
              <w:t>(минимално)</w:t>
            </w:r>
          </w:p>
        </w:tc>
      </w:tr>
      <w:tr w:rsidR="00223F91" w:rsidRPr="00924CAB" w:rsidTr="00924CAB">
        <w:tc>
          <w:tcPr>
            <w:tcW w:w="6163" w:type="dxa"/>
          </w:tcPr>
          <w:p w:rsidR="00223F91" w:rsidRPr="003E531C" w:rsidRDefault="00223F91" w:rsidP="00924CAB">
            <w:pPr>
              <w:spacing w:before="120" w:after="120"/>
              <w:rPr>
                <w:b/>
              </w:rPr>
            </w:pPr>
            <w:r w:rsidRPr="00924CAB">
              <w:rPr>
                <w:b/>
                <w:szCs w:val="22"/>
              </w:rPr>
              <w:t xml:space="preserve">Група опште-образовних предмета </w:t>
            </w:r>
          </w:p>
        </w:tc>
        <w:tc>
          <w:tcPr>
            <w:tcW w:w="2916" w:type="dxa"/>
          </w:tcPr>
          <w:p w:rsidR="00223F91" w:rsidRPr="00924CAB" w:rsidRDefault="00223F91" w:rsidP="00924CAB">
            <w:pPr>
              <w:pStyle w:val="TableContents"/>
              <w:spacing w:before="120" w:after="120" w:line="240" w:lineRule="auto"/>
              <w:ind w:left="357"/>
              <w:jc w:val="center"/>
              <w:rPr>
                <w:rFonts w:ascii="Times New Roman" w:hAnsi="Times New Roman" w:cs="Times New Roman"/>
                <w:sz w:val="22"/>
              </w:rPr>
            </w:pPr>
            <w:r w:rsidRPr="00924CAB">
              <w:rPr>
                <w:rFonts w:ascii="Times New Roman" w:hAnsi="Times New Roman" w:cs="Times New Roman"/>
                <w:color w:val="auto"/>
                <w:sz w:val="22"/>
                <w:szCs w:val="22"/>
              </w:rPr>
              <w:t xml:space="preserve">23 </w:t>
            </w:r>
            <w:r w:rsidRPr="00924CAB">
              <w:rPr>
                <w:rFonts w:ascii="Times New Roman" w:hAnsi="Times New Roman" w:cs="Times New Roman"/>
                <w:color w:val="auto"/>
                <w:sz w:val="22"/>
                <w:szCs w:val="22"/>
                <w:lang w:val="hr-BA"/>
              </w:rPr>
              <w:t>ECTS бодова</w:t>
            </w:r>
          </w:p>
        </w:tc>
      </w:tr>
      <w:tr w:rsidR="00223F91" w:rsidRPr="00200076" w:rsidTr="00924CAB">
        <w:tc>
          <w:tcPr>
            <w:tcW w:w="6163" w:type="dxa"/>
            <w:tcBorders>
              <w:bottom w:val="single" w:sz="4" w:space="0" w:color="FFFFFF"/>
            </w:tcBorders>
          </w:tcPr>
          <w:p w:rsidR="00223F91" w:rsidRPr="00924CAB" w:rsidRDefault="00223F91" w:rsidP="00924CAB">
            <w:pPr>
              <w:jc w:val="left"/>
              <w:rPr>
                <w:lang w:val="sr-Cyrl-BA"/>
              </w:rPr>
            </w:pPr>
            <w:r w:rsidRPr="00924CAB">
              <w:rPr>
                <w:szCs w:val="22"/>
                <w:lang w:val="bs-Cyrl-BA"/>
              </w:rPr>
              <w:t>Методологија научних истраживања</w:t>
            </w:r>
          </w:p>
        </w:tc>
        <w:tc>
          <w:tcPr>
            <w:tcW w:w="2916" w:type="dxa"/>
            <w:tcBorders>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tcPr>
          <w:p w:rsidR="00223F91" w:rsidRPr="00924CAB" w:rsidRDefault="00223F91" w:rsidP="00924CAB">
            <w:pPr>
              <w:jc w:val="left"/>
              <w:rPr>
                <w:lang w:val="sr-Cyrl-CS"/>
              </w:rPr>
            </w:pPr>
            <w:r w:rsidRPr="00924CAB">
              <w:rPr>
                <w:szCs w:val="22"/>
              </w:rPr>
              <w:t>Педагошко-психолошке основе информатике у образовању</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tcBorders>
          </w:tcPr>
          <w:p w:rsidR="00223F91" w:rsidRPr="00924CAB" w:rsidRDefault="00223F91" w:rsidP="00924CAB">
            <w:pPr>
              <w:jc w:val="left"/>
              <w:rPr>
                <w:lang w:val="sr-Latn-BA"/>
              </w:rPr>
            </w:pPr>
            <w:r w:rsidRPr="00924CAB">
              <w:rPr>
                <w:bCs/>
                <w:iCs/>
                <w:szCs w:val="22"/>
                <w:lang w:val="sr-Cyrl-CS"/>
              </w:rPr>
              <w:t>Језик, комуникација и медији</w:t>
            </w:r>
          </w:p>
        </w:tc>
        <w:tc>
          <w:tcPr>
            <w:tcW w:w="2916" w:type="dxa"/>
            <w:tcBorders>
              <w:top w:val="single" w:sz="4" w:space="0" w:color="FFFFFF"/>
            </w:tcBorders>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Pr>
          <w:p w:rsidR="00223F91" w:rsidRPr="00924CAB" w:rsidRDefault="00223F91" w:rsidP="00924CAB">
            <w:pPr>
              <w:spacing w:before="120" w:after="120"/>
              <w:rPr>
                <w:b/>
              </w:rPr>
            </w:pPr>
            <w:r w:rsidRPr="00924CAB">
              <w:rPr>
                <w:b/>
                <w:szCs w:val="22"/>
              </w:rPr>
              <w:t>Група стручних предмета специфич</w:t>
            </w:r>
            <w:r w:rsidR="00AF3D4B">
              <w:rPr>
                <w:b/>
                <w:szCs w:val="22"/>
              </w:rPr>
              <w:t>н</w:t>
            </w:r>
            <w:r w:rsidRPr="00924CAB">
              <w:rPr>
                <w:b/>
                <w:szCs w:val="22"/>
              </w:rPr>
              <w:t>их за студијски програм</w:t>
            </w:r>
          </w:p>
        </w:tc>
        <w:tc>
          <w:tcPr>
            <w:tcW w:w="2916" w:type="dxa"/>
          </w:tcPr>
          <w:p w:rsidR="00223F91" w:rsidRPr="00924CAB" w:rsidRDefault="00F16801" w:rsidP="00924CAB">
            <w:pPr>
              <w:pStyle w:val="TableContents"/>
              <w:spacing w:before="120" w:after="120" w:line="240" w:lineRule="auto"/>
              <w:ind w:left="357"/>
              <w:jc w:val="center"/>
              <w:rPr>
                <w:rFonts w:ascii="Times New Roman" w:hAnsi="Times New Roman" w:cs="Times New Roman"/>
                <w:color w:val="auto"/>
                <w:sz w:val="22"/>
                <w:highlight w:val="yellow"/>
                <w:lang w:val="hr-BA"/>
              </w:rPr>
            </w:pPr>
            <w:r>
              <w:rPr>
                <w:rFonts w:ascii="Times New Roman" w:hAnsi="Times New Roman" w:cs="Times New Roman"/>
                <w:color w:val="auto"/>
                <w:sz w:val="22"/>
                <w:szCs w:val="22"/>
              </w:rPr>
              <w:t>53</w:t>
            </w:r>
            <w:r w:rsidR="00223F91" w:rsidRPr="00924CAB">
              <w:rPr>
                <w:rFonts w:ascii="Times New Roman" w:hAnsi="Times New Roman" w:cs="Times New Roman"/>
                <w:color w:val="auto"/>
                <w:sz w:val="22"/>
                <w:szCs w:val="22"/>
              </w:rPr>
              <w:t xml:space="preserve"> </w:t>
            </w:r>
            <w:r w:rsidR="00223F91" w:rsidRPr="00924CAB">
              <w:rPr>
                <w:rFonts w:ascii="Times New Roman" w:hAnsi="Times New Roman" w:cs="Times New Roman"/>
                <w:color w:val="auto"/>
                <w:sz w:val="22"/>
                <w:szCs w:val="22"/>
                <w:lang w:val="hr-BA"/>
              </w:rPr>
              <w:t>ECTS бодова</w:t>
            </w:r>
          </w:p>
        </w:tc>
      </w:tr>
      <w:tr w:rsidR="00223F91" w:rsidRPr="00924CAB" w:rsidTr="00924CAB">
        <w:tc>
          <w:tcPr>
            <w:tcW w:w="6163" w:type="dxa"/>
            <w:tcBorders>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 xml:space="preserve">Информациони системи у образовању </w:t>
            </w:r>
          </w:p>
        </w:tc>
        <w:tc>
          <w:tcPr>
            <w:tcW w:w="2916" w:type="dxa"/>
            <w:tcBorders>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Географск</w:t>
            </w:r>
            <w:r w:rsidRPr="00924CAB">
              <w:rPr>
                <w:rFonts w:eastAsia="TimesNewRomanPSMT"/>
                <w:szCs w:val="22"/>
                <w:lang w:val="sr-Latn-BA"/>
              </w:rPr>
              <w:t>o</w:t>
            </w:r>
            <w:r w:rsidRPr="00924CAB">
              <w:rPr>
                <w:rFonts w:eastAsia="TimesNewRomanPSMT"/>
                <w:szCs w:val="22"/>
                <w:lang w:val="sr-Cyrl-BA"/>
              </w:rPr>
              <w:t xml:space="preserve"> информациони системи и становништво</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8</w:t>
            </w:r>
          </w:p>
        </w:tc>
      </w:tr>
      <w:tr w:rsidR="00223F91" w:rsidRPr="00924CAB" w:rsidTr="00924CAB">
        <w:tc>
          <w:tcPr>
            <w:tcW w:w="6163" w:type="dxa"/>
            <w:tcBorders>
              <w:top w:val="single" w:sz="4" w:space="0" w:color="FFFFFF"/>
              <w:bottom w:val="single" w:sz="4" w:space="0" w:color="FFFFFF"/>
            </w:tcBorders>
          </w:tcPr>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 xml:space="preserve">Објектно оријентисано програмирање </w:t>
            </w:r>
          </w:p>
        </w:tc>
        <w:tc>
          <w:tcPr>
            <w:tcW w:w="2916" w:type="dxa"/>
            <w:tcBorders>
              <w:top w:val="single" w:sz="4" w:space="0" w:color="FFFFFF"/>
              <w:bottom w:val="single" w:sz="4" w:space="0" w:color="FFFFFF"/>
            </w:tcBorders>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9F4045" w:rsidP="009F4045">
            <w:pPr>
              <w:autoSpaceDE w:val="0"/>
              <w:autoSpaceDN w:val="0"/>
              <w:adjustRightInd w:val="0"/>
              <w:spacing w:after="120"/>
              <w:rPr>
                <w:rFonts w:eastAsia="TimesNewRomanPSMT"/>
                <w:lang w:val="sr-Cyrl-BA"/>
              </w:rPr>
            </w:pPr>
            <w:r w:rsidRPr="00924CAB">
              <w:rPr>
                <w:rFonts w:eastAsia="TimesNewRomanPSMT"/>
                <w:szCs w:val="22"/>
                <w:lang w:val="sr-Cyrl-BA"/>
              </w:rPr>
              <w:t xml:space="preserve">Базе података </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sr-Cyrl-BA"/>
              </w:rPr>
            </w:pPr>
            <w:r w:rsidRPr="00924CAB">
              <w:rPr>
                <w:rFonts w:eastAsia="TimesNewRomanPSMT"/>
                <w:szCs w:val="22"/>
                <w:lang w:val="sr-Cyrl-BA"/>
              </w:rPr>
              <w:t>Програмски језици</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924CAB">
            <w:pPr>
              <w:autoSpaceDE w:val="0"/>
              <w:autoSpaceDN w:val="0"/>
              <w:adjustRightInd w:val="0"/>
              <w:spacing w:after="120"/>
              <w:rPr>
                <w:rFonts w:eastAsia="TimesNewRomanPSMT"/>
                <w:lang w:val="sr-Latn-BA"/>
              </w:rPr>
            </w:pPr>
            <w:r w:rsidRPr="00924CAB">
              <w:rPr>
                <w:rFonts w:eastAsia="TimesNewRomanPSMT"/>
                <w:szCs w:val="22"/>
                <w:lang w:val="sr-Cyrl-BA"/>
              </w:rPr>
              <w:t xml:space="preserve">Теоријско-методички проблеми наставе </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bottom w:val="single" w:sz="4" w:space="0" w:color="FFFFFF"/>
            </w:tcBorders>
            <w:vAlign w:val="center"/>
          </w:tcPr>
          <w:p w:rsidR="00223F91" w:rsidRPr="00924CAB" w:rsidRDefault="00223F91" w:rsidP="00C515FD">
            <w:pPr>
              <w:rPr>
                <w:lang w:val="bs-Cyrl-BA"/>
              </w:rPr>
            </w:pPr>
            <w:r w:rsidRPr="00924CAB">
              <w:rPr>
                <w:szCs w:val="22"/>
                <w:lang w:val="bs-Cyrl-BA"/>
              </w:rPr>
              <w:t xml:space="preserve">Интелигентне </w:t>
            </w:r>
            <w:r w:rsidRPr="00924CAB">
              <w:rPr>
                <w:szCs w:val="22"/>
              </w:rPr>
              <w:t>технологије</w:t>
            </w:r>
            <w:r w:rsidRPr="00924CAB">
              <w:rPr>
                <w:szCs w:val="22"/>
                <w:lang w:val="bs-Cyrl-BA"/>
              </w:rPr>
              <w:t xml:space="preserve"> у образовању</w:t>
            </w:r>
          </w:p>
        </w:tc>
        <w:tc>
          <w:tcPr>
            <w:tcW w:w="2916" w:type="dxa"/>
            <w:tcBorders>
              <w:top w:val="single" w:sz="4" w:space="0" w:color="FFFFFF"/>
              <w:bottom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Borders>
              <w:top w:val="single" w:sz="4" w:space="0" w:color="FFFFFF"/>
            </w:tcBorders>
            <w:vAlign w:val="center"/>
          </w:tcPr>
          <w:p w:rsidR="00223F91" w:rsidRPr="00924CAB" w:rsidRDefault="00223F91" w:rsidP="002463AC">
            <w:pPr>
              <w:rPr>
                <w:lang w:val="bs-Cyrl-BA"/>
              </w:rPr>
            </w:pPr>
            <w:r w:rsidRPr="00924CAB">
              <w:rPr>
                <w:szCs w:val="22"/>
                <w:lang w:val="bs-Cyrl-BA"/>
              </w:rPr>
              <w:t>Савремена методика наставе информатике</w:t>
            </w:r>
          </w:p>
        </w:tc>
        <w:tc>
          <w:tcPr>
            <w:tcW w:w="2916" w:type="dxa"/>
            <w:tcBorders>
              <w:top w:val="single" w:sz="4" w:space="0" w:color="FFFFFF"/>
            </w:tcBorders>
          </w:tcPr>
          <w:p w:rsidR="00223F91" w:rsidRPr="00924CAB" w:rsidRDefault="00F16801" w:rsidP="00924CAB">
            <w:pPr>
              <w:jc w:val="center"/>
            </w:pPr>
            <w:r>
              <w:rPr>
                <w:szCs w:val="22"/>
              </w:rPr>
              <w:t>6</w:t>
            </w:r>
          </w:p>
        </w:tc>
      </w:tr>
      <w:tr w:rsidR="00223F91" w:rsidRPr="00924CAB" w:rsidTr="00924CAB">
        <w:tc>
          <w:tcPr>
            <w:tcW w:w="6163" w:type="dxa"/>
          </w:tcPr>
          <w:p w:rsidR="00223F91" w:rsidRPr="00924CAB" w:rsidRDefault="00223F91" w:rsidP="00924CAB">
            <w:pPr>
              <w:spacing w:before="120" w:after="120"/>
              <w:rPr>
                <w:b/>
              </w:rPr>
            </w:pPr>
            <w:r w:rsidRPr="00924CAB">
              <w:rPr>
                <w:b/>
                <w:szCs w:val="22"/>
              </w:rPr>
              <w:t>Група изборних предмета специфич</w:t>
            </w:r>
            <w:r w:rsidR="00AF3D4B">
              <w:rPr>
                <w:b/>
                <w:szCs w:val="22"/>
              </w:rPr>
              <w:t>н</w:t>
            </w:r>
            <w:r w:rsidRPr="00924CAB">
              <w:rPr>
                <w:b/>
                <w:szCs w:val="22"/>
              </w:rPr>
              <w:t>их за студијски програм</w:t>
            </w:r>
          </w:p>
        </w:tc>
        <w:tc>
          <w:tcPr>
            <w:tcW w:w="2916" w:type="dxa"/>
          </w:tcPr>
          <w:p w:rsidR="00223F91" w:rsidRPr="00924CAB" w:rsidRDefault="00F16801" w:rsidP="00924CAB">
            <w:pPr>
              <w:pStyle w:val="TableContents"/>
              <w:spacing w:before="120" w:after="120" w:line="240" w:lineRule="auto"/>
              <w:ind w:left="357"/>
              <w:jc w:val="center"/>
              <w:rPr>
                <w:rFonts w:ascii="Times New Roman" w:hAnsi="Times New Roman" w:cs="Times New Roman"/>
                <w:color w:val="auto"/>
                <w:sz w:val="22"/>
                <w:highlight w:val="yellow"/>
                <w:lang w:val="hr-BA"/>
              </w:rPr>
            </w:pPr>
            <w:r>
              <w:rPr>
                <w:rFonts w:ascii="Times New Roman" w:hAnsi="Times New Roman" w:cs="Times New Roman"/>
                <w:color w:val="auto"/>
                <w:sz w:val="22"/>
                <w:szCs w:val="22"/>
              </w:rPr>
              <w:t>44</w:t>
            </w:r>
            <w:r w:rsidR="00223F91" w:rsidRPr="00924CAB">
              <w:rPr>
                <w:rFonts w:ascii="Times New Roman" w:hAnsi="Times New Roman" w:cs="Times New Roman"/>
                <w:color w:val="auto"/>
                <w:sz w:val="22"/>
                <w:szCs w:val="22"/>
              </w:rPr>
              <w:t xml:space="preserve"> </w:t>
            </w:r>
            <w:r w:rsidR="00223F91" w:rsidRPr="00924CAB">
              <w:rPr>
                <w:rFonts w:ascii="Times New Roman" w:hAnsi="Times New Roman" w:cs="Times New Roman"/>
                <w:color w:val="auto"/>
                <w:sz w:val="22"/>
                <w:szCs w:val="22"/>
                <w:lang w:val="hr-BA"/>
              </w:rPr>
              <w:t>ECTS бодова</w:t>
            </w:r>
          </w:p>
        </w:tc>
      </w:tr>
      <w:tr w:rsidR="00223F91" w:rsidRPr="00924CAB" w:rsidTr="00924CAB">
        <w:trPr>
          <w:trHeight w:val="973"/>
        </w:trPr>
        <w:tc>
          <w:tcPr>
            <w:tcW w:w="6163" w:type="dxa"/>
          </w:tcPr>
          <w:p w:rsidR="00223F91" w:rsidRPr="00924CAB" w:rsidRDefault="00223F91" w:rsidP="00924CAB">
            <w:pPr>
              <w:pStyle w:val="ListParagraph"/>
              <w:ind w:left="644"/>
              <w:rPr>
                <w:lang w:val="sr-Cyrl-CS"/>
              </w:rPr>
            </w:pPr>
            <w:r w:rsidRPr="00924CAB">
              <w:rPr>
                <w:szCs w:val="22"/>
                <w:lang w:val="sr-Cyrl-CS"/>
              </w:rPr>
              <w:t xml:space="preserve">Изборни </w:t>
            </w:r>
            <w:r w:rsidRPr="00924CAB">
              <w:rPr>
                <w:szCs w:val="22"/>
              </w:rPr>
              <w:t>модул</w:t>
            </w:r>
            <w:r w:rsidRPr="00924CAB">
              <w:rPr>
                <w:szCs w:val="22"/>
                <w:lang w:val="sr-Cyrl-CS"/>
              </w:rPr>
              <w:t xml:space="preserve"> 1</w:t>
            </w:r>
          </w:p>
          <w:p w:rsidR="00223F91" w:rsidRPr="00924CAB" w:rsidRDefault="00223F91" w:rsidP="00924CAB">
            <w:pPr>
              <w:autoSpaceDE w:val="0"/>
              <w:autoSpaceDN w:val="0"/>
              <w:adjustRightInd w:val="0"/>
              <w:rPr>
                <w:rFonts w:eastAsia="TimesNewRomanPSMT"/>
                <w:lang w:val="sr-Cyrl-BA"/>
              </w:rPr>
            </w:pPr>
            <w:r w:rsidRPr="00924CAB">
              <w:rPr>
                <w:rFonts w:eastAsia="TimesNewRomanPSMT"/>
                <w:szCs w:val="22"/>
                <w:lang w:val="sr-Cyrl-BA"/>
              </w:rPr>
              <w:t xml:space="preserve">  </w:t>
            </w:r>
          </w:p>
          <w:p w:rsidR="007F7041" w:rsidRDefault="00B30C77" w:rsidP="00924CAB">
            <w:pPr>
              <w:autoSpaceDE w:val="0"/>
              <w:autoSpaceDN w:val="0"/>
              <w:adjustRightInd w:val="0"/>
              <w:rPr>
                <w:rFonts w:eastAsia="TimesNewRomanPSMT"/>
                <w:lang w:val="sr-Cyrl-BA"/>
              </w:rPr>
            </w:pPr>
            <w:r w:rsidRPr="00924CAB">
              <w:rPr>
                <w:szCs w:val="22"/>
                <w:lang w:val="sr-Cyrl-BA"/>
              </w:rPr>
              <w:t>Пројектовање рачунарских мрежа</w:t>
            </w:r>
            <w:r w:rsidRPr="00924CAB">
              <w:rPr>
                <w:rFonts w:eastAsia="TimesNewRomanPSMT"/>
                <w:szCs w:val="22"/>
                <w:lang w:val="sr-Cyrl-BA"/>
              </w:rPr>
              <w:t xml:space="preserve"> </w:t>
            </w:r>
          </w:p>
          <w:p w:rsidR="00223F91" w:rsidRPr="00924CAB" w:rsidRDefault="00223F91" w:rsidP="00924CAB">
            <w:pPr>
              <w:autoSpaceDE w:val="0"/>
              <w:autoSpaceDN w:val="0"/>
              <w:adjustRightInd w:val="0"/>
              <w:rPr>
                <w:rFonts w:eastAsia="TimesNewRomanPSMT"/>
                <w:lang w:val="bs-Latn-BA"/>
              </w:rPr>
            </w:pPr>
            <w:r w:rsidRPr="00924CAB">
              <w:rPr>
                <w:rFonts w:eastAsia="TimesNewRomanPSMT"/>
                <w:szCs w:val="22"/>
                <w:lang w:val="sr-Cyrl-BA"/>
              </w:rPr>
              <w:t>Примјена информатике у антрополошким истраживањима</w:t>
            </w:r>
          </w:p>
          <w:p w:rsidR="00223F91" w:rsidRPr="00924CAB" w:rsidRDefault="00223F91" w:rsidP="00924CAB">
            <w:pPr>
              <w:autoSpaceDE w:val="0"/>
              <w:autoSpaceDN w:val="0"/>
              <w:adjustRightInd w:val="0"/>
              <w:spacing w:after="120"/>
              <w:rPr>
                <w:rFonts w:eastAsia="TimesNewRomanPSMT"/>
                <w:lang w:val="bs-Latn-BA"/>
              </w:rPr>
            </w:pPr>
            <w:r w:rsidRPr="00924CAB">
              <w:rPr>
                <w:rFonts w:eastAsia="TimesNewRomanPSMT"/>
                <w:szCs w:val="22"/>
                <w:lang w:val="sr-Cyrl-BA"/>
              </w:rPr>
              <w:t>Мултимедијални системи</w:t>
            </w:r>
          </w:p>
        </w:tc>
        <w:tc>
          <w:tcPr>
            <w:tcW w:w="2916" w:type="dxa"/>
          </w:tcPr>
          <w:p w:rsidR="00223F91" w:rsidRPr="00924CAB" w:rsidRDefault="00223F91" w:rsidP="00924CAB">
            <w:pPr>
              <w:jc w:val="center"/>
              <w:rPr>
                <w:lang w:val="bs-Latn-BA"/>
              </w:rPr>
            </w:pPr>
            <w:r w:rsidRPr="00924CAB">
              <w:rPr>
                <w:szCs w:val="22"/>
                <w:lang w:val="bs-Latn-BA"/>
              </w:rPr>
              <w:t>7</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2</w:t>
            </w:r>
          </w:p>
          <w:p w:rsidR="00223F91" w:rsidRPr="00924CAB" w:rsidRDefault="00D7772E" w:rsidP="002463AC">
            <w:pPr>
              <w:rPr>
                <w:lang w:val="sr-Cyrl-BA"/>
              </w:rPr>
            </w:pPr>
            <w:r>
              <w:rPr>
                <w:szCs w:val="22"/>
                <w:lang w:val="sr-Cyrl-CS"/>
              </w:rPr>
              <w:t xml:space="preserve">Страни језик- </w:t>
            </w:r>
            <w:r w:rsidR="00982B29">
              <w:rPr>
                <w:szCs w:val="22"/>
                <w:lang w:val="sr-Cyrl-CS"/>
              </w:rPr>
              <w:t>Е</w:t>
            </w:r>
            <w:r w:rsidR="00223F91" w:rsidRPr="00924CAB">
              <w:rPr>
                <w:szCs w:val="22"/>
                <w:lang w:val="sr-Cyrl-CS"/>
              </w:rPr>
              <w:t xml:space="preserve">нглески  </w:t>
            </w:r>
          </w:p>
          <w:p w:rsidR="00223F91" w:rsidRPr="00924CAB" w:rsidRDefault="00223F91" w:rsidP="00924CAB">
            <w:pPr>
              <w:jc w:val="left"/>
              <w:rPr>
                <w:lang w:val="sr-Cyrl-BA"/>
              </w:rPr>
            </w:pPr>
            <w:r w:rsidRPr="00924CAB">
              <w:rPr>
                <w:szCs w:val="22"/>
                <w:lang w:val="sr-Cyrl-CS"/>
              </w:rPr>
              <w:t>Њемачки језик</w:t>
            </w:r>
            <w:r w:rsidR="00D7772E">
              <w:rPr>
                <w:szCs w:val="22"/>
                <w:lang w:val="sr-Cyrl-CS"/>
              </w:rPr>
              <w:t xml:space="preserve"> у ИТ</w:t>
            </w:r>
          </w:p>
        </w:tc>
        <w:tc>
          <w:tcPr>
            <w:tcW w:w="2916" w:type="dxa"/>
          </w:tcPr>
          <w:p w:rsidR="00223F91" w:rsidRPr="00924CAB" w:rsidRDefault="00223F91" w:rsidP="00924CAB">
            <w:pPr>
              <w:jc w:val="center"/>
              <w:rPr>
                <w:lang w:val="sr-Cyrl-BA"/>
              </w:rPr>
            </w:pPr>
            <w:r w:rsidRPr="00924CAB">
              <w:rPr>
                <w:szCs w:val="22"/>
                <w:lang w:val="sr-Cyrl-BA"/>
              </w:rPr>
              <w:t>7</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3</w:t>
            </w:r>
          </w:p>
          <w:p w:rsidR="00223F91" w:rsidRPr="00924CAB" w:rsidRDefault="00223F91" w:rsidP="00877FC0">
            <w:pPr>
              <w:rPr>
                <w:lang w:val="bs-Cyrl-BA"/>
              </w:rPr>
            </w:pPr>
            <w:r w:rsidRPr="00924CAB">
              <w:rPr>
                <w:szCs w:val="22"/>
                <w:lang w:val="bs-Cyrl-BA"/>
              </w:rPr>
              <w:t>Управљање и руковођење школом</w:t>
            </w:r>
          </w:p>
          <w:p w:rsidR="00223F91" w:rsidRPr="00924CAB" w:rsidRDefault="00223F91" w:rsidP="00877FC0">
            <w:r w:rsidRPr="00924CAB">
              <w:rPr>
                <w:szCs w:val="22"/>
              </w:rPr>
              <w:t>Математичко моделовање примјеном ИТ</w:t>
            </w:r>
          </w:p>
          <w:p w:rsidR="00223F91" w:rsidRPr="00924CAB" w:rsidRDefault="00D7772E" w:rsidP="00746050">
            <w:pPr>
              <w:pStyle w:val="NoSpacing"/>
              <w:rPr>
                <w:rFonts w:ascii="Times New Roman" w:hAnsi="Times New Roman"/>
                <w:sz w:val="22"/>
                <w:szCs w:val="22"/>
              </w:rPr>
            </w:pPr>
            <w:r>
              <w:rPr>
                <w:rFonts w:ascii="Times New Roman" w:hAnsi="Times New Roman"/>
                <w:sz w:val="22"/>
                <w:szCs w:val="22"/>
              </w:rPr>
              <w:t>Заштита информационих</w:t>
            </w:r>
            <w:r w:rsidR="00223F91" w:rsidRPr="00924CAB">
              <w:rPr>
                <w:rFonts w:ascii="Times New Roman" w:hAnsi="Times New Roman"/>
                <w:sz w:val="22"/>
                <w:szCs w:val="22"/>
              </w:rPr>
              <w:t xml:space="preserve"> система</w:t>
            </w:r>
          </w:p>
        </w:tc>
        <w:tc>
          <w:tcPr>
            <w:tcW w:w="2916" w:type="dxa"/>
          </w:tcPr>
          <w:p w:rsidR="00223F91" w:rsidRPr="00F16801" w:rsidRDefault="00F16801" w:rsidP="00924CAB">
            <w:pPr>
              <w:jc w:val="center"/>
              <w:rPr>
                <w:lang w:val="sr-Latn-BA"/>
              </w:rPr>
            </w:pPr>
            <w:r>
              <w:rPr>
                <w:szCs w:val="22"/>
                <w:lang w:val="sr-Latn-BA"/>
              </w:rPr>
              <w:t>5</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t>Изборни модул 4</w:t>
            </w:r>
          </w:p>
          <w:p w:rsidR="00223F91" w:rsidRPr="00924CAB" w:rsidRDefault="00223F91" w:rsidP="00C7296F">
            <w:pPr>
              <w:rPr>
                <w:lang w:val="bs-Cyrl-BA"/>
              </w:rPr>
            </w:pPr>
            <w:r w:rsidRPr="00924CAB">
              <w:rPr>
                <w:szCs w:val="22"/>
                <w:lang w:val="bs-Cyrl-BA"/>
              </w:rPr>
              <w:t>Напредн</w:t>
            </w:r>
            <w:r w:rsidR="00B33068">
              <w:rPr>
                <w:szCs w:val="22"/>
                <w:lang w:val="bs-Cyrl-BA"/>
              </w:rPr>
              <w:t>и</w:t>
            </w:r>
            <w:r w:rsidRPr="00924CAB">
              <w:rPr>
                <w:szCs w:val="22"/>
                <w:lang w:val="bs-Cyrl-BA"/>
              </w:rPr>
              <w:t xml:space="preserve"> ГИС</w:t>
            </w:r>
          </w:p>
          <w:p w:rsidR="00223F91" w:rsidRPr="00924CAB" w:rsidRDefault="00223F91" w:rsidP="00C7296F">
            <w:pPr>
              <w:rPr>
                <w:lang w:val="bs-Cyrl-BA"/>
              </w:rPr>
            </w:pPr>
            <w:r w:rsidRPr="00924CAB">
              <w:rPr>
                <w:szCs w:val="22"/>
              </w:rPr>
              <w:lastRenderedPageBreak/>
              <w:t xml:space="preserve">WEB </w:t>
            </w:r>
            <w:r w:rsidRPr="00924CAB">
              <w:rPr>
                <w:szCs w:val="22"/>
                <w:lang w:val="bs-Cyrl-BA"/>
              </w:rPr>
              <w:t>порталии учење на даљину</w:t>
            </w:r>
          </w:p>
          <w:p w:rsidR="00223F91" w:rsidRPr="00924CAB" w:rsidRDefault="00223F91" w:rsidP="00C7296F">
            <w:pPr>
              <w:pStyle w:val="NoSpacing"/>
              <w:rPr>
                <w:sz w:val="22"/>
                <w:szCs w:val="22"/>
                <w:lang w:val="sr-Cyrl-BA"/>
              </w:rPr>
            </w:pPr>
            <w:r w:rsidRPr="00924CAB">
              <w:rPr>
                <w:rFonts w:ascii="Times New Roman" w:hAnsi="Times New Roman"/>
                <w:sz w:val="22"/>
                <w:szCs w:val="22"/>
                <w:lang w:val="bs-Cyrl-BA"/>
              </w:rPr>
              <w:t xml:space="preserve">Управљање пројектима у образовању  </w:t>
            </w:r>
          </w:p>
        </w:tc>
        <w:tc>
          <w:tcPr>
            <w:tcW w:w="2916" w:type="dxa"/>
          </w:tcPr>
          <w:p w:rsidR="00223F91" w:rsidRPr="00924CAB" w:rsidRDefault="00223F91" w:rsidP="00924CAB">
            <w:pPr>
              <w:jc w:val="center"/>
              <w:rPr>
                <w:lang w:val="sr-Cyrl-BA"/>
              </w:rPr>
            </w:pPr>
            <w:r w:rsidRPr="00924CAB">
              <w:rPr>
                <w:szCs w:val="22"/>
                <w:lang w:val="sr-Cyrl-BA"/>
              </w:rPr>
              <w:lastRenderedPageBreak/>
              <w:t>5</w:t>
            </w:r>
          </w:p>
        </w:tc>
      </w:tr>
      <w:tr w:rsidR="00223F91" w:rsidRPr="00924CAB" w:rsidTr="00924CAB">
        <w:tc>
          <w:tcPr>
            <w:tcW w:w="6163" w:type="dxa"/>
          </w:tcPr>
          <w:p w:rsidR="00223F91" w:rsidRPr="00924CAB" w:rsidRDefault="00223F91" w:rsidP="00924CAB">
            <w:pPr>
              <w:pStyle w:val="ListParagraph"/>
              <w:ind w:left="644"/>
              <w:rPr>
                <w:lang w:val="sr-Cyrl-CS"/>
              </w:rPr>
            </w:pPr>
            <w:r w:rsidRPr="00924CAB">
              <w:rPr>
                <w:szCs w:val="22"/>
                <w:lang w:val="sr-Cyrl-CS"/>
              </w:rPr>
              <w:lastRenderedPageBreak/>
              <w:t>Изборни модул 5</w:t>
            </w:r>
          </w:p>
          <w:p w:rsidR="00223F91" w:rsidRPr="00924CAB" w:rsidRDefault="009F4045" w:rsidP="00107650">
            <w:pPr>
              <w:rPr>
                <w:lang w:val="sr-Cyrl-BA"/>
              </w:rPr>
            </w:pPr>
            <w:r w:rsidRPr="00924CAB">
              <w:rPr>
                <w:rFonts w:eastAsia="TimesNewRomanPSMT"/>
                <w:szCs w:val="22"/>
                <w:lang w:val="sr-Cyrl-BA"/>
              </w:rPr>
              <w:t>Геопросторне базе података</w:t>
            </w:r>
            <w:r w:rsidRPr="00924CAB">
              <w:rPr>
                <w:szCs w:val="22"/>
                <w:lang w:val="sr-Cyrl-BA"/>
              </w:rPr>
              <w:t xml:space="preserve"> </w:t>
            </w:r>
          </w:p>
          <w:p w:rsidR="00223F91" w:rsidRPr="00924CAB" w:rsidRDefault="00223F91" w:rsidP="00107650">
            <w:pPr>
              <w:rPr>
                <w:lang w:val="sr-Cyrl-BA"/>
              </w:rPr>
            </w:pPr>
            <w:r w:rsidRPr="00924CAB">
              <w:rPr>
                <w:szCs w:val="22"/>
                <w:lang w:val="sr-Cyrl-BA"/>
              </w:rPr>
              <w:t>Напредне WEB технологије</w:t>
            </w:r>
          </w:p>
          <w:p w:rsidR="00223F91" w:rsidRPr="00924CAB" w:rsidRDefault="00223F91" w:rsidP="00107650">
            <w:pPr>
              <w:rPr>
                <w:lang w:val="sr-Cyrl-CS"/>
              </w:rPr>
            </w:pPr>
            <w:r w:rsidRPr="00924CAB">
              <w:rPr>
                <w:szCs w:val="22"/>
                <w:lang w:val="sr-Cyrl-BA"/>
              </w:rPr>
              <w:t>Технолошки процеси у функцији заштите животне средине</w:t>
            </w:r>
          </w:p>
        </w:tc>
        <w:tc>
          <w:tcPr>
            <w:tcW w:w="2916" w:type="dxa"/>
          </w:tcPr>
          <w:p w:rsidR="00223F91" w:rsidRPr="00924CAB" w:rsidRDefault="00A32438" w:rsidP="003B37AC">
            <w:pPr>
              <w:jc w:val="center"/>
              <w:rPr>
                <w:lang w:val="sr-Cyrl-BA"/>
              </w:rPr>
            </w:pPr>
            <w:r>
              <w:rPr>
                <w:szCs w:val="22"/>
                <w:lang w:val="sr-Latn-BA"/>
              </w:rPr>
              <w:t xml:space="preserve">        </w:t>
            </w:r>
            <w:r w:rsidR="00223F91" w:rsidRPr="00924CAB">
              <w:rPr>
                <w:szCs w:val="22"/>
                <w:lang w:val="sr-Cyrl-BA"/>
              </w:rPr>
              <w:t>5</w:t>
            </w:r>
          </w:p>
        </w:tc>
      </w:tr>
      <w:tr w:rsidR="00223F91" w:rsidRPr="00924CAB" w:rsidTr="00924CAB">
        <w:trPr>
          <w:trHeight w:val="249"/>
        </w:trPr>
        <w:tc>
          <w:tcPr>
            <w:tcW w:w="6163" w:type="dxa"/>
          </w:tcPr>
          <w:p w:rsidR="00223F91" w:rsidRPr="00924CAB" w:rsidRDefault="00223F91" w:rsidP="00924CAB">
            <w:pPr>
              <w:spacing w:before="120" w:after="120"/>
              <w:rPr>
                <w:b/>
                <w:highlight w:val="yellow"/>
              </w:rPr>
            </w:pPr>
            <w:r w:rsidRPr="00924CAB">
              <w:rPr>
                <w:b/>
                <w:szCs w:val="22"/>
              </w:rPr>
              <w:t>Завршни (мастер) рад</w:t>
            </w:r>
          </w:p>
        </w:tc>
        <w:tc>
          <w:tcPr>
            <w:tcW w:w="2916" w:type="dxa"/>
          </w:tcPr>
          <w:p w:rsidR="00223F91" w:rsidRPr="005C306A" w:rsidRDefault="00F16801" w:rsidP="005C306A">
            <w:pPr>
              <w:pStyle w:val="TableContents"/>
              <w:spacing w:before="120" w:after="120" w:line="240" w:lineRule="auto"/>
              <w:ind w:left="357"/>
              <w:jc w:val="center"/>
              <w:rPr>
                <w:rFonts w:ascii="Times New Roman" w:hAnsi="Times New Roman" w:cs="Times New Roman"/>
                <w:color w:val="auto"/>
                <w:sz w:val="22"/>
                <w:lang w:val="sr-Cyrl-BA"/>
              </w:rPr>
            </w:pPr>
            <w:r>
              <w:rPr>
                <w:rFonts w:ascii="Times New Roman" w:hAnsi="Times New Roman" w:cs="Times New Roman"/>
                <w:color w:val="auto"/>
                <w:sz w:val="22"/>
                <w:szCs w:val="22"/>
              </w:rPr>
              <w:t>1</w:t>
            </w:r>
            <w:r w:rsidR="005C306A">
              <w:rPr>
                <w:rFonts w:ascii="Times New Roman" w:hAnsi="Times New Roman" w:cs="Times New Roman"/>
                <w:color w:val="auto"/>
                <w:sz w:val="22"/>
                <w:szCs w:val="22"/>
                <w:lang w:val="sr-Cyrl-BA"/>
              </w:rPr>
              <w:t>0</w:t>
            </w:r>
          </w:p>
        </w:tc>
      </w:tr>
    </w:tbl>
    <w:p w:rsidR="00223F91" w:rsidRDefault="00223F91"/>
    <w:p w:rsidR="00223F91" w:rsidRDefault="00223F91"/>
    <w:p w:rsidR="00223F91" w:rsidRPr="003E531C" w:rsidRDefault="0050571A" w:rsidP="0050571A">
      <w:pPr>
        <w:pStyle w:val="Heading2"/>
        <w:ind w:left="284"/>
      </w:pPr>
      <w:bookmarkStart w:id="7" w:name="_Toc501973422"/>
      <w:r w:rsidRPr="003E531C">
        <w:t xml:space="preserve">2.3. </w:t>
      </w:r>
      <w:r w:rsidR="00223F91" w:rsidRPr="003E531C">
        <w:t xml:space="preserve">Регистар предмета на студијском програму </w:t>
      </w:r>
      <w:r w:rsidR="00223F91" w:rsidRPr="003E531C">
        <w:rPr>
          <w:lang w:val="bs-Cyrl-BA"/>
        </w:rPr>
        <w:t>Информатика у образовању - мастер</w:t>
      </w:r>
      <w:bookmarkEnd w:id="7"/>
    </w:p>
    <w:p w:rsidR="00223F91" w:rsidRDefault="00223F91" w:rsidP="00B87675">
      <w:r w:rsidRPr="003E531C">
        <w:t>Дуга шифра предмета користи се у:</w:t>
      </w:r>
    </w:p>
    <w:p w:rsidR="00223F91" w:rsidRDefault="00223F91" w:rsidP="00D83B06">
      <w:pPr>
        <w:pStyle w:val="ListParagraph"/>
        <w:numPr>
          <w:ilvl w:val="0"/>
          <w:numId w:val="2"/>
        </w:numPr>
      </w:pPr>
      <w:r>
        <w:t>Пријави семестра;</w:t>
      </w:r>
    </w:p>
    <w:p w:rsidR="00223F91" w:rsidRDefault="00223F91" w:rsidP="00D83B06">
      <w:pPr>
        <w:pStyle w:val="ListParagraph"/>
        <w:numPr>
          <w:ilvl w:val="0"/>
          <w:numId w:val="2"/>
        </w:numPr>
      </w:pPr>
      <w:r>
        <w:t>Листи огдоворних наставника.</w:t>
      </w:r>
    </w:p>
    <w:p w:rsidR="00223F91" w:rsidRDefault="00223F91" w:rsidP="00B87675">
      <w:pPr>
        <w:pStyle w:val="ListParagraph"/>
      </w:pPr>
    </w:p>
    <w:p w:rsidR="00223F91" w:rsidRPr="00751F30" w:rsidRDefault="00223F91" w:rsidP="00B87675">
      <w:r w:rsidRPr="00751F30">
        <w:t xml:space="preserve">Кратка шифра предмета уписује се у: </w:t>
      </w:r>
    </w:p>
    <w:p w:rsidR="00223F91" w:rsidRPr="00751F30" w:rsidRDefault="00223F91" w:rsidP="00B87675">
      <w:pPr>
        <w:pStyle w:val="ListParagraph"/>
      </w:pPr>
    </w:p>
    <w:p w:rsidR="00223F91" w:rsidRPr="00751F30" w:rsidRDefault="00223F91" w:rsidP="00D83B06">
      <w:pPr>
        <w:pStyle w:val="ListParagraph"/>
        <w:numPr>
          <w:ilvl w:val="0"/>
          <w:numId w:val="2"/>
        </w:numPr>
      </w:pPr>
      <w:r>
        <w:t>Наставном плану за сваку школску годину;</w:t>
      </w:r>
    </w:p>
    <w:p w:rsidR="00223F91" w:rsidRDefault="00223F91" w:rsidP="00D83B06">
      <w:pPr>
        <w:pStyle w:val="ListParagraph"/>
        <w:numPr>
          <w:ilvl w:val="0"/>
          <w:numId w:val="2"/>
        </w:numPr>
      </w:pPr>
      <w:r>
        <w:t>У индекс студената за сваки предмет;</w:t>
      </w:r>
    </w:p>
    <w:p w:rsidR="00223F91" w:rsidRDefault="00223F91" w:rsidP="00D83B06">
      <w:pPr>
        <w:pStyle w:val="ListParagraph"/>
        <w:numPr>
          <w:ilvl w:val="0"/>
          <w:numId w:val="2"/>
        </w:numPr>
      </w:pPr>
      <w:r>
        <w:t>У додатак дипломи;</w:t>
      </w:r>
    </w:p>
    <w:p w:rsidR="00223F91" w:rsidRPr="006105ED" w:rsidRDefault="00223F91" w:rsidP="00D83B06">
      <w:pPr>
        <w:pStyle w:val="ListParagraph"/>
        <w:numPr>
          <w:ilvl w:val="0"/>
          <w:numId w:val="2"/>
        </w:numPr>
      </w:pPr>
      <w:r>
        <w:t>У разним уговорима.</w:t>
      </w:r>
    </w:p>
    <w:p w:rsidR="00223F91" w:rsidRDefault="00223F91" w:rsidP="00B87675"/>
    <w:p w:rsidR="00223F91" w:rsidRPr="00022AF6" w:rsidRDefault="00223F91" w:rsidP="00B87675">
      <w:pPr>
        <w:rPr>
          <w:sz w:val="20"/>
          <w:szCs w:val="20"/>
        </w:rPr>
      </w:pPr>
    </w:p>
    <w:tbl>
      <w:tblPr>
        <w:tblpPr w:leftFromText="180" w:rightFromText="180" w:vertAnchor="text" w:tblpY="1"/>
        <w:tblOverlap w:val="neve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2993"/>
        <w:gridCol w:w="3294"/>
        <w:gridCol w:w="1940"/>
      </w:tblGrid>
      <w:tr w:rsidR="00223F91" w:rsidRPr="00924CAB" w:rsidTr="00924CAB">
        <w:tc>
          <w:tcPr>
            <w:tcW w:w="851" w:type="dxa"/>
            <w:shd w:val="clear" w:color="auto" w:fill="D9D9D9"/>
          </w:tcPr>
          <w:p w:rsidR="00223F91" w:rsidRPr="00924CAB" w:rsidRDefault="00223F91" w:rsidP="00924CAB">
            <w:pPr>
              <w:rPr>
                <w:sz w:val="20"/>
                <w:szCs w:val="20"/>
              </w:rPr>
            </w:pPr>
            <w:r w:rsidRPr="00924CAB">
              <w:rPr>
                <w:sz w:val="20"/>
                <w:szCs w:val="20"/>
              </w:rPr>
              <w:t>Редни број</w:t>
            </w:r>
          </w:p>
        </w:tc>
        <w:tc>
          <w:tcPr>
            <w:tcW w:w="2835" w:type="dxa"/>
            <w:shd w:val="clear" w:color="auto" w:fill="D9D9D9"/>
          </w:tcPr>
          <w:p w:rsidR="00223F91" w:rsidRPr="00924CAB" w:rsidRDefault="00223F91" w:rsidP="00924CAB">
            <w:pPr>
              <w:rPr>
                <w:sz w:val="20"/>
                <w:szCs w:val="20"/>
              </w:rPr>
            </w:pPr>
            <w:r w:rsidRPr="00924CAB">
              <w:rPr>
                <w:sz w:val="20"/>
                <w:szCs w:val="20"/>
              </w:rPr>
              <w:t xml:space="preserve">Предмет </w:t>
            </w:r>
          </w:p>
        </w:tc>
        <w:tc>
          <w:tcPr>
            <w:tcW w:w="3402" w:type="dxa"/>
            <w:shd w:val="clear" w:color="auto" w:fill="D9D9D9"/>
          </w:tcPr>
          <w:p w:rsidR="00223F91" w:rsidRPr="00924CAB" w:rsidRDefault="00223F91" w:rsidP="00924CAB">
            <w:pPr>
              <w:rPr>
                <w:sz w:val="20"/>
                <w:szCs w:val="20"/>
              </w:rPr>
            </w:pPr>
            <w:r w:rsidRPr="00924CAB">
              <w:rPr>
                <w:sz w:val="20"/>
                <w:szCs w:val="20"/>
              </w:rPr>
              <w:t>Дуга шифра</w:t>
            </w:r>
          </w:p>
        </w:tc>
        <w:tc>
          <w:tcPr>
            <w:tcW w:w="1984" w:type="dxa"/>
            <w:shd w:val="clear" w:color="auto" w:fill="D9D9D9"/>
          </w:tcPr>
          <w:p w:rsidR="00223F91" w:rsidRPr="00924CAB" w:rsidRDefault="00223F91" w:rsidP="00924CAB">
            <w:pPr>
              <w:rPr>
                <w:sz w:val="20"/>
                <w:szCs w:val="20"/>
              </w:rPr>
            </w:pPr>
            <w:r w:rsidRPr="00924CAB">
              <w:rPr>
                <w:sz w:val="20"/>
                <w:szCs w:val="20"/>
              </w:rPr>
              <w:t>Кратка шифра</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Cyrl-BA"/>
              </w:rPr>
            </w:pPr>
            <w:r w:rsidRPr="00924CAB">
              <w:rPr>
                <w:sz w:val="20"/>
                <w:szCs w:val="20"/>
                <w:lang w:val="bs-Cyrl-BA"/>
              </w:rPr>
              <w:t>Методологија научних истраживања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МИ01-1-8-2-2-0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МИ01-1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Cyrl-CS"/>
              </w:rPr>
            </w:pPr>
            <w:r w:rsidRPr="00924CAB">
              <w:rPr>
                <w:sz w:val="20"/>
                <w:szCs w:val="20"/>
              </w:rPr>
              <w:t>Педагошко-психолошке основе информатике у образовању</w:t>
            </w:r>
          </w:p>
        </w:tc>
        <w:tc>
          <w:tcPr>
            <w:tcW w:w="3402" w:type="dxa"/>
          </w:tcPr>
          <w:p w:rsidR="00223F91" w:rsidRPr="00924CAB" w:rsidRDefault="00223F91" w:rsidP="00924CAB">
            <w:pPr>
              <w:rPr>
                <w:sz w:val="20"/>
                <w:szCs w:val="20"/>
              </w:rPr>
            </w:pPr>
            <w:r w:rsidRPr="00924CAB">
              <w:rPr>
                <w:sz w:val="20"/>
                <w:szCs w:val="20"/>
              </w:rPr>
              <w:t>ПФ-1-2-ИО-01-</w:t>
            </w:r>
            <w:r w:rsidRPr="00924CAB">
              <w:rPr>
                <w:rFonts w:eastAsia="TimesNewRomanPSMT"/>
                <w:sz w:val="20"/>
                <w:szCs w:val="20"/>
                <w:lang w:val="sr-Cyrl-BA"/>
              </w:rPr>
              <w:t>МИ02-1-8-2-2-0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МИ02-1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jc w:val="left"/>
              <w:rPr>
                <w:sz w:val="20"/>
                <w:szCs w:val="20"/>
                <w:lang w:val="sr-Latn-BA"/>
              </w:rPr>
            </w:pPr>
            <w:r w:rsidRPr="00924CAB">
              <w:rPr>
                <w:bCs/>
                <w:iCs/>
                <w:sz w:val="20"/>
                <w:szCs w:val="20"/>
                <w:lang w:val="sr-Cyrl-CS"/>
              </w:rPr>
              <w:t>Језик, комуникација и медији</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МИ03-1-7-2-2-0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МИ03-1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7F7041"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Пројектовање рачунарских мрежа</w:t>
            </w:r>
            <w:r w:rsidR="00223F91" w:rsidRPr="00924CAB">
              <w:rPr>
                <w:rFonts w:eastAsia="TimesNewRomanPSMT"/>
                <w:sz w:val="20"/>
                <w:szCs w:val="20"/>
                <w:lang w:val="sr-Cyrl-BA"/>
              </w:rPr>
              <w:t xml:space="preserve">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МИИ1/1-1-7-2-2-0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МИИ1/1-1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Примјена информатике у антрополошким истраживањима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МИИ1/2-1-7-2-2-0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МИИ1/2-1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rFonts w:eastAsia="TimesNewRomanPSMT"/>
                <w:sz w:val="20"/>
                <w:szCs w:val="20"/>
                <w:lang w:val="sr-Cyrl-BA"/>
              </w:rPr>
              <w:t>Мултимедијални системи</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МИИ1/3-1-7-2-2-0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МИИ1/3-1</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Информациони системи у образовању</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МИ04-2-8-2-2-0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МИ04-2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Географск</w:t>
            </w:r>
            <w:r w:rsidRPr="00924CAB">
              <w:rPr>
                <w:rFonts w:eastAsia="TimesNewRomanPSMT"/>
                <w:sz w:val="20"/>
                <w:szCs w:val="20"/>
                <w:lang w:val="sr-Latn-BA"/>
              </w:rPr>
              <w:t>o</w:t>
            </w:r>
            <w:r w:rsidRPr="00924CAB">
              <w:rPr>
                <w:rFonts w:eastAsia="TimesNewRomanPSMT"/>
                <w:sz w:val="20"/>
                <w:szCs w:val="20"/>
                <w:lang w:val="sr-Cyrl-BA"/>
              </w:rPr>
              <w:t xml:space="preserve"> информациони системи и становништво</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МИ05-2-8-2-2-0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МИ05-2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200076">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Објектно оријентисано програмирање </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МИ06-2-7-2-2-0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МИ06-2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4F6CF7">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Страни језик </w:t>
            </w:r>
            <w:r w:rsidR="004F6CF7">
              <w:rPr>
                <w:rFonts w:eastAsia="TimesNewRomanPSMT"/>
                <w:sz w:val="20"/>
                <w:szCs w:val="20"/>
                <w:lang w:val="sr-Cyrl-BA"/>
              </w:rPr>
              <w:t>-</w:t>
            </w:r>
            <w:r w:rsidRPr="00924CAB">
              <w:rPr>
                <w:rFonts w:eastAsia="TimesNewRomanPSMT"/>
                <w:sz w:val="20"/>
                <w:szCs w:val="20"/>
                <w:lang w:val="sr-Cyrl-BA"/>
              </w:rPr>
              <w:t>енглески</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МИИ2/1-2-7-2-2-0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МИИ2/1-2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982B29"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Њемачки језик у ИТ</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МИИ2/3-2-7-2-2-0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МИИ2/3-2</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7F7041" w:rsidP="00924CAB">
            <w:pPr>
              <w:autoSpaceDE w:val="0"/>
              <w:autoSpaceDN w:val="0"/>
              <w:adjustRightInd w:val="0"/>
              <w:spacing w:after="120"/>
              <w:rPr>
                <w:rFonts w:eastAsia="TimesNewRomanPSMT"/>
                <w:sz w:val="20"/>
                <w:szCs w:val="20"/>
                <w:lang w:val="sr-Cyrl-BA"/>
              </w:rPr>
            </w:pPr>
            <w:r>
              <w:rPr>
                <w:rFonts w:eastAsia="TimesNewRomanPSMT"/>
                <w:sz w:val="20"/>
                <w:szCs w:val="20"/>
                <w:lang w:val="sr-Cyrl-BA"/>
              </w:rPr>
              <w:t>Б</w:t>
            </w:r>
            <w:r w:rsidR="00223F91" w:rsidRPr="00924CAB">
              <w:rPr>
                <w:rFonts w:eastAsia="TimesNewRomanPSMT"/>
                <w:sz w:val="20"/>
                <w:szCs w:val="20"/>
                <w:lang w:val="sr-Cyrl-BA"/>
              </w:rPr>
              <w:t>азе података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МИ07-3-8-2-2-0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МИ07-3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Програмски језици</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МИ08-3-8-2-2-0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МИ08-3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autoSpaceDE w:val="0"/>
              <w:autoSpaceDN w:val="0"/>
              <w:adjustRightInd w:val="0"/>
              <w:spacing w:after="120"/>
              <w:rPr>
                <w:rFonts w:eastAsia="TimesNewRomanPSMT"/>
                <w:sz w:val="20"/>
                <w:szCs w:val="20"/>
                <w:lang w:val="sr-Cyrl-BA"/>
              </w:rPr>
            </w:pPr>
            <w:r w:rsidRPr="00924CAB">
              <w:rPr>
                <w:rFonts w:eastAsia="TimesNewRomanPSMT"/>
                <w:sz w:val="20"/>
                <w:szCs w:val="20"/>
                <w:lang w:val="sr-Cyrl-BA"/>
              </w:rPr>
              <w:t xml:space="preserve">Теоријско-методички проблеми наставе  </w:t>
            </w:r>
          </w:p>
        </w:tc>
        <w:tc>
          <w:tcPr>
            <w:tcW w:w="3402" w:type="dxa"/>
          </w:tcPr>
          <w:p w:rsidR="00223F91" w:rsidRPr="00924CAB" w:rsidRDefault="00223F91" w:rsidP="00924CAB">
            <w:pPr>
              <w:rPr>
                <w:sz w:val="20"/>
                <w:szCs w:val="20"/>
              </w:rPr>
            </w:pPr>
            <w:r w:rsidRPr="00924CAB">
              <w:rPr>
                <w:sz w:val="20"/>
                <w:szCs w:val="20"/>
              </w:rPr>
              <w:t>ПФ-1-2-ИО-01-</w:t>
            </w:r>
            <w:r w:rsidRPr="00924CAB">
              <w:rPr>
                <w:rFonts w:eastAsia="TimesNewRomanPSMT"/>
                <w:sz w:val="20"/>
                <w:szCs w:val="20"/>
                <w:lang w:val="sr-Cyrl-BA"/>
              </w:rPr>
              <w:t>МИ09-3-7-2-2-0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МИ09-3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Управљање и руковођење школом</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МИИ3/1-3-7-2-2-0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МИИ3/1-3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rPr>
              <w:t xml:space="preserve">Математичко моделовање </w:t>
            </w:r>
            <w:r w:rsidRPr="00924CAB">
              <w:rPr>
                <w:sz w:val="20"/>
                <w:szCs w:val="20"/>
              </w:rPr>
              <w:lastRenderedPageBreak/>
              <w:t>примјеном ИТ</w:t>
            </w:r>
          </w:p>
        </w:tc>
        <w:tc>
          <w:tcPr>
            <w:tcW w:w="3402" w:type="dxa"/>
          </w:tcPr>
          <w:p w:rsidR="00223F91" w:rsidRPr="00924CAB" w:rsidRDefault="00223F91" w:rsidP="00924CAB">
            <w:pPr>
              <w:rPr>
                <w:sz w:val="20"/>
                <w:szCs w:val="20"/>
              </w:rPr>
            </w:pPr>
            <w:r w:rsidRPr="00924CAB">
              <w:rPr>
                <w:sz w:val="20"/>
                <w:szCs w:val="20"/>
              </w:rPr>
              <w:lastRenderedPageBreak/>
              <w:t>ПФ-1-2-ИО-01-2-</w:t>
            </w:r>
            <w:r w:rsidRPr="00924CAB">
              <w:rPr>
                <w:rFonts w:eastAsia="TimesNewRomanPSMT"/>
                <w:sz w:val="20"/>
                <w:szCs w:val="20"/>
                <w:lang w:val="sr-Cyrl-BA"/>
              </w:rPr>
              <w:t>МИИ3/2-3-7-2-2-0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МИИ3/2-3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82B29">
            <w:pPr>
              <w:rPr>
                <w:sz w:val="20"/>
                <w:szCs w:val="20"/>
              </w:rPr>
            </w:pPr>
            <w:r w:rsidRPr="00924CAB">
              <w:rPr>
                <w:sz w:val="20"/>
                <w:szCs w:val="20"/>
              </w:rPr>
              <w:t>Заштита</w:t>
            </w:r>
            <w:r w:rsidRPr="00924CAB">
              <w:rPr>
                <w:sz w:val="20"/>
                <w:szCs w:val="20"/>
                <w:lang w:val="bs-Cyrl-BA"/>
              </w:rPr>
              <w:t>информационих</w:t>
            </w:r>
            <w:r w:rsidRPr="00924CAB">
              <w:rPr>
                <w:sz w:val="20"/>
                <w:szCs w:val="20"/>
              </w:rPr>
              <w:t>система</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МИИ3/3-3-7-2-2-0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МИИ3/3-3</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rPr>
                <w:sz w:val="20"/>
                <w:szCs w:val="20"/>
                <w:lang w:val="bs-Cyrl-BA"/>
              </w:rPr>
            </w:pPr>
            <w:r w:rsidRPr="00924CAB">
              <w:rPr>
                <w:sz w:val="20"/>
                <w:szCs w:val="20"/>
                <w:lang w:val="bs-Cyrl-BA"/>
              </w:rPr>
              <w:t>Интелигентне технологије у образовању</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-МИ10-4-7-2-2-0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-МИ10-4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vAlign w:val="center"/>
          </w:tcPr>
          <w:p w:rsidR="00223F91" w:rsidRPr="00924CAB" w:rsidRDefault="00223F91" w:rsidP="00924CAB">
            <w:pPr>
              <w:rPr>
                <w:sz w:val="20"/>
                <w:szCs w:val="20"/>
                <w:lang w:val="bs-Cyrl-BA"/>
              </w:rPr>
            </w:pPr>
            <w:r w:rsidRPr="00924CAB">
              <w:rPr>
                <w:sz w:val="20"/>
                <w:szCs w:val="20"/>
                <w:lang w:val="bs-Cyrl-BA"/>
              </w:rPr>
              <w:t>Савремена методика наставе информатике</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МИ11-4-8-2-2-0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 xml:space="preserve">Напредне ГИС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МИИ4/1-4-5-2-2-0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rPr>
              <w:t xml:space="preserve">WEB </w:t>
            </w:r>
            <w:r w:rsidRPr="00924CAB">
              <w:rPr>
                <w:sz w:val="20"/>
                <w:szCs w:val="20"/>
                <w:lang w:val="bs-Cyrl-BA"/>
              </w:rPr>
              <w:t>порталии учење на даљину</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МИИ4/2-4-5-2-2-0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МИИ4/2-4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lang w:val="bs-Cyrl-BA"/>
              </w:rPr>
              <w:t xml:space="preserve">Управљање пројектима у образовању  </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МИИ4/3-4-5-2-2-0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МИИ4/3-4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Пројектовање рачунарских мрежа</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МИИ5/1-4-5-2-2-0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МИИ5/1-4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sz w:val="20"/>
                <w:szCs w:val="20"/>
                <w:lang w:val="bs-Cyrl-BA"/>
              </w:rPr>
              <w:t xml:space="preserve">Напредне </w:t>
            </w:r>
            <w:r w:rsidRPr="00924CAB">
              <w:rPr>
                <w:sz w:val="20"/>
                <w:szCs w:val="20"/>
              </w:rPr>
              <w:t xml:space="preserve">WEB </w:t>
            </w:r>
            <w:r w:rsidRPr="00924CAB">
              <w:rPr>
                <w:sz w:val="20"/>
                <w:szCs w:val="20"/>
                <w:lang w:val="bs-Cyrl-BA"/>
              </w:rPr>
              <w:t>технологије</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МИИ5/2-4-5-2-2-0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МИИ5/2-4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rPr>
            </w:pPr>
            <w:r w:rsidRPr="00924CAB">
              <w:rPr>
                <w:sz w:val="20"/>
                <w:szCs w:val="20"/>
                <w:lang w:val="bs-Cyrl-BA"/>
              </w:rPr>
              <w:t>Технолошки процеси у функцији заштите животне средине</w:t>
            </w:r>
          </w:p>
        </w:tc>
        <w:tc>
          <w:tcPr>
            <w:tcW w:w="3402" w:type="dxa"/>
          </w:tcPr>
          <w:p w:rsidR="00223F91" w:rsidRPr="00924CAB" w:rsidRDefault="00223F91" w:rsidP="00924CAB">
            <w:pPr>
              <w:rPr>
                <w:sz w:val="20"/>
                <w:szCs w:val="20"/>
              </w:rPr>
            </w:pPr>
            <w:r w:rsidRPr="00924CAB">
              <w:rPr>
                <w:sz w:val="20"/>
                <w:szCs w:val="20"/>
              </w:rPr>
              <w:t>ПФ-1-2-ИО-01-2-</w:t>
            </w:r>
            <w:r w:rsidRPr="00924CAB">
              <w:rPr>
                <w:rFonts w:eastAsia="TimesNewRomanPSMT"/>
                <w:sz w:val="20"/>
                <w:szCs w:val="20"/>
                <w:lang w:val="sr-Cyrl-BA"/>
              </w:rPr>
              <w:t>МИИ5/3-4-5-2-2-0</w:t>
            </w:r>
          </w:p>
        </w:tc>
        <w:tc>
          <w:tcPr>
            <w:tcW w:w="1984" w:type="dxa"/>
          </w:tcPr>
          <w:p w:rsidR="00223F91" w:rsidRPr="00924CAB" w:rsidRDefault="00223F91" w:rsidP="00924CAB">
            <w:pPr>
              <w:rPr>
                <w:sz w:val="20"/>
                <w:szCs w:val="20"/>
              </w:rPr>
            </w:pPr>
            <w:r w:rsidRPr="00924CAB">
              <w:rPr>
                <w:sz w:val="20"/>
                <w:szCs w:val="20"/>
              </w:rPr>
              <w:t>01-2-</w:t>
            </w:r>
            <w:r w:rsidRPr="00924CAB">
              <w:rPr>
                <w:rFonts w:eastAsia="TimesNewRomanPSMT"/>
                <w:sz w:val="20"/>
                <w:szCs w:val="20"/>
                <w:lang w:val="sr-Cyrl-BA"/>
              </w:rPr>
              <w:t>МИИ5/3-4</w:t>
            </w:r>
          </w:p>
        </w:tc>
      </w:tr>
      <w:tr w:rsidR="00223F91" w:rsidRPr="00924CAB" w:rsidTr="00924CAB">
        <w:tc>
          <w:tcPr>
            <w:tcW w:w="851" w:type="dxa"/>
          </w:tcPr>
          <w:p w:rsidR="00223F91" w:rsidRPr="00924CAB" w:rsidRDefault="00223F91" w:rsidP="00924CAB">
            <w:pPr>
              <w:pStyle w:val="ListParagraph"/>
              <w:numPr>
                <w:ilvl w:val="0"/>
                <w:numId w:val="4"/>
              </w:numPr>
              <w:rPr>
                <w:sz w:val="20"/>
                <w:szCs w:val="20"/>
              </w:rPr>
            </w:pPr>
          </w:p>
        </w:tc>
        <w:tc>
          <w:tcPr>
            <w:tcW w:w="2835" w:type="dxa"/>
          </w:tcPr>
          <w:p w:rsidR="00223F91" w:rsidRPr="00924CAB" w:rsidRDefault="00223F91" w:rsidP="00924CAB">
            <w:pPr>
              <w:rPr>
                <w:sz w:val="20"/>
                <w:szCs w:val="20"/>
                <w:lang w:val="bs-Cyrl-BA"/>
              </w:rPr>
            </w:pPr>
            <w:r w:rsidRPr="00924CAB">
              <w:rPr>
                <w:rFonts w:eastAsia="TimesNewRomanPSMT"/>
                <w:sz w:val="20"/>
                <w:szCs w:val="20"/>
                <w:lang w:val="sr-Cyrl-BA"/>
              </w:rPr>
              <w:t>Израда мастер рада</w:t>
            </w:r>
          </w:p>
        </w:tc>
        <w:tc>
          <w:tcPr>
            <w:tcW w:w="3402" w:type="dxa"/>
          </w:tcPr>
          <w:p w:rsidR="00223F91" w:rsidRPr="00924CAB" w:rsidRDefault="00223F91" w:rsidP="00924CAB">
            <w:pPr>
              <w:rPr>
                <w:sz w:val="20"/>
                <w:szCs w:val="20"/>
              </w:rPr>
            </w:pPr>
            <w:r w:rsidRPr="00924CAB">
              <w:rPr>
                <w:sz w:val="20"/>
                <w:szCs w:val="20"/>
              </w:rPr>
              <w:t>ПФ-1-2-ИО-01-1-</w:t>
            </w:r>
            <w:r w:rsidRPr="00924CAB">
              <w:rPr>
                <w:rFonts w:eastAsia="TimesNewRomanPSMT"/>
                <w:sz w:val="20"/>
                <w:szCs w:val="20"/>
                <w:lang w:val="sr-Cyrl-BA"/>
              </w:rPr>
              <w:t>МИ12-4-5-2-2-0</w:t>
            </w:r>
          </w:p>
        </w:tc>
        <w:tc>
          <w:tcPr>
            <w:tcW w:w="1984" w:type="dxa"/>
          </w:tcPr>
          <w:p w:rsidR="00223F91" w:rsidRPr="00924CAB" w:rsidRDefault="00223F91" w:rsidP="00924CAB">
            <w:pPr>
              <w:rPr>
                <w:sz w:val="20"/>
                <w:szCs w:val="20"/>
              </w:rPr>
            </w:pPr>
            <w:r w:rsidRPr="00924CAB">
              <w:rPr>
                <w:sz w:val="20"/>
                <w:szCs w:val="20"/>
              </w:rPr>
              <w:t>01-1-</w:t>
            </w:r>
            <w:r w:rsidRPr="00924CAB">
              <w:rPr>
                <w:rFonts w:eastAsia="TimesNewRomanPSMT"/>
                <w:sz w:val="20"/>
                <w:szCs w:val="20"/>
                <w:lang w:val="sr-Cyrl-BA"/>
              </w:rPr>
              <w:t>МИ12-4</w:t>
            </w:r>
          </w:p>
        </w:tc>
      </w:tr>
    </w:tbl>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Default="00223F91">
      <w:pPr>
        <w:rPr>
          <w:sz w:val="20"/>
          <w:szCs w:val="20"/>
        </w:rPr>
      </w:pPr>
    </w:p>
    <w:p w:rsidR="00223F91" w:rsidRPr="00200076" w:rsidRDefault="00223F91" w:rsidP="002D7D74">
      <w:pPr>
        <w:spacing w:after="200" w:line="276" w:lineRule="auto"/>
        <w:jc w:val="left"/>
        <w:rPr>
          <w:highlight w:val="yellow"/>
        </w:rPr>
      </w:pPr>
      <w:r>
        <w:rPr>
          <w:sz w:val="20"/>
          <w:szCs w:val="20"/>
        </w:rPr>
        <w:br w:type="page"/>
      </w:r>
      <w:bookmarkStart w:id="8" w:name="_Toc501973423"/>
      <w:r w:rsidRPr="003E531C">
        <w:rPr>
          <w:sz w:val="24"/>
        </w:rPr>
        <w:lastRenderedPageBreak/>
        <w:t xml:space="preserve">НАСТАВНИ ПЛАН СТУДИЈСКОГ ПРОГРАМА </w:t>
      </w:r>
      <w:r w:rsidRPr="003E531C">
        <w:rPr>
          <w:rFonts w:eastAsia="TimesNewRomanPSMT"/>
        </w:rPr>
        <w:t>ИНФОРМАТИКА У ОБРАЗОВАЊУ – МАСТЕР</w:t>
      </w:r>
      <w:bookmarkEnd w:id="8"/>
    </w:p>
    <w:p w:rsidR="00223F91" w:rsidRPr="00C30357" w:rsidRDefault="00223F91" w:rsidP="00C30357"/>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668"/>
        <w:gridCol w:w="5949"/>
        <w:gridCol w:w="1671"/>
      </w:tblGrid>
      <w:tr w:rsidR="00223F91" w:rsidRPr="00924CAB" w:rsidTr="002463AC">
        <w:trPr>
          <w:trHeight w:val="263"/>
          <w:jc w:val="center"/>
        </w:trPr>
        <w:tc>
          <w:tcPr>
            <w:tcW w:w="1668" w:type="dxa"/>
            <w:vAlign w:val="center"/>
          </w:tcPr>
          <w:p w:rsidR="00223F91" w:rsidRPr="00924CAB" w:rsidRDefault="00597B37" w:rsidP="002463AC">
            <w:pPr>
              <w:jc w:val="center"/>
              <w:rPr>
                <w:sz w:val="18"/>
                <w:szCs w:val="18"/>
                <w:lang w:val="sr-Cyrl-BA"/>
              </w:rPr>
            </w:pPr>
            <w:r>
              <w:rPr>
                <w:noProof/>
                <w:sz w:val="18"/>
                <w:szCs w:val="18"/>
              </w:rPr>
              <w:drawing>
                <wp:inline distT="0" distB="0" distL="0" distR="0">
                  <wp:extent cx="632460" cy="63246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32460" cy="632460"/>
                          </a:xfrm>
                          <a:prstGeom prst="rect">
                            <a:avLst/>
                          </a:prstGeom>
                          <a:noFill/>
                          <a:ln w="9525">
                            <a:noFill/>
                            <a:miter lim="800000"/>
                            <a:headEnd/>
                            <a:tailEnd/>
                          </a:ln>
                        </pic:spPr>
                      </pic:pic>
                    </a:graphicData>
                  </a:graphic>
                </wp:inline>
              </w:drawing>
            </w:r>
          </w:p>
        </w:tc>
        <w:tc>
          <w:tcPr>
            <w:tcW w:w="5949" w:type="dxa"/>
            <w:vAlign w:val="center"/>
          </w:tcPr>
          <w:p w:rsidR="00223F91" w:rsidRPr="00924CAB" w:rsidRDefault="00223F91" w:rsidP="002463AC">
            <w:pPr>
              <w:jc w:val="center"/>
              <w:rPr>
                <w:b/>
                <w:sz w:val="28"/>
              </w:rPr>
            </w:pPr>
            <w:r w:rsidRPr="00924CAB">
              <w:rPr>
                <w:b/>
                <w:lang w:val="sr-Cyrl-BA"/>
              </w:rPr>
              <w:t>УНИВЕРЗИТЕТ У ИСТОЧНОМ САРАЈЕВУ</w:t>
            </w:r>
          </w:p>
          <w:p w:rsidR="00223F91" w:rsidRPr="00924CAB" w:rsidRDefault="00223F91" w:rsidP="002463AC">
            <w:pPr>
              <w:jc w:val="center"/>
              <w:rPr>
                <w:i/>
              </w:rPr>
            </w:pPr>
            <w:r w:rsidRPr="00924CAB">
              <w:rPr>
                <w:b/>
                <w:lang w:val="sr-Cyrl-BA"/>
              </w:rPr>
              <w:t>ПЕДАГОШКИ ФАКУЛТЕТ У БИЈЕЉИНИ</w:t>
            </w:r>
          </w:p>
        </w:tc>
        <w:tc>
          <w:tcPr>
            <w:tcW w:w="1671" w:type="dxa"/>
            <w:vAlign w:val="center"/>
          </w:tcPr>
          <w:p w:rsidR="00223F91" w:rsidRPr="00924CAB" w:rsidRDefault="00597B37" w:rsidP="002463AC">
            <w:pPr>
              <w:jc w:val="center"/>
              <w:rPr>
                <w:i/>
              </w:rPr>
            </w:pPr>
            <w:r>
              <w:rPr>
                <w:i/>
                <w:noProof/>
              </w:rPr>
              <w:drawing>
                <wp:inline distT="0" distB="0" distL="0" distR="0">
                  <wp:extent cx="1066800" cy="1059180"/>
                  <wp:effectExtent l="1905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1066800" cy="1059180"/>
                          </a:xfrm>
                          <a:prstGeom prst="rect">
                            <a:avLst/>
                          </a:prstGeom>
                          <a:noFill/>
                          <a:ln w="9525">
                            <a:noFill/>
                            <a:miter lim="800000"/>
                            <a:headEnd/>
                            <a:tailEnd/>
                          </a:ln>
                        </pic:spPr>
                      </pic:pic>
                    </a:graphicData>
                  </a:graphic>
                </wp:inline>
              </w:drawing>
            </w:r>
          </w:p>
        </w:tc>
      </w:tr>
    </w:tbl>
    <w:p w:rsidR="00223F91" w:rsidRPr="000B299C" w:rsidRDefault="00223F91" w:rsidP="00C30357"/>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413"/>
        <w:gridCol w:w="12"/>
        <w:gridCol w:w="1526"/>
        <w:gridCol w:w="4078"/>
        <w:gridCol w:w="466"/>
        <w:gridCol w:w="614"/>
        <w:gridCol w:w="426"/>
        <w:gridCol w:w="467"/>
        <w:gridCol w:w="574"/>
        <w:gridCol w:w="712"/>
      </w:tblGrid>
      <w:tr w:rsidR="00223F91" w:rsidRPr="00924CAB" w:rsidTr="002463AC">
        <w:trPr>
          <w:trHeight w:val="265"/>
          <w:jc w:val="center"/>
        </w:trPr>
        <w:tc>
          <w:tcPr>
            <w:tcW w:w="413" w:type="dxa"/>
            <w:tcBorders>
              <w:top w:val="single" w:sz="12" w:space="0" w:color="auto"/>
              <w:left w:val="single" w:sz="12" w:space="0" w:color="auto"/>
              <w:bottom w:val="single" w:sz="12" w:space="0" w:color="auto"/>
              <w:right w:val="single" w:sz="12" w:space="0" w:color="auto"/>
            </w:tcBorders>
            <w:shd w:val="clear" w:color="auto" w:fill="D9D9D9"/>
          </w:tcPr>
          <w:p w:rsidR="00223F91" w:rsidRPr="00924CAB" w:rsidRDefault="00223F91" w:rsidP="00774367">
            <w:pPr>
              <w:rPr>
                <w:lang w:val="sr-Cyrl-BA"/>
              </w:rPr>
            </w:pPr>
            <w:bookmarkStart w:id="9" w:name="_Toc501897254"/>
            <w:bookmarkEnd w:id="9"/>
          </w:p>
        </w:tc>
        <w:tc>
          <w:tcPr>
            <w:tcW w:w="8875" w:type="dxa"/>
            <w:gridSpan w:val="9"/>
            <w:tcBorders>
              <w:top w:val="single" w:sz="12" w:space="0" w:color="auto"/>
              <w:left w:val="single" w:sz="12" w:space="0" w:color="auto"/>
              <w:bottom w:val="single" w:sz="12" w:space="0" w:color="auto"/>
              <w:right w:val="single" w:sz="12" w:space="0" w:color="auto"/>
            </w:tcBorders>
            <w:shd w:val="clear" w:color="auto" w:fill="D9D9D9"/>
          </w:tcPr>
          <w:p w:rsidR="00223F91" w:rsidRPr="00770DAE" w:rsidRDefault="00223F91" w:rsidP="00C30357">
            <w:pPr>
              <w:autoSpaceDE w:val="0"/>
              <w:autoSpaceDN w:val="0"/>
              <w:adjustRightInd w:val="0"/>
              <w:spacing w:after="120"/>
              <w:ind w:firstLine="720"/>
              <w:rPr>
                <w:rFonts w:eastAsia="TimesNewRomanPSMT"/>
              </w:rPr>
            </w:pPr>
            <w:r w:rsidRPr="00924CAB">
              <w:rPr>
                <w:szCs w:val="22"/>
                <w:lang w:val="sr-Cyrl-BA"/>
              </w:rPr>
              <w:t>Прва</w:t>
            </w:r>
            <w:r w:rsidRPr="00E2543C">
              <w:rPr>
                <w:szCs w:val="22"/>
                <w:lang w:val="sr-Cyrl-BA"/>
              </w:rPr>
              <w:t>г</w:t>
            </w:r>
            <w:r w:rsidRPr="00924CAB">
              <w:rPr>
                <w:szCs w:val="22"/>
                <w:lang w:val="sr-Cyrl-BA"/>
              </w:rPr>
              <w:t xml:space="preserve">одина </w:t>
            </w:r>
            <w:r w:rsidRPr="00770DAE">
              <w:rPr>
                <w:rFonts w:eastAsia="TimesNewRomanPSMT"/>
              </w:rPr>
              <w:t xml:space="preserve">ИНФОРМАТИКА У ОБРАЗОВАЊУ – МАСТЕР </w:t>
            </w:r>
          </w:p>
          <w:p w:rsidR="00223F91" w:rsidRPr="00924CAB" w:rsidRDefault="00223F91" w:rsidP="00C30357">
            <w:pPr>
              <w:jc w:val="center"/>
              <w:rPr>
                <w:lang w:val="sr-Cyrl-BA"/>
              </w:rPr>
            </w:pPr>
          </w:p>
        </w:tc>
      </w:tr>
      <w:tr w:rsidR="00223F91" w:rsidRPr="00924CAB" w:rsidTr="009539EF">
        <w:trPr>
          <w:cantSplit/>
          <w:trHeight w:val="1147"/>
          <w:jc w:val="center"/>
        </w:trPr>
        <w:tc>
          <w:tcPr>
            <w:tcW w:w="425" w:type="dxa"/>
            <w:gridSpan w:val="2"/>
            <w:tcBorders>
              <w:top w:val="single" w:sz="12" w:space="0" w:color="auto"/>
              <w:left w:val="single" w:sz="12" w:space="0" w:color="auto"/>
              <w:bottom w:val="nil"/>
              <w:right w:val="single" w:sz="4" w:space="0" w:color="000000"/>
            </w:tcBorders>
            <w:textDirection w:val="btLr"/>
            <w:vAlign w:val="center"/>
          </w:tcPr>
          <w:p w:rsidR="00223F91" w:rsidRPr="00924CAB" w:rsidRDefault="00223F91" w:rsidP="002463AC">
            <w:pPr>
              <w:ind w:left="-64" w:right="113"/>
              <w:jc w:val="center"/>
              <w:rPr>
                <w:b/>
                <w:sz w:val="18"/>
                <w:szCs w:val="18"/>
              </w:rPr>
            </w:pPr>
            <w:r w:rsidRPr="00924CAB">
              <w:rPr>
                <w:b/>
                <w:sz w:val="18"/>
                <w:szCs w:val="18"/>
              </w:rPr>
              <w:t>Р.број</w:t>
            </w:r>
          </w:p>
        </w:tc>
        <w:tc>
          <w:tcPr>
            <w:tcW w:w="1526" w:type="dxa"/>
            <w:tcBorders>
              <w:top w:val="single" w:sz="12" w:space="0" w:color="auto"/>
              <w:bottom w:val="nil"/>
              <w:right w:val="single" w:sz="4" w:space="0" w:color="000000"/>
            </w:tcBorders>
            <w:vAlign w:val="center"/>
          </w:tcPr>
          <w:p w:rsidR="00223F91" w:rsidRPr="00924CAB" w:rsidRDefault="00223F91" w:rsidP="002463AC">
            <w:pPr>
              <w:jc w:val="center"/>
              <w:rPr>
                <w:lang w:val="sr-Cyrl-BA"/>
              </w:rPr>
            </w:pPr>
          </w:p>
          <w:p w:rsidR="00223F91" w:rsidRPr="00924CAB" w:rsidRDefault="00223F91" w:rsidP="002463AC">
            <w:pPr>
              <w:jc w:val="center"/>
              <w:rPr>
                <w:lang w:val="sr-Cyrl-BA"/>
              </w:rPr>
            </w:pPr>
          </w:p>
          <w:p w:rsidR="00223F91" w:rsidRPr="00924CAB" w:rsidRDefault="00223F91" w:rsidP="002463AC">
            <w:pPr>
              <w:jc w:val="center"/>
              <w:rPr>
                <w:lang w:val="sr-Cyrl-BA"/>
              </w:rPr>
            </w:pPr>
            <w:r w:rsidRPr="00924CAB">
              <w:rPr>
                <w:szCs w:val="22"/>
                <w:lang w:val="sr-Cyrl-BA"/>
              </w:rPr>
              <w:t>Шифра предмета</w:t>
            </w:r>
          </w:p>
        </w:tc>
        <w:tc>
          <w:tcPr>
            <w:tcW w:w="4078" w:type="dxa"/>
            <w:tcBorders>
              <w:top w:val="single" w:sz="12" w:space="0" w:color="auto"/>
              <w:bottom w:val="nil"/>
              <w:right w:val="single" w:sz="4" w:space="0" w:color="000000"/>
            </w:tcBorders>
            <w:vAlign w:val="center"/>
          </w:tcPr>
          <w:p w:rsidR="00223F91" w:rsidRPr="00924CAB" w:rsidRDefault="00223F91" w:rsidP="002463AC">
            <w:pPr>
              <w:jc w:val="center"/>
              <w:rPr>
                <w:lang w:val="sr-Cyrl-BA"/>
              </w:rPr>
            </w:pPr>
          </w:p>
          <w:p w:rsidR="00223F91" w:rsidRPr="00924CAB" w:rsidRDefault="00223F91" w:rsidP="002463AC">
            <w:pPr>
              <w:jc w:val="center"/>
              <w:rPr>
                <w:lang w:val="sr-Cyrl-BA"/>
              </w:rPr>
            </w:pPr>
          </w:p>
          <w:p w:rsidR="00223F91" w:rsidRPr="00924CAB" w:rsidRDefault="00223F91" w:rsidP="002463AC">
            <w:pPr>
              <w:jc w:val="center"/>
              <w:rPr>
                <w:lang w:val="sr-Cyrl-BA"/>
              </w:rPr>
            </w:pPr>
            <w:r w:rsidRPr="00924CAB">
              <w:rPr>
                <w:szCs w:val="22"/>
                <w:lang w:val="sr-Cyrl-BA"/>
              </w:rPr>
              <w:t>Назив предмета</w:t>
            </w:r>
          </w:p>
        </w:tc>
        <w:tc>
          <w:tcPr>
            <w:tcW w:w="466"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lang w:val="sr-Cyrl-BA"/>
              </w:rPr>
            </w:pPr>
            <w:r w:rsidRPr="00924CAB">
              <w:rPr>
                <w:b/>
                <w:szCs w:val="22"/>
                <w:lang w:val="sr-Cyrl-BA"/>
              </w:rPr>
              <w:t>Статус</w:t>
            </w:r>
            <w:r w:rsidRPr="00924CAB">
              <w:rPr>
                <w:b/>
                <w:szCs w:val="22"/>
              </w:rPr>
              <w:t>(О/И)</w:t>
            </w:r>
          </w:p>
        </w:tc>
        <w:tc>
          <w:tcPr>
            <w:tcW w:w="614"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lang w:val="sr-Cyrl-BA"/>
              </w:rPr>
            </w:pPr>
            <w:r w:rsidRPr="00924CAB">
              <w:rPr>
                <w:szCs w:val="22"/>
                <w:lang w:val="sr-Cyrl-BA"/>
              </w:rPr>
              <w:t>Семестар</w:t>
            </w:r>
          </w:p>
        </w:tc>
        <w:tc>
          <w:tcPr>
            <w:tcW w:w="1467" w:type="dxa"/>
            <w:gridSpan w:val="3"/>
            <w:tcBorders>
              <w:top w:val="single" w:sz="12" w:space="0" w:color="auto"/>
              <w:left w:val="single" w:sz="4" w:space="0" w:color="000000"/>
              <w:right w:val="single" w:sz="4" w:space="0" w:color="000000"/>
            </w:tcBorders>
            <w:vAlign w:val="center"/>
          </w:tcPr>
          <w:p w:rsidR="00223F91" w:rsidRPr="00924CAB" w:rsidRDefault="00223F91" w:rsidP="002463AC">
            <w:pPr>
              <w:ind w:left="113" w:right="113"/>
              <w:jc w:val="center"/>
              <w:rPr>
                <w:lang w:val="sr-Cyrl-BA"/>
              </w:rPr>
            </w:pPr>
            <w:r w:rsidRPr="00924CAB">
              <w:rPr>
                <w:szCs w:val="22"/>
                <w:lang w:val="sr-Cyrl-BA"/>
              </w:rPr>
              <w:t>Фонд часова</w:t>
            </w:r>
          </w:p>
        </w:tc>
        <w:tc>
          <w:tcPr>
            <w:tcW w:w="712" w:type="dxa"/>
            <w:vMerge w:val="restart"/>
            <w:tcBorders>
              <w:top w:val="single" w:sz="12" w:space="0" w:color="auto"/>
              <w:left w:val="single" w:sz="4" w:space="0" w:color="000000"/>
              <w:right w:val="single" w:sz="12" w:space="0" w:color="auto"/>
            </w:tcBorders>
            <w:textDirection w:val="btLr"/>
            <w:vAlign w:val="center"/>
          </w:tcPr>
          <w:p w:rsidR="00223F91" w:rsidRPr="00924CAB" w:rsidRDefault="00223F91" w:rsidP="002463AC">
            <w:pPr>
              <w:ind w:left="113" w:right="113"/>
              <w:jc w:val="center"/>
              <w:rPr>
                <w:lang w:val="sr-Cyrl-BA"/>
              </w:rPr>
            </w:pPr>
            <w:r w:rsidRPr="00924CAB">
              <w:rPr>
                <w:szCs w:val="22"/>
                <w:lang w:val="sr-Cyrl-BA"/>
              </w:rPr>
              <w:t>ECTS</w:t>
            </w:r>
          </w:p>
        </w:tc>
      </w:tr>
      <w:tr w:rsidR="00223F91" w:rsidRPr="00924CAB" w:rsidTr="009539EF">
        <w:trPr>
          <w:trHeight w:val="300"/>
          <w:jc w:val="center"/>
        </w:trPr>
        <w:tc>
          <w:tcPr>
            <w:tcW w:w="425" w:type="dxa"/>
            <w:gridSpan w:val="2"/>
            <w:tcBorders>
              <w:top w:val="nil"/>
              <w:left w:val="single" w:sz="12" w:space="0" w:color="auto"/>
              <w:bottom w:val="single" w:sz="12" w:space="0" w:color="auto"/>
              <w:right w:val="single" w:sz="4" w:space="0" w:color="000000"/>
            </w:tcBorders>
          </w:tcPr>
          <w:p w:rsidR="00223F91" w:rsidRPr="00924CAB" w:rsidRDefault="00223F91" w:rsidP="002463AC">
            <w:pPr>
              <w:rPr>
                <w:sz w:val="18"/>
                <w:szCs w:val="18"/>
                <w:lang w:val="sr-Cyrl-BA"/>
              </w:rPr>
            </w:pPr>
          </w:p>
          <w:p w:rsidR="00223F91" w:rsidRPr="00924CAB" w:rsidRDefault="00223F91" w:rsidP="002463AC">
            <w:pPr>
              <w:rPr>
                <w:sz w:val="18"/>
                <w:szCs w:val="18"/>
                <w:lang w:val="sr-Cyrl-BA"/>
              </w:rPr>
            </w:pPr>
          </w:p>
        </w:tc>
        <w:tc>
          <w:tcPr>
            <w:tcW w:w="1526" w:type="dxa"/>
            <w:tcBorders>
              <w:top w:val="nil"/>
              <w:bottom w:val="single" w:sz="12" w:space="0" w:color="auto"/>
              <w:right w:val="single" w:sz="4" w:space="0" w:color="000000"/>
            </w:tcBorders>
          </w:tcPr>
          <w:p w:rsidR="00223F91" w:rsidRPr="00924CAB" w:rsidRDefault="00223F91" w:rsidP="002463AC">
            <w:pPr>
              <w:rPr>
                <w:sz w:val="18"/>
                <w:szCs w:val="18"/>
              </w:rPr>
            </w:pPr>
          </w:p>
        </w:tc>
        <w:tc>
          <w:tcPr>
            <w:tcW w:w="4078" w:type="dxa"/>
            <w:tcBorders>
              <w:top w:val="nil"/>
              <w:left w:val="single" w:sz="4" w:space="0" w:color="000000"/>
              <w:bottom w:val="single" w:sz="12" w:space="0" w:color="auto"/>
            </w:tcBorders>
          </w:tcPr>
          <w:p w:rsidR="00223F91" w:rsidRPr="00924CAB" w:rsidRDefault="00223F91" w:rsidP="002463AC"/>
        </w:tc>
        <w:tc>
          <w:tcPr>
            <w:tcW w:w="466" w:type="dxa"/>
            <w:vMerge/>
            <w:tcBorders>
              <w:bottom w:val="single" w:sz="12" w:space="0" w:color="auto"/>
              <w:right w:val="single" w:sz="4" w:space="0" w:color="000000"/>
            </w:tcBorders>
          </w:tcPr>
          <w:p w:rsidR="00223F91" w:rsidRPr="00924CAB" w:rsidRDefault="00223F91" w:rsidP="002463AC"/>
        </w:tc>
        <w:tc>
          <w:tcPr>
            <w:tcW w:w="614" w:type="dxa"/>
            <w:vMerge/>
            <w:tcBorders>
              <w:left w:val="single" w:sz="4" w:space="0" w:color="000000"/>
              <w:bottom w:val="single" w:sz="12" w:space="0" w:color="auto"/>
              <w:right w:val="single" w:sz="4" w:space="0" w:color="000000"/>
            </w:tcBorders>
          </w:tcPr>
          <w:p w:rsidR="00223F91" w:rsidRPr="00924CAB" w:rsidRDefault="00223F91" w:rsidP="002463AC"/>
        </w:tc>
        <w:tc>
          <w:tcPr>
            <w:tcW w:w="426"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П</w:t>
            </w:r>
          </w:p>
        </w:tc>
        <w:tc>
          <w:tcPr>
            <w:tcW w:w="467"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В</w:t>
            </w:r>
          </w:p>
        </w:tc>
        <w:tc>
          <w:tcPr>
            <w:tcW w:w="574"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lang w:val="sr-Cyrl-BA"/>
              </w:rPr>
            </w:pPr>
            <w:r w:rsidRPr="00924CAB">
              <w:rPr>
                <w:szCs w:val="22"/>
                <w:lang w:val="sr-Cyrl-BA"/>
              </w:rPr>
              <w:t>ЛВ</w:t>
            </w:r>
          </w:p>
        </w:tc>
        <w:tc>
          <w:tcPr>
            <w:tcW w:w="712" w:type="dxa"/>
            <w:vMerge/>
            <w:tcBorders>
              <w:left w:val="single" w:sz="4" w:space="0" w:color="000000"/>
              <w:bottom w:val="single" w:sz="12" w:space="0" w:color="auto"/>
              <w:right w:val="single" w:sz="12" w:space="0" w:color="auto"/>
            </w:tcBorders>
          </w:tcPr>
          <w:p w:rsidR="00223F91" w:rsidRPr="00924CAB" w:rsidRDefault="00223F91" w:rsidP="002463AC"/>
        </w:tc>
      </w:tr>
      <w:tr w:rsidR="00223F91" w:rsidRPr="00924CAB" w:rsidTr="001D4990">
        <w:trPr>
          <w:trHeight w:val="246"/>
          <w:jc w:val="center"/>
        </w:trPr>
        <w:tc>
          <w:tcPr>
            <w:tcW w:w="425" w:type="dxa"/>
            <w:gridSpan w:val="2"/>
            <w:tcBorders>
              <w:top w:val="single" w:sz="12" w:space="0" w:color="auto"/>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1.</w:t>
            </w:r>
          </w:p>
        </w:tc>
        <w:tc>
          <w:tcPr>
            <w:tcW w:w="1526" w:type="dxa"/>
            <w:tcBorders>
              <w:top w:val="single" w:sz="12" w:space="0" w:color="auto"/>
              <w:left w:val="single" w:sz="4" w:space="0" w:color="000000"/>
              <w:righ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МИ01-1</w:t>
            </w:r>
          </w:p>
        </w:tc>
        <w:tc>
          <w:tcPr>
            <w:tcW w:w="4078" w:type="dxa"/>
            <w:tcBorders>
              <w:top w:val="single" w:sz="12" w:space="0" w:color="auto"/>
              <w:left w:val="single" w:sz="4" w:space="0" w:color="000000"/>
              <w:right w:val="single" w:sz="4" w:space="0" w:color="000000"/>
            </w:tcBorders>
          </w:tcPr>
          <w:p w:rsidR="00223F91" w:rsidRPr="00924CAB" w:rsidRDefault="00223F91" w:rsidP="002411D1">
            <w:pPr>
              <w:jc w:val="left"/>
              <w:rPr>
                <w:sz w:val="18"/>
                <w:szCs w:val="18"/>
                <w:lang w:val="sr-Cyrl-BA"/>
              </w:rPr>
            </w:pPr>
            <w:r w:rsidRPr="00924CAB">
              <w:rPr>
                <w:sz w:val="18"/>
                <w:szCs w:val="18"/>
                <w:lang w:val="bs-Cyrl-BA"/>
              </w:rPr>
              <w:t>Методологија научног истраживања</w:t>
            </w:r>
          </w:p>
        </w:tc>
        <w:tc>
          <w:tcPr>
            <w:tcW w:w="466"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lang w:val="sr-Cyrl-BA"/>
              </w:rPr>
            </w:pPr>
            <w:r w:rsidRPr="00924CAB">
              <w:rPr>
                <w:sz w:val="18"/>
                <w:szCs w:val="18"/>
                <w:lang w:val="sr-Cyrl-BA"/>
              </w:rPr>
              <w:t>О</w:t>
            </w:r>
          </w:p>
        </w:tc>
        <w:tc>
          <w:tcPr>
            <w:tcW w:w="614"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2</w:t>
            </w:r>
          </w:p>
        </w:tc>
        <w:tc>
          <w:tcPr>
            <w:tcW w:w="467" w:type="dxa"/>
            <w:tcBorders>
              <w:top w:val="single" w:sz="12" w:space="0" w:color="auto"/>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2</w:t>
            </w:r>
          </w:p>
        </w:tc>
        <w:tc>
          <w:tcPr>
            <w:tcW w:w="574" w:type="dxa"/>
            <w:tcBorders>
              <w:top w:val="single" w:sz="12" w:space="0" w:color="auto"/>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top w:val="single" w:sz="12" w:space="0" w:color="auto"/>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2.</w:t>
            </w:r>
          </w:p>
        </w:tc>
        <w:tc>
          <w:tcPr>
            <w:tcW w:w="1526" w:type="dxa"/>
            <w:tcBorders>
              <w:left w:val="single" w:sz="4" w:space="0" w:color="000000"/>
              <w:righ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МИ02-1</w:t>
            </w:r>
          </w:p>
        </w:tc>
        <w:tc>
          <w:tcPr>
            <w:tcW w:w="4078" w:type="dxa"/>
            <w:tcBorders>
              <w:left w:val="single" w:sz="4" w:space="0" w:color="000000"/>
              <w:right w:val="single" w:sz="4" w:space="0" w:color="000000"/>
            </w:tcBorders>
          </w:tcPr>
          <w:p w:rsidR="00223F91" w:rsidRPr="00924CAB" w:rsidRDefault="00223F91" w:rsidP="002411D1">
            <w:pPr>
              <w:jc w:val="left"/>
              <w:rPr>
                <w:sz w:val="18"/>
                <w:szCs w:val="18"/>
                <w:lang w:val="sr-Cyrl-CS"/>
              </w:rPr>
            </w:pPr>
            <w:r w:rsidRPr="00924CAB">
              <w:rPr>
                <w:sz w:val="18"/>
                <w:szCs w:val="18"/>
              </w:rPr>
              <w:t>Педагошко-психолошке основе информатике у образовању</w:t>
            </w:r>
          </w:p>
        </w:tc>
        <w:tc>
          <w:tcPr>
            <w:tcW w:w="46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8</w:t>
            </w:r>
          </w:p>
        </w:tc>
      </w:tr>
      <w:tr w:rsidR="00223F91" w:rsidRPr="00924CAB" w:rsidTr="001D4990">
        <w:trPr>
          <w:trHeight w:val="246"/>
          <w:jc w:val="center"/>
        </w:trPr>
        <w:tc>
          <w:tcPr>
            <w:tcW w:w="425" w:type="dxa"/>
            <w:gridSpan w:val="2"/>
            <w:tcBorders>
              <w:left w:val="single" w:sz="12" w:space="0" w:color="auto"/>
              <w:right w:val="single" w:sz="4" w:space="0" w:color="000000"/>
            </w:tcBorders>
            <w:vAlign w:val="center"/>
          </w:tcPr>
          <w:p w:rsidR="00223F91" w:rsidRPr="00924CAB" w:rsidRDefault="00223F91" w:rsidP="002411D1">
            <w:pPr>
              <w:jc w:val="center"/>
              <w:rPr>
                <w:b/>
                <w:sz w:val="18"/>
                <w:szCs w:val="18"/>
                <w:lang w:val="bs-Latn-BA"/>
              </w:rPr>
            </w:pPr>
            <w:r w:rsidRPr="00924CAB">
              <w:rPr>
                <w:b/>
                <w:sz w:val="18"/>
                <w:szCs w:val="18"/>
                <w:lang w:val="bs-Latn-BA"/>
              </w:rPr>
              <w:t>3.</w:t>
            </w:r>
          </w:p>
        </w:tc>
        <w:tc>
          <w:tcPr>
            <w:tcW w:w="1526" w:type="dxa"/>
            <w:tcBorders>
              <w:left w:val="single" w:sz="4" w:space="0" w:color="000000"/>
            </w:tcBorders>
          </w:tcPr>
          <w:p w:rsidR="00223F91" w:rsidRPr="00924CAB" w:rsidRDefault="00223F91" w:rsidP="002411D1">
            <w:pPr>
              <w:rPr>
                <w:sz w:val="18"/>
                <w:szCs w:val="18"/>
              </w:rPr>
            </w:pPr>
            <w:r w:rsidRPr="00924CAB">
              <w:rPr>
                <w:sz w:val="18"/>
                <w:szCs w:val="18"/>
              </w:rPr>
              <w:t>01-1-</w:t>
            </w:r>
            <w:r w:rsidRPr="002750B8">
              <w:rPr>
                <w:rFonts w:eastAsia="TimesNewRomanPSMT"/>
                <w:sz w:val="18"/>
                <w:szCs w:val="18"/>
                <w:lang w:val="sr-Cyrl-BA"/>
              </w:rPr>
              <w:t>МИ03-1</w:t>
            </w:r>
          </w:p>
        </w:tc>
        <w:tc>
          <w:tcPr>
            <w:tcW w:w="4078" w:type="dxa"/>
            <w:tcBorders>
              <w:right w:val="single" w:sz="4" w:space="0" w:color="000000"/>
            </w:tcBorders>
          </w:tcPr>
          <w:p w:rsidR="00223F91" w:rsidRPr="00924CAB" w:rsidRDefault="00223F91" w:rsidP="002411D1">
            <w:pPr>
              <w:jc w:val="left"/>
              <w:rPr>
                <w:sz w:val="18"/>
                <w:szCs w:val="18"/>
                <w:lang w:val="sr-Latn-BA"/>
              </w:rPr>
            </w:pPr>
            <w:r>
              <w:rPr>
                <w:bCs/>
                <w:iCs/>
                <w:sz w:val="20"/>
                <w:szCs w:val="20"/>
                <w:lang w:val="sr-Cyrl-CS"/>
              </w:rPr>
              <w:t>Језик, комуникација и медији</w:t>
            </w:r>
          </w:p>
        </w:tc>
        <w:tc>
          <w:tcPr>
            <w:tcW w:w="46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11D1">
            <w:pPr>
              <w:jc w:val="center"/>
              <w:rPr>
                <w:sz w:val="18"/>
                <w:szCs w:val="18"/>
              </w:rPr>
            </w:pPr>
            <w:r w:rsidRPr="00924CAB">
              <w:rPr>
                <w:sz w:val="18"/>
                <w:szCs w:val="18"/>
              </w:rPr>
              <w:t>I</w:t>
            </w:r>
          </w:p>
        </w:tc>
        <w:tc>
          <w:tcPr>
            <w:tcW w:w="426"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2411D1">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2411D1">
            <w:pPr>
              <w:jc w:val="center"/>
              <w:rPr>
                <w:sz w:val="18"/>
                <w:szCs w:val="18"/>
                <w:lang w:val="sr-Cyrl-CS"/>
              </w:rPr>
            </w:pPr>
            <w:r w:rsidRPr="001D4990">
              <w:rPr>
                <w:sz w:val="18"/>
                <w:szCs w:val="18"/>
                <w:lang w:val="sr-Cyrl-CS"/>
              </w:rPr>
              <w:t>7</w:t>
            </w:r>
          </w:p>
        </w:tc>
      </w:tr>
      <w:tr w:rsidR="00223F91" w:rsidRPr="00924CAB" w:rsidTr="001D4990">
        <w:trPr>
          <w:trHeight w:val="22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9539EF">
            <w:pPr>
              <w:jc w:val="center"/>
              <w:rPr>
                <w:b/>
                <w:sz w:val="18"/>
                <w:szCs w:val="18"/>
                <w:lang w:val="bs-Latn-BA"/>
              </w:rPr>
            </w:pPr>
            <w:r w:rsidRPr="00924CAB">
              <w:rPr>
                <w:b/>
                <w:sz w:val="18"/>
                <w:szCs w:val="18"/>
              </w:rPr>
              <w:t>4</w:t>
            </w:r>
            <w:r w:rsidRPr="00924CAB">
              <w:rPr>
                <w:b/>
                <w:sz w:val="18"/>
                <w:szCs w:val="18"/>
                <w:lang w:val="bs-Latn-BA"/>
              </w:rPr>
              <w:t>.</w:t>
            </w:r>
          </w:p>
        </w:tc>
        <w:tc>
          <w:tcPr>
            <w:tcW w:w="1526" w:type="dxa"/>
            <w:tcBorders>
              <w:left w:val="single" w:sz="4" w:space="0" w:color="000000"/>
            </w:tcBorders>
          </w:tcPr>
          <w:p w:rsidR="00223F91" w:rsidRPr="00924CAB" w:rsidRDefault="00223F91" w:rsidP="009539EF">
            <w:pPr>
              <w:rPr>
                <w:sz w:val="18"/>
                <w:szCs w:val="18"/>
              </w:rPr>
            </w:pPr>
          </w:p>
        </w:tc>
        <w:tc>
          <w:tcPr>
            <w:tcW w:w="4078" w:type="dxa"/>
            <w:tcBorders>
              <w:right w:val="single" w:sz="4" w:space="0" w:color="000000"/>
            </w:tcBorders>
            <w:vAlign w:val="center"/>
          </w:tcPr>
          <w:p w:rsidR="00223F91" w:rsidRPr="002750B8" w:rsidRDefault="00223F91" w:rsidP="009539EF">
            <w:pPr>
              <w:autoSpaceDE w:val="0"/>
              <w:autoSpaceDN w:val="0"/>
              <w:adjustRightInd w:val="0"/>
              <w:rPr>
                <w:rFonts w:eastAsia="TimesNewRomanPSMT"/>
                <w:sz w:val="18"/>
                <w:szCs w:val="18"/>
                <w:lang w:val="sr-Cyrl-BA"/>
              </w:rPr>
            </w:pPr>
            <w:r w:rsidRPr="002750B8">
              <w:rPr>
                <w:rFonts w:eastAsia="TimesNewRomanPSMT"/>
                <w:sz w:val="18"/>
                <w:szCs w:val="18"/>
                <w:lang w:val="sr-Cyrl-BA"/>
              </w:rPr>
              <w:t>Изборни модул 1</w:t>
            </w:r>
          </w:p>
        </w:tc>
        <w:tc>
          <w:tcPr>
            <w:tcW w:w="466"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И</w:t>
            </w:r>
          </w:p>
        </w:tc>
        <w:tc>
          <w:tcPr>
            <w:tcW w:w="614"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rPr>
            </w:pPr>
            <w:r w:rsidRPr="00924CAB">
              <w:rPr>
                <w:sz w:val="18"/>
                <w:szCs w:val="18"/>
              </w:rPr>
              <w:t>I</w:t>
            </w:r>
          </w:p>
        </w:tc>
        <w:tc>
          <w:tcPr>
            <w:tcW w:w="426"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r w:rsidRPr="001D4990">
              <w:rPr>
                <w:sz w:val="18"/>
                <w:szCs w:val="18"/>
                <w:lang w:val="sr-Cyrl-CS"/>
              </w:rPr>
              <w:t>7</w:t>
            </w:r>
          </w:p>
        </w:tc>
      </w:tr>
      <w:tr w:rsidR="00223F91" w:rsidRPr="00924CAB" w:rsidTr="001D4990">
        <w:trPr>
          <w:trHeight w:val="360"/>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МИИ1/1-1</w:t>
            </w:r>
          </w:p>
        </w:tc>
        <w:tc>
          <w:tcPr>
            <w:tcW w:w="4078" w:type="dxa"/>
            <w:tcBorders>
              <w:right w:val="single" w:sz="4" w:space="0" w:color="000000"/>
            </w:tcBorders>
            <w:vAlign w:val="center"/>
          </w:tcPr>
          <w:p w:rsidR="00223F91" w:rsidRPr="002750B8" w:rsidRDefault="00466C88" w:rsidP="009539EF">
            <w:pPr>
              <w:autoSpaceDE w:val="0"/>
              <w:autoSpaceDN w:val="0"/>
              <w:adjustRightInd w:val="0"/>
              <w:rPr>
                <w:rFonts w:eastAsia="TimesNewRomanPSMT"/>
                <w:b/>
                <w:sz w:val="18"/>
                <w:szCs w:val="18"/>
                <w:lang w:val="sr-Cyrl-BA"/>
              </w:rPr>
            </w:pPr>
            <w:r w:rsidRPr="00924CAB">
              <w:rPr>
                <w:sz w:val="18"/>
                <w:szCs w:val="18"/>
                <w:lang w:val="bs-Cyrl-BA"/>
              </w:rPr>
              <w:t>Пројектовање рачунарских мрежа</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195"/>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МИИ1/2-1</w:t>
            </w:r>
          </w:p>
        </w:tc>
        <w:tc>
          <w:tcPr>
            <w:tcW w:w="4078" w:type="dxa"/>
            <w:tcBorders>
              <w:right w:val="single" w:sz="4" w:space="0" w:color="000000"/>
            </w:tcBorders>
            <w:vAlign w:val="center"/>
          </w:tcPr>
          <w:p w:rsidR="00223F91" w:rsidRPr="002750B8" w:rsidRDefault="00223F91" w:rsidP="009539EF">
            <w:pPr>
              <w:autoSpaceDE w:val="0"/>
              <w:autoSpaceDN w:val="0"/>
              <w:adjustRightInd w:val="0"/>
              <w:rPr>
                <w:rFonts w:eastAsia="TimesNewRomanPSMT"/>
                <w:b/>
                <w:sz w:val="18"/>
                <w:szCs w:val="18"/>
                <w:lang w:val="sr-Cyrl-BA"/>
              </w:rPr>
            </w:pPr>
            <w:r w:rsidRPr="002750B8">
              <w:rPr>
                <w:rFonts w:eastAsia="TimesNewRomanPSMT"/>
                <w:sz w:val="18"/>
                <w:szCs w:val="18"/>
                <w:lang w:val="sr-Cyrl-BA"/>
              </w:rPr>
              <w:t xml:space="preserve">Примјена информатике у антрополошким истраживањима  </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210"/>
          <w:jc w:val="center"/>
        </w:trPr>
        <w:tc>
          <w:tcPr>
            <w:tcW w:w="425" w:type="dxa"/>
            <w:gridSpan w:val="2"/>
            <w:vMerge/>
            <w:tcBorders>
              <w:left w:val="single" w:sz="12" w:space="0" w:color="auto"/>
              <w:right w:val="single" w:sz="4" w:space="0" w:color="000000"/>
            </w:tcBorders>
            <w:vAlign w:val="center"/>
          </w:tcPr>
          <w:p w:rsidR="00223F91" w:rsidRPr="00924CAB" w:rsidRDefault="00223F91" w:rsidP="009539EF">
            <w:pPr>
              <w:jc w:val="center"/>
              <w:rPr>
                <w:b/>
                <w:sz w:val="18"/>
                <w:szCs w:val="18"/>
              </w:rPr>
            </w:pPr>
          </w:p>
        </w:tc>
        <w:tc>
          <w:tcPr>
            <w:tcW w:w="1526" w:type="dxa"/>
            <w:tcBorders>
              <w:left w:val="single" w:sz="4" w:space="0" w:color="000000"/>
            </w:tcBorders>
          </w:tcPr>
          <w:p w:rsidR="00223F91" w:rsidRPr="00924CAB" w:rsidRDefault="00223F91" w:rsidP="009539EF">
            <w:pPr>
              <w:rPr>
                <w:sz w:val="18"/>
                <w:szCs w:val="18"/>
              </w:rPr>
            </w:pPr>
            <w:r w:rsidRPr="00924CAB">
              <w:rPr>
                <w:sz w:val="18"/>
                <w:szCs w:val="18"/>
              </w:rPr>
              <w:t>01-2-</w:t>
            </w:r>
            <w:r w:rsidRPr="002750B8">
              <w:rPr>
                <w:rFonts w:eastAsia="TimesNewRomanPSMT"/>
                <w:sz w:val="18"/>
                <w:szCs w:val="18"/>
                <w:lang w:val="sr-Cyrl-BA"/>
              </w:rPr>
              <w:t>МИИ1/3-1</w:t>
            </w:r>
          </w:p>
        </w:tc>
        <w:tc>
          <w:tcPr>
            <w:tcW w:w="4078" w:type="dxa"/>
            <w:tcBorders>
              <w:right w:val="single" w:sz="4" w:space="0" w:color="000000"/>
            </w:tcBorders>
            <w:vAlign w:val="center"/>
          </w:tcPr>
          <w:p w:rsidR="00223F91" w:rsidRPr="002750B8" w:rsidRDefault="00223F91" w:rsidP="009539EF">
            <w:pPr>
              <w:rPr>
                <w:rFonts w:eastAsia="TimesNewRomanPSMT"/>
                <w:sz w:val="18"/>
                <w:szCs w:val="18"/>
                <w:lang w:val="sr-Cyrl-BA"/>
              </w:rPr>
            </w:pPr>
            <w:r w:rsidRPr="002750B8">
              <w:rPr>
                <w:rFonts w:eastAsia="TimesNewRomanPSMT"/>
                <w:sz w:val="18"/>
                <w:szCs w:val="18"/>
                <w:lang w:val="sr-Cyrl-BA"/>
              </w:rPr>
              <w:t>Мултимедијални системи</w:t>
            </w:r>
          </w:p>
        </w:tc>
        <w:tc>
          <w:tcPr>
            <w:tcW w:w="46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9539EF">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539EF">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1D4990" w:rsidRDefault="00223F91" w:rsidP="009539EF">
            <w:pPr>
              <w:jc w:val="center"/>
              <w:rPr>
                <w:sz w:val="18"/>
                <w:szCs w:val="18"/>
                <w:lang w:val="sr-Cyrl-CS"/>
              </w:rPr>
            </w:pP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lang w:val="bs-Latn-BA"/>
              </w:rPr>
            </w:pPr>
            <w:r w:rsidRPr="00924CAB">
              <w:rPr>
                <w:b/>
                <w:sz w:val="18"/>
                <w:szCs w:val="18"/>
              </w:rPr>
              <w:t>5</w:t>
            </w:r>
            <w:r w:rsidRPr="00924CAB">
              <w:rPr>
                <w:b/>
                <w:sz w:val="18"/>
                <w:szCs w:val="18"/>
                <w:lang w:val="bs-Latn-BA"/>
              </w:rPr>
              <w:t>.</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МИ04-2</w:t>
            </w:r>
          </w:p>
        </w:tc>
        <w:tc>
          <w:tcPr>
            <w:tcW w:w="4078" w:type="dxa"/>
            <w:tcBorders>
              <w:right w:val="single" w:sz="4" w:space="0" w:color="000000"/>
            </w:tcBorders>
            <w:vAlign w:val="center"/>
          </w:tcPr>
          <w:p w:rsidR="00223F91" w:rsidRPr="002750B8" w:rsidRDefault="00223F91" w:rsidP="004A0B27">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Информациони системи у образовању </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BA"/>
              </w:rPr>
            </w:pPr>
            <w:r w:rsidRPr="00924CAB">
              <w:rPr>
                <w:sz w:val="18"/>
                <w:szCs w:val="18"/>
                <w:lang w:val="sr-Cyrl-BA"/>
              </w:rPr>
              <w:t>О</w:t>
            </w:r>
          </w:p>
        </w:tc>
        <w:tc>
          <w:tcPr>
            <w:tcW w:w="614"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lang w:val="bs-Latn-BA"/>
              </w:rPr>
            </w:pPr>
            <w:r w:rsidRPr="00924CAB">
              <w:rPr>
                <w:b/>
                <w:sz w:val="18"/>
                <w:szCs w:val="18"/>
              </w:rPr>
              <w:t>6</w:t>
            </w:r>
            <w:r w:rsidRPr="00924CAB">
              <w:rPr>
                <w:b/>
                <w:sz w:val="18"/>
                <w:szCs w:val="18"/>
                <w:lang w:val="bs-Latn-BA"/>
              </w:rPr>
              <w:t>.</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МИ05-2</w:t>
            </w:r>
          </w:p>
        </w:tc>
        <w:tc>
          <w:tcPr>
            <w:tcW w:w="4078" w:type="dxa"/>
            <w:tcBorders>
              <w:right w:val="single" w:sz="4" w:space="0" w:color="000000"/>
            </w:tcBorders>
            <w:vAlign w:val="center"/>
          </w:tcPr>
          <w:p w:rsidR="00223F91" w:rsidRPr="002750B8" w:rsidRDefault="00223F91" w:rsidP="004A0B27">
            <w:pPr>
              <w:autoSpaceDE w:val="0"/>
              <w:autoSpaceDN w:val="0"/>
              <w:adjustRightInd w:val="0"/>
              <w:spacing w:after="120"/>
              <w:rPr>
                <w:rFonts w:eastAsia="TimesNewRomanPSMT"/>
                <w:sz w:val="18"/>
                <w:szCs w:val="18"/>
                <w:lang w:val="sr-Cyrl-BA"/>
              </w:rPr>
            </w:pPr>
            <w:r>
              <w:rPr>
                <w:rFonts w:eastAsia="TimesNewRomanPSMT"/>
                <w:sz w:val="18"/>
                <w:szCs w:val="18"/>
                <w:lang w:val="sr-Cyrl-BA"/>
              </w:rPr>
              <w:t>Географско</w:t>
            </w:r>
            <w:r w:rsidRPr="002750B8">
              <w:rPr>
                <w:rFonts w:eastAsia="TimesNewRomanPSMT"/>
                <w:sz w:val="18"/>
                <w:szCs w:val="18"/>
                <w:lang w:val="sr-Cyrl-BA"/>
              </w:rPr>
              <w:t xml:space="preserve"> информациони системи и становништво</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8</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4A0B27">
            <w:pPr>
              <w:jc w:val="center"/>
              <w:rPr>
                <w:b/>
                <w:sz w:val="18"/>
                <w:szCs w:val="18"/>
              </w:rPr>
            </w:pPr>
            <w:r w:rsidRPr="00924CAB">
              <w:rPr>
                <w:b/>
                <w:sz w:val="18"/>
                <w:szCs w:val="18"/>
              </w:rPr>
              <w:t>7.</w:t>
            </w:r>
          </w:p>
        </w:tc>
        <w:tc>
          <w:tcPr>
            <w:tcW w:w="1526" w:type="dxa"/>
            <w:tcBorders>
              <w:left w:val="single" w:sz="4" w:space="0" w:color="000000"/>
            </w:tcBorders>
          </w:tcPr>
          <w:p w:rsidR="00223F91" w:rsidRPr="00924CAB" w:rsidRDefault="00223F91" w:rsidP="004A0B27">
            <w:pPr>
              <w:rPr>
                <w:sz w:val="18"/>
                <w:szCs w:val="18"/>
              </w:rPr>
            </w:pPr>
            <w:r w:rsidRPr="00924CAB">
              <w:rPr>
                <w:sz w:val="18"/>
                <w:szCs w:val="18"/>
              </w:rPr>
              <w:t>01-1-</w:t>
            </w:r>
            <w:r w:rsidRPr="002750B8">
              <w:rPr>
                <w:rFonts w:eastAsia="TimesNewRomanPSMT"/>
                <w:sz w:val="18"/>
                <w:szCs w:val="18"/>
                <w:lang w:val="sr-Cyrl-BA"/>
              </w:rPr>
              <w:t>МИ06-2</w:t>
            </w:r>
          </w:p>
        </w:tc>
        <w:tc>
          <w:tcPr>
            <w:tcW w:w="4078" w:type="dxa"/>
            <w:tcBorders>
              <w:right w:val="single" w:sz="4" w:space="0" w:color="000000"/>
            </w:tcBorders>
            <w:vAlign w:val="center"/>
          </w:tcPr>
          <w:p w:rsidR="00223F91" w:rsidRPr="002750B8" w:rsidRDefault="00223F91" w:rsidP="00C515FD">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Објектно оријентисано програмирање </w:t>
            </w:r>
          </w:p>
        </w:tc>
        <w:tc>
          <w:tcPr>
            <w:tcW w:w="466"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4A0B27">
            <w:pPr>
              <w:jc w:val="center"/>
              <w:rPr>
                <w:sz w:val="18"/>
                <w:szCs w:val="18"/>
              </w:rPr>
            </w:pPr>
            <w:r w:rsidRPr="00924CAB">
              <w:rPr>
                <w:sz w:val="18"/>
                <w:szCs w:val="18"/>
              </w:rPr>
              <w:t>II</w:t>
            </w:r>
          </w:p>
        </w:tc>
        <w:tc>
          <w:tcPr>
            <w:tcW w:w="426" w:type="dxa"/>
            <w:tcBorders>
              <w:left w:val="single" w:sz="4" w:space="0" w:color="000000"/>
              <w:right w:val="single" w:sz="4" w:space="0" w:color="000000"/>
            </w:tcBorders>
            <w:vAlign w:val="center"/>
          </w:tcPr>
          <w:p w:rsidR="00223F91" w:rsidRPr="00924CAB" w:rsidRDefault="00223F91" w:rsidP="004A0B27">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4A0B27">
            <w:pPr>
              <w:jc w:val="center"/>
              <w:rPr>
                <w:sz w:val="18"/>
                <w:szCs w:val="18"/>
                <w:lang w:val="sr-Cyrl-CS"/>
              </w:rPr>
            </w:pPr>
            <w:r w:rsidRPr="00924CAB">
              <w:rPr>
                <w:sz w:val="18"/>
                <w:szCs w:val="18"/>
                <w:lang w:val="sr-Latn-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1D4990" w:rsidRDefault="00223F91" w:rsidP="004A0B27">
            <w:pPr>
              <w:jc w:val="center"/>
              <w:rPr>
                <w:sz w:val="18"/>
                <w:szCs w:val="18"/>
                <w:lang w:val="sr-Cyrl-CS"/>
              </w:rPr>
            </w:pPr>
            <w:r w:rsidRPr="001D4990">
              <w:rPr>
                <w:sz w:val="18"/>
                <w:szCs w:val="18"/>
                <w:lang w:val="sr-Cyrl-CS"/>
              </w:rPr>
              <w:t>7</w:t>
            </w:r>
          </w:p>
        </w:tc>
      </w:tr>
      <w:tr w:rsidR="00223F91" w:rsidRPr="00924CAB" w:rsidTr="001D4990">
        <w:trPr>
          <w:trHeight w:val="174"/>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6576B9">
            <w:pPr>
              <w:jc w:val="center"/>
              <w:rPr>
                <w:b/>
                <w:sz w:val="18"/>
                <w:szCs w:val="18"/>
              </w:rPr>
            </w:pPr>
            <w:r w:rsidRPr="00924CAB">
              <w:rPr>
                <w:b/>
                <w:sz w:val="18"/>
                <w:szCs w:val="18"/>
              </w:rPr>
              <w:t>8.</w:t>
            </w:r>
          </w:p>
        </w:tc>
        <w:tc>
          <w:tcPr>
            <w:tcW w:w="1526" w:type="dxa"/>
            <w:tcBorders>
              <w:left w:val="single" w:sz="4" w:space="0" w:color="000000"/>
            </w:tcBorders>
          </w:tcPr>
          <w:p w:rsidR="00223F91" w:rsidRPr="00924CAB" w:rsidRDefault="00223F91" w:rsidP="006576B9">
            <w:pPr>
              <w:rPr>
                <w:sz w:val="18"/>
                <w:szCs w:val="18"/>
              </w:rPr>
            </w:pPr>
          </w:p>
        </w:tc>
        <w:tc>
          <w:tcPr>
            <w:tcW w:w="4078" w:type="dxa"/>
            <w:tcBorders>
              <w:right w:val="single" w:sz="4" w:space="0" w:color="000000"/>
            </w:tcBorders>
            <w:vAlign w:val="center"/>
          </w:tcPr>
          <w:p w:rsidR="00223F91" w:rsidRPr="00924CAB" w:rsidRDefault="00223F91" w:rsidP="006576B9">
            <w:pPr>
              <w:autoSpaceDE w:val="0"/>
              <w:autoSpaceDN w:val="0"/>
              <w:adjustRightInd w:val="0"/>
              <w:rPr>
                <w:sz w:val="18"/>
                <w:szCs w:val="18"/>
                <w:lang w:val="sr-Cyrl-CS"/>
              </w:rPr>
            </w:pPr>
            <w:r w:rsidRPr="002750B8">
              <w:rPr>
                <w:rFonts w:eastAsia="TimesNewRomanPSMT"/>
                <w:sz w:val="18"/>
                <w:szCs w:val="18"/>
                <w:lang w:val="sr-Cyrl-BA"/>
              </w:rPr>
              <w:t>Изборни модул 2</w:t>
            </w:r>
          </w:p>
        </w:tc>
        <w:tc>
          <w:tcPr>
            <w:tcW w:w="466"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rPr>
            </w:pPr>
            <w:r w:rsidRPr="00924CAB">
              <w:rPr>
                <w:sz w:val="18"/>
                <w:szCs w:val="18"/>
              </w:rPr>
              <w:t>II</w:t>
            </w:r>
          </w:p>
        </w:tc>
        <w:tc>
          <w:tcPr>
            <w:tcW w:w="426"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val="restart"/>
            <w:tcBorders>
              <w:left w:val="single" w:sz="4" w:space="0" w:color="000000"/>
              <w:right w:val="single" w:sz="12" w:space="0" w:color="auto"/>
            </w:tcBorders>
            <w:vAlign w:val="center"/>
          </w:tcPr>
          <w:p w:rsidR="00223F91" w:rsidRPr="001D4990" w:rsidRDefault="00223F91" w:rsidP="006576B9">
            <w:pPr>
              <w:jc w:val="center"/>
              <w:rPr>
                <w:sz w:val="18"/>
                <w:szCs w:val="18"/>
                <w:lang w:val="sr-Cyrl-CS"/>
              </w:rPr>
            </w:pPr>
            <w:r w:rsidRPr="001D4990">
              <w:rPr>
                <w:sz w:val="18"/>
                <w:szCs w:val="18"/>
                <w:lang w:val="sr-Cyrl-CS"/>
              </w:rPr>
              <w:t>7</w:t>
            </w:r>
          </w:p>
        </w:tc>
      </w:tr>
      <w:tr w:rsidR="00223F91" w:rsidRPr="00924CAB" w:rsidTr="004A0B27">
        <w:trPr>
          <w:trHeight w:val="225"/>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r w:rsidRPr="00924CAB">
              <w:rPr>
                <w:sz w:val="18"/>
                <w:szCs w:val="18"/>
              </w:rPr>
              <w:t>01-2-</w:t>
            </w:r>
            <w:r w:rsidRPr="002750B8">
              <w:rPr>
                <w:rFonts w:eastAsia="TimesNewRomanPSMT"/>
                <w:sz w:val="18"/>
                <w:szCs w:val="18"/>
                <w:lang w:val="sr-Cyrl-BA"/>
              </w:rPr>
              <w:t>МИИ2/1-2</w:t>
            </w:r>
          </w:p>
        </w:tc>
        <w:tc>
          <w:tcPr>
            <w:tcW w:w="4078" w:type="dxa"/>
            <w:tcBorders>
              <w:right w:val="single" w:sz="4" w:space="0" w:color="000000"/>
            </w:tcBorders>
            <w:vAlign w:val="center"/>
          </w:tcPr>
          <w:p w:rsidR="00223F91" w:rsidRPr="002750B8" w:rsidRDefault="00223F91" w:rsidP="00982B29">
            <w:pPr>
              <w:autoSpaceDE w:val="0"/>
              <w:autoSpaceDN w:val="0"/>
              <w:adjustRightInd w:val="0"/>
              <w:rPr>
                <w:rFonts w:eastAsia="TimesNewRomanPSMT"/>
                <w:sz w:val="18"/>
                <w:szCs w:val="18"/>
                <w:lang w:val="sr-Cyrl-BA"/>
              </w:rPr>
            </w:pPr>
            <w:r w:rsidRPr="002750B8">
              <w:rPr>
                <w:rFonts w:eastAsia="TimesNewRomanPSMT"/>
                <w:sz w:val="18"/>
                <w:szCs w:val="18"/>
                <w:lang w:val="sr-Cyrl-BA"/>
              </w:rPr>
              <w:t xml:space="preserve">Страни језик </w:t>
            </w:r>
            <w:r w:rsidR="00982B29">
              <w:rPr>
                <w:rFonts w:eastAsia="TimesNewRomanPSMT"/>
                <w:sz w:val="18"/>
                <w:szCs w:val="18"/>
                <w:lang w:val="sr-Cyrl-BA"/>
              </w:rPr>
              <w:t xml:space="preserve">–енглески </w:t>
            </w: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4A0B27">
        <w:trPr>
          <w:trHeight w:val="240"/>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r w:rsidRPr="00924CAB">
              <w:rPr>
                <w:sz w:val="18"/>
                <w:szCs w:val="18"/>
              </w:rPr>
              <w:t>01-2-</w:t>
            </w:r>
            <w:r w:rsidRPr="002750B8">
              <w:rPr>
                <w:rFonts w:eastAsia="TimesNewRomanPSMT"/>
                <w:sz w:val="18"/>
                <w:szCs w:val="18"/>
                <w:lang w:val="sr-Cyrl-BA"/>
              </w:rPr>
              <w:t>МИИ2/2-2</w:t>
            </w:r>
          </w:p>
        </w:tc>
        <w:tc>
          <w:tcPr>
            <w:tcW w:w="4078" w:type="dxa"/>
            <w:tcBorders>
              <w:right w:val="single" w:sz="4" w:space="0" w:color="000000"/>
            </w:tcBorders>
            <w:vAlign w:val="center"/>
          </w:tcPr>
          <w:p w:rsidR="00223F91" w:rsidRPr="002750B8" w:rsidRDefault="00982C40" w:rsidP="00982C40">
            <w:pPr>
              <w:autoSpaceDE w:val="0"/>
              <w:autoSpaceDN w:val="0"/>
              <w:adjustRightInd w:val="0"/>
              <w:rPr>
                <w:rFonts w:eastAsia="TimesNewRomanPSMT"/>
                <w:sz w:val="18"/>
                <w:szCs w:val="18"/>
                <w:lang w:val="sr-Cyrl-BA"/>
              </w:rPr>
            </w:pPr>
            <w:r>
              <w:rPr>
                <w:rFonts w:eastAsia="TimesNewRomanPSMT"/>
                <w:sz w:val="18"/>
                <w:szCs w:val="18"/>
                <w:lang w:val="sr-Cyrl-BA"/>
              </w:rPr>
              <w:t>Ње</w:t>
            </w:r>
            <w:r w:rsidR="00223F91" w:rsidRPr="002750B8">
              <w:rPr>
                <w:rFonts w:eastAsia="TimesNewRomanPSMT"/>
                <w:sz w:val="18"/>
                <w:szCs w:val="18"/>
                <w:lang w:val="sr-Cyrl-BA"/>
              </w:rPr>
              <w:t>мачки</w:t>
            </w:r>
            <w:r>
              <w:rPr>
                <w:rFonts w:eastAsia="TimesNewRomanPSMT"/>
                <w:sz w:val="18"/>
                <w:szCs w:val="18"/>
                <w:lang w:val="sr-Cyrl-BA"/>
              </w:rPr>
              <w:t xml:space="preserve"> језик</w:t>
            </w:r>
            <w:r w:rsidR="00223F91" w:rsidRPr="005762A8">
              <w:rPr>
                <w:rFonts w:eastAsia="TimesNewRomanPSMT"/>
                <w:sz w:val="18"/>
                <w:szCs w:val="18"/>
                <w:lang w:val="sr-Cyrl-BA"/>
              </w:rPr>
              <w:t>у ИТ</w:t>
            </w: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9539EF">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6576B9">
            <w:pPr>
              <w:jc w:val="center"/>
              <w:rPr>
                <w:b/>
                <w:sz w:val="18"/>
                <w:szCs w:val="18"/>
              </w:rPr>
            </w:pPr>
          </w:p>
        </w:tc>
        <w:tc>
          <w:tcPr>
            <w:tcW w:w="1526" w:type="dxa"/>
            <w:tcBorders>
              <w:left w:val="single" w:sz="4" w:space="0" w:color="000000"/>
            </w:tcBorders>
          </w:tcPr>
          <w:p w:rsidR="00223F91" w:rsidRPr="00924CAB" w:rsidRDefault="00223F91" w:rsidP="006576B9">
            <w:pPr>
              <w:rPr>
                <w:sz w:val="18"/>
                <w:szCs w:val="18"/>
              </w:rPr>
            </w:pPr>
          </w:p>
        </w:tc>
        <w:tc>
          <w:tcPr>
            <w:tcW w:w="4078" w:type="dxa"/>
            <w:tcBorders>
              <w:right w:val="single" w:sz="4" w:space="0" w:color="000000"/>
            </w:tcBorders>
            <w:vAlign w:val="center"/>
          </w:tcPr>
          <w:p w:rsidR="00223F91" w:rsidRPr="002750B8" w:rsidRDefault="00223F91" w:rsidP="006576B9">
            <w:pPr>
              <w:rPr>
                <w:rFonts w:eastAsia="TimesNewRomanPSMT"/>
                <w:sz w:val="18"/>
                <w:szCs w:val="18"/>
                <w:lang w:val="sr-Cyrl-BA"/>
              </w:rPr>
            </w:pPr>
          </w:p>
        </w:tc>
        <w:tc>
          <w:tcPr>
            <w:tcW w:w="46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576B9">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576B9">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6576B9">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576B9">
            <w:pPr>
              <w:jc w:val="center"/>
              <w:rPr>
                <w:sz w:val="18"/>
                <w:szCs w:val="18"/>
                <w:lang w:val="sr-Cyrl-CS"/>
              </w:rPr>
            </w:pPr>
          </w:p>
        </w:tc>
      </w:tr>
      <w:tr w:rsidR="00223F91" w:rsidRPr="00924CAB" w:rsidTr="001D4990">
        <w:trPr>
          <w:trHeight w:val="511"/>
          <w:jc w:val="center"/>
        </w:trPr>
        <w:tc>
          <w:tcPr>
            <w:tcW w:w="7109" w:type="dxa"/>
            <w:gridSpan w:val="6"/>
            <w:tcBorders>
              <w:top w:val="single" w:sz="12" w:space="0" w:color="auto"/>
              <w:left w:val="single" w:sz="12" w:space="0" w:color="auto"/>
              <w:bottom w:val="single" w:sz="12" w:space="0" w:color="auto"/>
            </w:tcBorders>
            <w:vAlign w:val="center"/>
          </w:tcPr>
          <w:p w:rsidR="00223F91" w:rsidRPr="00924CAB" w:rsidRDefault="00223F91" w:rsidP="009539EF">
            <w:pPr>
              <w:jc w:val="right"/>
              <w:rPr>
                <w:b/>
                <w:sz w:val="18"/>
                <w:szCs w:val="18"/>
              </w:rPr>
            </w:pPr>
            <w:r w:rsidRPr="00924CAB">
              <w:rPr>
                <w:b/>
                <w:sz w:val="18"/>
                <w:szCs w:val="18"/>
                <w:lang w:val="sr-Cyrl-BA"/>
              </w:rPr>
              <w:t>УКУПНО:</w:t>
            </w:r>
          </w:p>
        </w:tc>
        <w:tc>
          <w:tcPr>
            <w:tcW w:w="426" w:type="dxa"/>
            <w:tcBorders>
              <w:top w:val="single" w:sz="12" w:space="0" w:color="auto"/>
              <w:left w:val="single" w:sz="4" w:space="0" w:color="000000"/>
              <w:bottom w:val="single" w:sz="12" w:space="0" w:color="auto"/>
            </w:tcBorders>
            <w:vAlign w:val="center"/>
          </w:tcPr>
          <w:p w:rsidR="00223F91" w:rsidRPr="001D4990" w:rsidRDefault="00223F91" w:rsidP="009539EF">
            <w:pPr>
              <w:jc w:val="center"/>
              <w:rPr>
                <w:b/>
                <w:sz w:val="18"/>
                <w:szCs w:val="18"/>
              </w:rPr>
            </w:pPr>
            <w:r w:rsidRPr="001D4990">
              <w:rPr>
                <w:b/>
                <w:sz w:val="18"/>
                <w:szCs w:val="18"/>
              </w:rPr>
              <w:t>16</w:t>
            </w:r>
          </w:p>
        </w:tc>
        <w:tc>
          <w:tcPr>
            <w:tcW w:w="467" w:type="dxa"/>
            <w:tcBorders>
              <w:top w:val="single" w:sz="12" w:space="0" w:color="auto"/>
              <w:left w:val="single" w:sz="4" w:space="0" w:color="000000"/>
              <w:bottom w:val="single" w:sz="12" w:space="0" w:color="auto"/>
            </w:tcBorders>
            <w:vAlign w:val="center"/>
          </w:tcPr>
          <w:p w:rsidR="00223F91" w:rsidRPr="001D4990" w:rsidRDefault="00223F91" w:rsidP="009539EF">
            <w:pPr>
              <w:jc w:val="center"/>
              <w:rPr>
                <w:b/>
                <w:sz w:val="18"/>
                <w:szCs w:val="18"/>
              </w:rPr>
            </w:pPr>
            <w:r w:rsidRPr="001D4990">
              <w:rPr>
                <w:b/>
                <w:sz w:val="18"/>
                <w:szCs w:val="18"/>
              </w:rPr>
              <w:t>16</w:t>
            </w:r>
          </w:p>
        </w:tc>
        <w:tc>
          <w:tcPr>
            <w:tcW w:w="574" w:type="dxa"/>
            <w:tcBorders>
              <w:top w:val="single" w:sz="12" w:space="0" w:color="auto"/>
              <w:left w:val="single" w:sz="4" w:space="0" w:color="000000"/>
              <w:bottom w:val="single" w:sz="12" w:space="0" w:color="auto"/>
              <w:right w:val="single" w:sz="4" w:space="0" w:color="000000"/>
            </w:tcBorders>
            <w:vAlign w:val="center"/>
          </w:tcPr>
          <w:p w:rsidR="00223F91" w:rsidRPr="00924CAB" w:rsidRDefault="001D4990" w:rsidP="001D4990">
            <w:pPr>
              <w:jc w:val="center"/>
              <w:rPr>
                <w:b/>
                <w:sz w:val="18"/>
                <w:szCs w:val="18"/>
                <w:lang w:val="sr-Cyrl-BA"/>
              </w:rPr>
            </w:pPr>
            <w:r>
              <w:rPr>
                <w:b/>
                <w:sz w:val="18"/>
                <w:szCs w:val="18"/>
                <w:lang w:val="sr-Cyrl-BA"/>
              </w:rPr>
              <w:t>7</w:t>
            </w:r>
          </w:p>
        </w:tc>
        <w:tc>
          <w:tcPr>
            <w:tcW w:w="712" w:type="dxa"/>
            <w:tcBorders>
              <w:top w:val="single" w:sz="12" w:space="0" w:color="auto"/>
              <w:left w:val="single" w:sz="4" w:space="0" w:color="000000"/>
              <w:bottom w:val="single" w:sz="12" w:space="0" w:color="auto"/>
              <w:right w:val="single" w:sz="12" w:space="0" w:color="auto"/>
            </w:tcBorders>
            <w:vAlign w:val="center"/>
          </w:tcPr>
          <w:p w:rsidR="00223F91" w:rsidRPr="00924CAB" w:rsidRDefault="00223F91" w:rsidP="009539EF">
            <w:pPr>
              <w:jc w:val="center"/>
              <w:rPr>
                <w:b/>
                <w:sz w:val="18"/>
                <w:szCs w:val="18"/>
                <w:lang w:val="bs-Latn-BA"/>
              </w:rPr>
            </w:pPr>
            <w:r w:rsidRPr="00924CAB">
              <w:rPr>
                <w:b/>
                <w:sz w:val="18"/>
                <w:szCs w:val="18"/>
                <w:lang w:val="bs-Latn-BA"/>
              </w:rPr>
              <w:t>60</w:t>
            </w:r>
            <w:r w:rsidR="00177A49">
              <w:rPr>
                <w:rStyle w:val="FootnoteReference"/>
                <w:b/>
                <w:sz w:val="18"/>
                <w:szCs w:val="18"/>
                <w:lang w:val="bs-Latn-BA"/>
              </w:rPr>
              <w:footnoteReference w:id="1"/>
            </w:r>
          </w:p>
        </w:tc>
      </w:tr>
    </w:tbl>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Pr="00C515FD"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tbl>
      <w:tblPr>
        <w:tblW w:w="928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413"/>
        <w:gridCol w:w="12"/>
        <w:gridCol w:w="1526"/>
        <w:gridCol w:w="4078"/>
        <w:gridCol w:w="466"/>
        <w:gridCol w:w="614"/>
        <w:gridCol w:w="426"/>
        <w:gridCol w:w="467"/>
        <w:gridCol w:w="574"/>
        <w:gridCol w:w="712"/>
      </w:tblGrid>
      <w:tr w:rsidR="00223F91" w:rsidRPr="00924CAB" w:rsidTr="002463AC">
        <w:trPr>
          <w:trHeight w:val="265"/>
          <w:jc w:val="center"/>
        </w:trPr>
        <w:tc>
          <w:tcPr>
            <w:tcW w:w="413" w:type="dxa"/>
            <w:tcBorders>
              <w:top w:val="single" w:sz="12" w:space="0" w:color="auto"/>
              <w:left w:val="single" w:sz="12" w:space="0" w:color="auto"/>
              <w:bottom w:val="single" w:sz="12" w:space="0" w:color="auto"/>
              <w:right w:val="single" w:sz="12" w:space="0" w:color="auto"/>
            </w:tcBorders>
            <w:shd w:val="clear" w:color="auto" w:fill="D9D9D9"/>
          </w:tcPr>
          <w:p w:rsidR="00223F91" w:rsidRPr="00924CAB" w:rsidRDefault="00223F91" w:rsidP="00774367">
            <w:pPr>
              <w:rPr>
                <w:lang w:val="sr-Cyrl-BA"/>
              </w:rPr>
            </w:pPr>
            <w:bookmarkStart w:id="10" w:name="_Toc501897255"/>
            <w:bookmarkEnd w:id="10"/>
          </w:p>
        </w:tc>
        <w:tc>
          <w:tcPr>
            <w:tcW w:w="8875" w:type="dxa"/>
            <w:gridSpan w:val="9"/>
            <w:tcBorders>
              <w:top w:val="single" w:sz="12" w:space="0" w:color="auto"/>
              <w:left w:val="single" w:sz="12" w:space="0" w:color="auto"/>
              <w:bottom w:val="single" w:sz="12" w:space="0" w:color="auto"/>
              <w:right w:val="single" w:sz="12" w:space="0" w:color="auto"/>
            </w:tcBorders>
            <w:shd w:val="clear" w:color="auto" w:fill="D9D9D9"/>
          </w:tcPr>
          <w:p w:rsidR="00223F91" w:rsidRPr="00770DAE" w:rsidRDefault="00223F91" w:rsidP="002463AC">
            <w:pPr>
              <w:autoSpaceDE w:val="0"/>
              <w:autoSpaceDN w:val="0"/>
              <w:adjustRightInd w:val="0"/>
              <w:spacing w:after="120"/>
              <w:ind w:firstLine="720"/>
              <w:rPr>
                <w:rFonts w:eastAsia="TimesNewRomanPSMT"/>
              </w:rPr>
            </w:pPr>
            <w:r w:rsidRPr="00924CAB">
              <w:rPr>
                <w:szCs w:val="22"/>
                <w:lang w:val="sr-Cyrl-BA"/>
              </w:rPr>
              <w:t>Друга</w:t>
            </w:r>
            <w:r w:rsidRPr="000E4BF6">
              <w:rPr>
                <w:szCs w:val="22"/>
                <w:lang w:val="sr-Cyrl-BA"/>
              </w:rPr>
              <w:t>г</w:t>
            </w:r>
            <w:r w:rsidRPr="00924CAB">
              <w:rPr>
                <w:szCs w:val="22"/>
                <w:lang w:val="sr-Cyrl-BA"/>
              </w:rPr>
              <w:t xml:space="preserve">одина </w:t>
            </w:r>
            <w:r w:rsidRPr="00770DAE">
              <w:rPr>
                <w:rFonts w:eastAsia="TimesNewRomanPSMT"/>
              </w:rPr>
              <w:t xml:space="preserve">ИНФОРМАТИКА У ОБРАЗОВАЊУ – МАСТЕР </w:t>
            </w:r>
          </w:p>
          <w:p w:rsidR="00223F91" w:rsidRPr="00924CAB" w:rsidRDefault="00223F91" w:rsidP="002463AC">
            <w:pPr>
              <w:jc w:val="center"/>
              <w:rPr>
                <w:lang w:val="sr-Cyrl-BA"/>
              </w:rPr>
            </w:pPr>
          </w:p>
        </w:tc>
      </w:tr>
      <w:tr w:rsidR="00223F91" w:rsidRPr="00924CAB" w:rsidTr="002463AC">
        <w:trPr>
          <w:cantSplit/>
          <w:trHeight w:val="1147"/>
          <w:jc w:val="center"/>
        </w:trPr>
        <w:tc>
          <w:tcPr>
            <w:tcW w:w="425" w:type="dxa"/>
            <w:gridSpan w:val="2"/>
            <w:tcBorders>
              <w:top w:val="single" w:sz="12" w:space="0" w:color="auto"/>
              <w:left w:val="single" w:sz="12" w:space="0" w:color="auto"/>
              <w:bottom w:val="nil"/>
              <w:right w:val="single" w:sz="4" w:space="0" w:color="000000"/>
            </w:tcBorders>
            <w:textDirection w:val="btLr"/>
            <w:vAlign w:val="center"/>
          </w:tcPr>
          <w:p w:rsidR="00223F91" w:rsidRPr="00924CAB" w:rsidRDefault="00223F91" w:rsidP="002463AC">
            <w:pPr>
              <w:ind w:left="-64" w:right="113"/>
              <w:jc w:val="center"/>
              <w:rPr>
                <w:b/>
                <w:sz w:val="18"/>
                <w:szCs w:val="18"/>
              </w:rPr>
            </w:pPr>
            <w:r w:rsidRPr="00924CAB">
              <w:rPr>
                <w:b/>
                <w:sz w:val="18"/>
                <w:szCs w:val="18"/>
              </w:rPr>
              <w:t>Р.број</w:t>
            </w:r>
          </w:p>
        </w:tc>
        <w:tc>
          <w:tcPr>
            <w:tcW w:w="1526" w:type="dxa"/>
            <w:tcBorders>
              <w:top w:val="single" w:sz="12" w:space="0" w:color="auto"/>
              <w:bottom w:val="nil"/>
              <w:right w:val="single" w:sz="4" w:space="0" w:color="000000"/>
            </w:tcBorders>
            <w:vAlign w:val="center"/>
          </w:tcPr>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r w:rsidRPr="00924CAB">
              <w:rPr>
                <w:sz w:val="18"/>
                <w:szCs w:val="18"/>
                <w:lang w:val="sr-Cyrl-BA"/>
              </w:rPr>
              <w:t>Шифра предмета</w:t>
            </w:r>
          </w:p>
        </w:tc>
        <w:tc>
          <w:tcPr>
            <w:tcW w:w="4078" w:type="dxa"/>
            <w:tcBorders>
              <w:top w:val="single" w:sz="12" w:space="0" w:color="auto"/>
              <w:bottom w:val="nil"/>
              <w:right w:val="single" w:sz="4" w:space="0" w:color="000000"/>
            </w:tcBorders>
            <w:vAlign w:val="center"/>
          </w:tcPr>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p>
          <w:p w:rsidR="00223F91" w:rsidRPr="00924CAB" w:rsidRDefault="00223F91" w:rsidP="002463AC">
            <w:pPr>
              <w:jc w:val="center"/>
              <w:rPr>
                <w:sz w:val="18"/>
                <w:szCs w:val="18"/>
                <w:lang w:val="sr-Cyrl-BA"/>
              </w:rPr>
            </w:pPr>
            <w:r w:rsidRPr="00924CAB">
              <w:rPr>
                <w:sz w:val="18"/>
                <w:szCs w:val="18"/>
                <w:lang w:val="sr-Cyrl-BA"/>
              </w:rPr>
              <w:t>Назив предмета</w:t>
            </w:r>
          </w:p>
        </w:tc>
        <w:tc>
          <w:tcPr>
            <w:tcW w:w="466"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sz w:val="18"/>
                <w:szCs w:val="18"/>
                <w:lang w:val="sr-Cyrl-BA"/>
              </w:rPr>
            </w:pPr>
            <w:r w:rsidRPr="00924CAB">
              <w:rPr>
                <w:b/>
                <w:sz w:val="18"/>
                <w:szCs w:val="18"/>
                <w:lang w:val="sr-Cyrl-BA"/>
              </w:rPr>
              <w:t>Статус</w:t>
            </w:r>
            <w:r w:rsidRPr="00924CAB">
              <w:rPr>
                <w:b/>
                <w:sz w:val="18"/>
                <w:szCs w:val="18"/>
              </w:rPr>
              <w:t>(О/И)</w:t>
            </w:r>
          </w:p>
        </w:tc>
        <w:tc>
          <w:tcPr>
            <w:tcW w:w="614" w:type="dxa"/>
            <w:vMerge w:val="restart"/>
            <w:tcBorders>
              <w:top w:val="single" w:sz="12" w:space="0" w:color="auto"/>
              <w:right w:val="single" w:sz="4" w:space="0" w:color="000000"/>
            </w:tcBorders>
            <w:textDirection w:val="btLr"/>
            <w:vAlign w:val="center"/>
          </w:tcPr>
          <w:p w:rsidR="00223F91" w:rsidRPr="00924CAB" w:rsidRDefault="00223F91" w:rsidP="002463AC">
            <w:pPr>
              <w:ind w:left="113" w:right="113"/>
              <w:jc w:val="center"/>
              <w:rPr>
                <w:sz w:val="18"/>
                <w:szCs w:val="18"/>
                <w:lang w:val="sr-Cyrl-BA"/>
              </w:rPr>
            </w:pPr>
            <w:r w:rsidRPr="00924CAB">
              <w:rPr>
                <w:sz w:val="18"/>
                <w:szCs w:val="18"/>
                <w:lang w:val="sr-Cyrl-BA"/>
              </w:rPr>
              <w:t>Семестар</w:t>
            </w:r>
          </w:p>
        </w:tc>
        <w:tc>
          <w:tcPr>
            <w:tcW w:w="1467" w:type="dxa"/>
            <w:gridSpan w:val="3"/>
            <w:tcBorders>
              <w:top w:val="single" w:sz="12" w:space="0" w:color="auto"/>
              <w:left w:val="single" w:sz="4" w:space="0" w:color="000000"/>
              <w:right w:val="single" w:sz="4" w:space="0" w:color="000000"/>
            </w:tcBorders>
            <w:vAlign w:val="center"/>
          </w:tcPr>
          <w:p w:rsidR="00223F91" w:rsidRPr="00924CAB" w:rsidRDefault="00223F91" w:rsidP="002463AC">
            <w:pPr>
              <w:ind w:left="113" w:right="113"/>
              <w:jc w:val="center"/>
              <w:rPr>
                <w:sz w:val="18"/>
                <w:szCs w:val="18"/>
                <w:lang w:val="sr-Cyrl-BA"/>
              </w:rPr>
            </w:pPr>
            <w:r w:rsidRPr="00924CAB">
              <w:rPr>
                <w:sz w:val="18"/>
                <w:szCs w:val="18"/>
                <w:lang w:val="sr-Cyrl-BA"/>
              </w:rPr>
              <w:t>Фонд часова</w:t>
            </w:r>
          </w:p>
        </w:tc>
        <w:tc>
          <w:tcPr>
            <w:tcW w:w="712" w:type="dxa"/>
            <w:vMerge w:val="restart"/>
            <w:tcBorders>
              <w:top w:val="single" w:sz="12" w:space="0" w:color="auto"/>
              <w:left w:val="single" w:sz="4" w:space="0" w:color="000000"/>
              <w:right w:val="single" w:sz="12" w:space="0" w:color="auto"/>
            </w:tcBorders>
            <w:textDirection w:val="btLr"/>
            <w:vAlign w:val="center"/>
          </w:tcPr>
          <w:p w:rsidR="00223F91" w:rsidRPr="00924CAB" w:rsidRDefault="00223F91" w:rsidP="002463AC">
            <w:pPr>
              <w:ind w:left="113" w:right="113"/>
              <w:jc w:val="center"/>
              <w:rPr>
                <w:sz w:val="18"/>
                <w:szCs w:val="18"/>
                <w:lang w:val="sr-Cyrl-BA"/>
              </w:rPr>
            </w:pPr>
            <w:r w:rsidRPr="00924CAB">
              <w:rPr>
                <w:sz w:val="18"/>
                <w:szCs w:val="18"/>
                <w:lang w:val="sr-Cyrl-BA"/>
              </w:rPr>
              <w:t>ECTS</w:t>
            </w:r>
          </w:p>
        </w:tc>
      </w:tr>
      <w:tr w:rsidR="00223F91" w:rsidRPr="00924CAB" w:rsidTr="002463AC">
        <w:trPr>
          <w:trHeight w:val="300"/>
          <w:jc w:val="center"/>
        </w:trPr>
        <w:tc>
          <w:tcPr>
            <w:tcW w:w="425" w:type="dxa"/>
            <w:gridSpan w:val="2"/>
            <w:tcBorders>
              <w:top w:val="nil"/>
              <w:left w:val="single" w:sz="12" w:space="0" w:color="auto"/>
              <w:bottom w:val="single" w:sz="12" w:space="0" w:color="auto"/>
              <w:right w:val="single" w:sz="4" w:space="0" w:color="000000"/>
            </w:tcBorders>
          </w:tcPr>
          <w:p w:rsidR="00223F91" w:rsidRPr="00924CAB" w:rsidRDefault="00223F91" w:rsidP="002463AC">
            <w:pPr>
              <w:rPr>
                <w:sz w:val="18"/>
                <w:szCs w:val="18"/>
                <w:lang w:val="sr-Cyrl-BA"/>
              </w:rPr>
            </w:pPr>
          </w:p>
          <w:p w:rsidR="00223F91" w:rsidRPr="00924CAB" w:rsidRDefault="00223F91" w:rsidP="002463AC">
            <w:pPr>
              <w:rPr>
                <w:sz w:val="18"/>
                <w:szCs w:val="18"/>
                <w:lang w:val="sr-Cyrl-BA"/>
              </w:rPr>
            </w:pPr>
          </w:p>
        </w:tc>
        <w:tc>
          <w:tcPr>
            <w:tcW w:w="1526" w:type="dxa"/>
            <w:tcBorders>
              <w:top w:val="nil"/>
              <w:bottom w:val="single" w:sz="12" w:space="0" w:color="auto"/>
              <w:right w:val="single" w:sz="4" w:space="0" w:color="000000"/>
            </w:tcBorders>
          </w:tcPr>
          <w:p w:rsidR="00223F91" w:rsidRPr="00924CAB" w:rsidRDefault="00223F91" w:rsidP="002463AC">
            <w:pPr>
              <w:rPr>
                <w:sz w:val="18"/>
                <w:szCs w:val="18"/>
              </w:rPr>
            </w:pPr>
          </w:p>
        </w:tc>
        <w:tc>
          <w:tcPr>
            <w:tcW w:w="4078" w:type="dxa"/>
            <w:tcBorders>
              <w:top w:val="nil"/>
              <w:left w:val="single" w:sz="4" w:space="0" w:color="000000"/>
              <w:bottom w:val="single" w:sz="12" w:space="0" w:color="auto"/>
            </w:tcBorders>
          </w:tcPr>
          <w:p w:rsidR="00223F91" w:rsidRPr="00924CAB" w:rsidRDefault="00223F91" w:rsidP="002463AC">
            <w:pPr>
              <w:rPr>
                <w:sz w:val="18"/>
                <w:szCs w:val="18"/>
              </w:rPr>
            </w:pPr>
          </w:p>
        </w:tc>
        <w:tc>
          <w:tcPr>
            <w:tcW w:w="466" w:type="dxa"/>
            <w:vMerge/>
            <w:tcBorders>
              <w:bottom w:val="single" w:sz="12" w:space="0" w:color="auto"/>
              <w:right w:val="single" w:sz="4" w:space="0" w:color="000000"/>
            </w:tcBorders>
          </w:tcPr>
          <w:p w:rsidR="00223F91" w:rsidRPr="00924CAB" w:rsidRDefault="00223F91" w:rsidP="002463AC">
            <w:pPr>
              <w:rPr>
                <w:sz w:val="18"/>
                <w:szCs w:val="18"/>
              </w:rPr>
            </w:pPr>
          </w:p>
        </w:tc>
        <w:tc>
          <w:tcPr>
            <w:tcW w:w="614" w:type="dxa"/>
            <w:vMerge/>
            <w:tcBorders>
              <w:left w:val="single" w:sz="4" w:space="0" w:color="000000"/>
              <w:bottom w:val="single" w:sz="12" w:space="0" w:color="auto"/>
              <w:right w:val="single" w:sz="4" w:space="0" w:color="000000"/>
            </w:tcBorders>
          </w:tcPr>
          <w:p w:rsidR="00223F91" w:rsidRPr="00924CAB" w:rsidRDefault="00223F91" w:rsidP="002463AC">
            <w:pPr>
              <w:rPr>
                <w:sz w:val="18"/>
                <w:szCs w:val="18"/>
              </w:rPr>
            </w:pPr>
          </w:p>
        </w:tc>
        <w:tc>
          <w:tcPr>
            <w:tcW w:w="426"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П</w:t>
            </w:r>
          </w:p>
        </w:tc>
        <w:tc>
          <w:tcPr>
            <w:tcW w:w="467"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В</w:t>
            </w:r>
          </w:p>
        </w:tc>
        <w:tc>
          <w:tcPr>
            <w:tcW w:w="574" w:type="dxa"/>
            <w:tcBorders>
              <w:left w:val="single" w:sz="4" w:space="0" w:color="000000"/>
              <w:bottom w:val="single" w:sz="12" w:space="0" w:color="auto"/>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ЛВ</w:t>
            </w:r>
          </w:p>
        </w:tc>
        <w:tc>
          <w:tcPr>
            <w:tcW w:w="712" w:type="dxa"/>
            <w:vMerge/>
            <w:tcBorders>
              <w:left w:val="single" w:sz="4" w:space="0" w:color="000000"/>
              <w:bottom w:val="single" w:sz="12" w:space="0" w:color="auto"/>
              <w:right w:val="single" w:sz="12" w:space="0" w:color="auto"/>
            </w:tcBorders>
          </w:tcPr>
          <w:p w:rsidR="00223F91" w:rsidRPr="00924CAB" w:rsidRDefault="00223F91" w:rsidP="002463AC">
            <w:pPr>
              <w:rPr>
                <w:sz w:val="18"/>
                <w:szCs w:val="18"/>
              </w:rPr>
            </w:pPr>
          </w:p>
        </w:tc>
      </w:tr>
      <w:tr w:rsidR="00223F91" w:rsidRPr="00924CAB" w:rsidTr="001D4990">
        <w:trPr>
          <w:trHeight w:val="246"/>
          <w:jc w:val="center"/>
        </w:trPr>
        <w:tc>
          <w:tcPr>
            <w:tcW w:w="425" w:type="dxa"/>
            <w:gridSpan w:val="2"/>
            <w:tcBorders>
              <w:top w:val="single" w:sz="12" w:space="0" w:color="auto"/>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1.</w:t>
            </w:r>
          </w:p>
        </w:tc>
        <w:tc>
          <w:tcPr>
            <w:tcW w:w="1526" w:type="dxa"/>
            <w:tcBorders>
              <w:top w:val="single" w:sz="12" w:space="0" w:color="auto"/>
              <w:left w:val="single" w:sz="4" w:space="0" w:color="000000"/>
              <w:righ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МИ07-3</w:t>
            </w:r>
          </w:p>
        </w:tc>
        <w:tc>
          <w:tcPr>
            <w:tcW w:w="4078" w:type="dxa"/>
            <w:tcBorders>
              <w:top w:val="single" w:sz="12" w:space="0" w:color="auto"/>
              <w:left w:val="single" w:sz="4" w:space="0" w:color="000000"/>
              <w:right w:val="single" w:sz="4" w:space="0" w:color="000000"/>
            </w:tcBorders>
            <w:vAlign w:val="center"/>
          </w:tcPr>
          <w:p w:rsidR="00223F91" w:rsidRPr="001D150D" w:rsidRDefault="00466C88" w:rsidP="00466C88">
            <w:pPr>
              <w:autoSpaceDE w:val="0"/>
              <w:autoSpaceDN w:val="0"/>
              <w:adjustRightInd w:val="0"/>
              <w:spacing w:after="120"/>
              <w:rPr>
                <w:rFonts w:eastAsia="TimesNewRomanPSMT"/>
                <w:sz w:val="18"/>
                <w:szCs w:val="18"/>
                <w:lang w:val="sr-Cyrl-BA"/>
              </w:rPr>
            </w:pPr>
            <w:r w:rsidRPr="002750B8">
              <w:rPr>
                <w:rFonts w:eastAsia="TimesNewRomanPSMT"/>
                <w:sz w:val="18"/>
                <w:szCs w:val="18"/>
                <w:lang w:val="sr-Cyrl-BA"/>
              </w:rPr>
              <w:t xml:space="preserve">Базе података </w:t>
            </w:r>
          </w:p>
        </w:tc>
        <w:tc>
          <w:tcPr>
            <w:tcW w:w="466"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lang w:val="sr-Cyrl-BA"/>
              </w:rPr>
            </w:pPr>
            <w:r w:rsidRPr="00924CAB">
              <w:rPr>
                <w:sz w:val="18"/>
                <w:szCs w:val="18"/>
                <w:lang w:val="sr-Cyrl-BA"/>
              </w:rPr>
              <w:t>О</w:t>
            </w:r>
          </w:p>
        </w:tc>
        <w:tc>
          <w:tcPr>
            <w:tcW w:w="614"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2</w:t>
            </w:r>
          </w:p>
        </w:tc>
        <w:tc>
          <w:tcPr>
            <w:tcW w:w="467" w:type="dxa"/>
            <w:tcBorders>
              <w:top w:val="single" w:sz="12" w:space="0" w:color="auto"/>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2</w:t>
            </w:r>
          </w:p>
        </w:tc>
        <w:tc>
          <w:tcPr>
            <w:tcW w:w="574" w:type="dxa"/>
            <w:tcBorders>
              <w:top w:val="single" w:sz="12" w:space="0" w:color="auto"/>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top w:val="single" w:sz="12" w:space="0" w:color="auto"/>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2.</w:t>
            </w:r>
          </w:p>
        </w:tc>
        <w:tc>
          <w:tcPr>
            <w:tcW w:w="1526" w:type="dxa"/>
            <w:tcBorders>
              <w:left w:val="single" w:sz="4" w:space="0" w:color="000000"/>
              <w:righ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МИ08-3</w:t>
            </w:r>
          </w:p>
        </w:tc>
        <w:tc>
          <w:tcPr>
            <w:tcW w:w="4078" w:type="dxa"/>
            <w:tcBorders>
              <w:left w:val="single" w:sz="4" w:space="0" w:color="000000"/>
              <w:right w:val="single" w:sz="4" w:space="0" w:color="000000"/>
            </w:tcBorders>
            <w:vAlign w:val="center"/>
          </w:tcPr>
          <w:p w:rsidR="00223F91" w:rsidRPr="001D150D" w:rsidRDefault="00223F91" w:rsidP="00AA3719">
            <w:pPr>
              <w:autoSpaceDE w:val="0"/>
              <w:autoSpaceDN w:val="0"/>
              <w:adjustRightInd w:val="0"/>
              <w:spacing w:after="120"/>
              <w:rPr>
                <w:rFonts w:eastAsia="TimesNewRomanPSMT"/>
                <w:sz w:val="18"/>
                <w:szCs w:val="18"/>
                <w:lang w:val="sr-Cyrl-BA"/>
              </w:rPr>
            </w:pPr>
            <w:r w:rsidRPr="001D150D">
              <w:rPr>
                <w:rFonts w:eastAsia="TimesNewRomanPSMT"/>
                <w:sz w:val="18"/>
                <w:szCs w:val="18"/>
                <w:lang w:val="sr-Cyrl-BA"/>
              </w:rPr>
              <w:t>Програмски језици</w:t>
            </w:r>
          </w:p>
        </w:tc>
        <w:tc>
          <w:tcPr>
            <w:tcW w:w="46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46"/>
          <w:jc w:val="center"/>
        </w:trPr>
        <w:tc>
          <w:tcPr>
            <w:tcW w:w="425" w:type="dxa"/>
            <w:gridSpan w:val="2"/>
            <w:tcBorders>
              <w:left w:val="single" w:sz="12" w:space="0" w:color="auto"/>
              <w:right w:val="single" w:sz="4" w:space="0" w:color="000000"/>
            </w:tcBorders>
            <w:vAlign w:val="center"/>
          </w:tcPr>
          <w:p w:rsidR="00223F91" w:rsidRPr="00924CAB" w:rsidRDefault="00223F91" w:rsidP="00AA3719">
            <w:pPr>
              <w:jc w:val="center"/>
              <w:rPr>
                <w:b/>
                <w:sz w:val="18"/>
                <w:szCs w:val="18"/>
                <w:lang w:val="bs-Latn-BA"/>
              </w:rPr>
            </w:pPr>
            <w:r w:rsidRPr="00924CAB">
              <w:rPr>
                <w:b/>
                <w:sz w:val="18"/>
                <w:szCs w:val="18"/>
                <w:lang w:val="bs-Latn-BA"/>
              </w:rPr>
              <w:t>3.</w:t>
            </w:r>
          </w:p>
        </w:tc>
        <w:tc>
          <w:tcPr>
            <w:tcW w:w="1526" w:type="dxa"/>
            <w:tcBorders>
              <w:left w:val="single" w:sz="4" w:space="0" w:color="000000"/>
            </w:tcBorders>
          </w:tcPr>
          <w:p w:rsidR="00223F91" w:rsidRPr="00924CAB" w:rsidRDefault="00223F91" w:rsidP="00AA3719">
            <w:pPr>
              <w:rPr>
                <w:sz w:val="18"/>
                <w:szCs w:val="18"/>
              </w:rPr>
            </w:pPr>
            <w:r w:rsidRPr="00924CAB">
              <w:rPr>
                <w:sz w:val="18"/>
                <w:szCs w:val="18"/>
              </w:rPr>
              <w:t>01-1-</w:t>
            </w:r>
            <w:r w:rsidRPr="001D150D">
              <w:rPr>
                <w:rFonts w:eastAsia="TimesNewRomanPSMT"/>
                <w:sz w:val="18"/>
                <w:szCs w:val="18"/>
                <w:lang w:val="sr-Cyrl-BA"/>
              </w:rPr>
              <w:t>МИ09-3</w:t>
            </w:r>
          </w:p>
        </w:tc>
        <w:tc>
          <w:tcPr>
            <w:tcW w:w="4078" w:type="dxa"/>
            <w:tcBorders>
              <w:right w:val="single" w:sz="4" w:space="0" w:color="000000"/>
            </w:tcBorders>
            <w:vAlign w:val="center"/>
          </w:tcPr>
          <w:p w:rsidR="00223F91" w:rsidRPr="001D150D" w:rsidRDefault="00223F91" w:rsidP="0071106B">
            <w:pPr>
              <w:autoSpaceDE w:val="0"/>
              <w:autoSpaceDN w:val="0"/>
              <w:adjustRightInd w:val="0"/>
              <w:spacing w:after="120"/>
              <w:rPr>
                <w:rFonts w:eastAsia="TimesNewRomanPSMT"/>
                <w:sz w:val="18"/>
                <w:szCs w:val="18"/>
                <w:lang w:val="sr-Cyrl-BA"/>
              </w:rPr>
            </w:pPr>
            <w:r w:rsidRPr="001D150D">
              <w:rPr>
                <w:rFonts w:eastAsia="TimesNewRomanPSMT"/>
                <w:sz w:val="18"/>
                <w:szCs w:val="18"/>
                <w:lang w:val="sr-Cyrl-BA"/>
              </w:rPr>
              <w:t xml:space="preserve">Теоријско-методички проблеми наставе </w:t>
            </w:r>
          </w:p>
        </w:tc>
        <w:tc>
          <w:tcPr>
            <w:tcW w:w="46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AA3719">
            <w:pPr>
              <w:jc w:val="center"/>
              <w:rPr>
                <w:sz w:val="18"/>
                <w:szCs w:val="18"/>
              </w:rPr>
            </w:pPr>
            <w:r w:rsidRPr="00924CAB">
              <w:rPr>
                <w:sz w:val="18"/>
                <w:szCs w:val="18"/>
              </w:rPr>
              <w:t>III</w:t>
            </w:r>
          </w:p>
        </w:tc>
        <w:tc>
          <w:tcPr>
            <w:tcW w:w="426"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AA3719">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AA3719">
            <w:pPr>
              <w:jc w:val="center"/>
              <w:rPr>
                <w:sz w:val="18"/>
                <w:szCs w:val="18"/>
                <w:lang w:val="sr-Cyrl-CS"/>
              </w:rPr>
            </w:pPr>
            <w:r>
              <w:rPr>
                <w:sz w:val="18"/>
                <w:szCs w:val="18"/>
                <w:lang w:val="sr-Cyrl-CS"/>
              </w:rPr>
              <w:t>7</w:t>
            </w:r>
          </w:p>
        </w:tc>
      </w:tr>
      <w:tr w:rsidR="00223F91" w:rsidRPr="00924CAB" w:rsidTr="001D4990">
        <w:trPr>
          <w:trHeight w:val="22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lang w:val="bs-Latn-BA"/>
              </w:rPr>
            </w:pPr>
            <w:r w:rsidRPr="00924CAB">
              <w:rPr>
                <w:b/>
                <w:sz w:val="18"/>
                <w:szCs w:val="18"/>
              </w:rPr>
              <w:t>4</w:t>
            </w:r>
            <w:r w:rsidRPr="00924CAB">
              <w:rPr>
                <w:b/>
                <w:sz w:val="18"/>
                <w:szCs w:val="18"/>
                <w:lang w:val="bs-Latn-BA"/>
              </w:rPr>
              <w:t>.</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1D150D" w:rsidRDefault="00223F91" w:rsidP="002463AC">
            <w:pPr>
              <w:autoSpaceDE w:val="0"/>
              <w:autoSpaceDN w:val="0"/>
              <w:adjustRightInd w:val="0"/>
              <w:rPr>
                <w:rFonts w:eastAsia="TimesNewRomanPSMT"/>
                <w:sz w:val="18"/>
                <w:szCs w:val="18"/>
                <w:lang w:val="sr-Cyrl-BA"/>
              </w:rPr>
            </w:pPr>
            <w:r w:rsidRPr="001D150D">
              <w:rPr>
                <w:rFonts w:eastAsia="TimesNewRomanPSMT"/>
                <w:sz w:val="18"/>
                <w:szCs w:val="18"/>
                <w:lang w:val="sr-Cyrl-BA"/>
              </w:rPr>
              <w:t>Изборни модул 3</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III</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F028CA" w:rsidP="002463AC">
            <w:pPr>
              <w:jc w:val="center"/>
              <w:rPr>
                <w:sz w:val="18"/>
                <w:szCs w:val="18"/>
                <w:lang w:val="sr-Cyrl-CS"/>
              </w:rPr>
            </w:pPr>
            <w:r>
              <w:rPr>
                <w:sz w:val="18"/>
                <w:szCs w:val="18"/>
                <w:lang w:val="sr-Cyrl-CS"/>
              </w:rPr>
              <w:t>5</w:t>
            </w:r>
          </w:p>
        </w:tc>
      </w:tr>
      <w:tr w:rsidR="00223F91" w:rsidRPr="00924CAB" w:rsidTr="001D4990">
        <w:trPr>
          <w:trHeight w:val="360"/>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МИИ3/1-3</w:t>
            </w:r>
          </w:p>
        </w:tc>
        <w:tc>
          <w:tcPr>
            <w:tcW w:w="4078" w:type="dxa"/>
            <w:tcBorders>
              <w:right w:val="single" w:sz="4" w:space="0" w:color="000000"/>
            </w:tcBorders>
          </w:tcPr>
          <w:p w:rsidR="00223F91" w:rsidRPr="00924CAB" w:rsidRDefault="00223F91" w:rsidP="002750B8">
            <w:pPr>
              <w:rPr>
                <w:sz w:val="18"/>
                <w:szCs w:val="18"/>
                <w:lang w:val="bs-Cyrl-BA"/>
              </w:rPr>
            </w:pPr>
            <w:r w:rsidRPr="00924CAB">
              <w:rPr>
                <w:sz w:val="18"/>
                <w:szCs w:val="18"/>
                <w:lang w:val="bs-Cyrl-BA"/>
              </w:rPr>
              <w:t>Управљање и руковођење школом</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195"/>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МИИ3/2-3</w:t>
            </w:r>
          </w:p>
        </w:tc>
        <w:tc>
          <w:tcPr>
            <w:tcW w:w="4078" w:type="dxa"/>
            <w:tcBorders>
              <w:right w:val="single" w:sz="4" w:space="0" w:color="000000"/>
            </w:tcBorders>
          </w:tcPr>
          <w:p w:rsidR="00223F91" w:rsidRPr="00924CAB" w:rsidRDefault="00223F91" w:rsidP="002750B8">
            <w:pPr>
              <w:rPr>
                <w:sz w:val="18"/>
                <w:szCs w:val="18"/>
              </w:rPr>
            </w:pPr>
            <w:r w:rsidRPr="00924CAB">
              <w:rPr>
                <w:sz w:val="18"/>
                <w:szCs w:val="18"/>
              </w:rPr>
              <w:t>Математичко моделовање примјеном ИТ</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210"/>
          <w:jc w:val="center"/>
        </w:trPr>
        <w:tc>
          <w:tcPr>
            <w:tcW w:w="425" w:type="dxa"/>
            <w:gridSpan w:val="2"/>
            <w:vMerge/>
            <w:tcBorders>
              <w:left w:val="single" w:sz="12" w:space="0" w:color="auto"/>
              <w:right w:val="single" w:sz="4" w:space="0" w:color="000000"/>
            </w:tcBorders>
            <w:vAlign w:val="center"/>
          </w:tcPr>
          <w:p w:rsidR="00223F91" w:rsidRPr="00924CAB" w:rsidRDefault="00223F91" w:rsidP="002750B8">
            <w:pPr>
              <w:jc w:val="center"/>
              <w:rPr>
                <w:b/>
                <w:sz w:val="18"/>
                <w:szCs w:val="18"/>
              </w:rPr>
            </w:pPr>
          </w:p>
        </w:tc>
        <w:tc>
          <w:tcPr>
            <w:tcW w:w="1526" w:type="dxa"/>
            <w:tcBorders>
              <w:left w:val="single" w:sz="4" w:space="0" w:color="000000"/>
            </w:tcBorders>
          </w:tcPr>
          <w:p w:rsidR="00223F91" w:rsidRPr="00924CAB" w:rsidRDefault="00223F91" w:rsidP="002750B8">
            <w:pPr>
              <w:rPr>
                <w:sz w:val="18"/>
                <w:szCs w:val="18"/>
              </w:rPr>
            </w:pPr>
            <w:r w:rsidRPr="00924CAB">
              <w:rPr>
                <w:sz w:val="18"/>
                <w:szCs w:val="18"/>
              </w:rPr>
              <w:t>01-2-</w:t>
            </w:r>
            <w:r w:rsidRPr="001D150D">
              <w:rPr>
                <w:rFonts w:eastAsia="TimesNewRomanPSMT"/>
                <w:sz w:val="18"/>
                <w:szCs w:val="18"/>
                <w:lang w:val="sr-Cyrl-BA"/>
              </w:rPr>
              <w:t>МИИ3/3-3</w:t>
            </w:r>
          </w:p>
        </w:tc>
        <w:tc>
          <w:tcPr>
            <w:tcW w:w="4078" w:type="dxa"/>
            <w:tcBorders>
              <w:right w:val="single" w:sz="4" w:space="0" w:color="000000"/>
            </w:tcBorders>
          </w:tcPr>
          <w:p w:rsidR="00223F91" w:rsidRPr="00924CAB" w:rsidRDefault="00223F91" w:rsidP="00F43708">
            <w:pPr>
              <w:rPr>
                <w:sz w:val="18"/>
                <w:szCs w:val="18"/>
              </w:rPr>
            </w:pPr>
            <w:r w:rsidRPr="00924CAB">
              <w:rPr>
                <w:sz w:val="18"/>
                <w:szCs w:val="18"/>
              </w:rPr>
              <w:t xml:space="preserve">Заштита </w:t>
            </w:r>
            <w:r w:rsidRPr="00924CAB">
              <w:rPr>
                <w:sz w:val="18"/>
                <w:szCs w:val="18"/>
                <w:lang w:val="bs-Cyrl-BA"/>
              </w:rPr>
              <w:t>информационих</w:t>
            </w:r>
            <w:r w:rsidRPr="00924CAB">
              <w:rPr>
                <w:sz w:val="18"/>
                <w:szCs w:val="18"/>
              </w:rPr>
              <w:t xml:space="preserve"> система</w:t>
            </w:r>
          </w:p>
        </w:tc>
        <w:tc>
          <w:tcPr>
            <w:tcW w:w="46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614" w:type="dxa"/>
            <w:vMerge/>
            <w:tcBorders>
              <w:left w:val="single" w:sz="4" w:space="0" w:color="000000"/>
              <w:right w:val="single" w:sz="4" w:space="0" w:color="000000"/>
            </w:tcBorders>
            <w:vAlign w:val="center"/>
          </w:tcPr>
          <w:p w:rsidR="00223F91" w:rsidRPr="00924CAB" w:rsidRDefault="00223F91" w:rsidP="002750B8">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2750B8">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2750B8">
            <w:pPr>
              <w:jc w:val="center"/>
              <w:rPr>
                <w:sz w:val="18"/>
                <w:szCs w:val="18"/>
                <w:lang w:val="sr-Cyrl-CS"/>
              </w:rPr>
            </w:pP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681980">
            <w:pPr>
              <w:jc w:val="center"/>
              <w:rPr>
                <w:b/>
                <w:sz w:val="18"/>
                <w:szCs w:val="18"/>
                <w:lang w:val="bs-Latn-BA"/>
              </w:rPr>
            </w:pPr>
            <w:r w:rsidRPr="00924CAB">
              <w:rPr>
                <w:b/>
                <w:sz w:val="18"/>
                <w:szCs w:val="18"/>
              </w:rPr>
              <w:t>5</w:t>
            </w:r>
            <w:r w:rsidRPr="00924CAB">
              <w:rPr>
                <w:b/>
                <w:sz w:val="18"/>
                <w:szCs w:val="18"/>
                <w:lang w:val="bs-Latn-BA"/>
              </w:rPr>
              <w:t>.</w:t>
            </w: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01-1</w:t>
            </w:r>
            <w:r w:rsidRPr="001D150D">
              <w:rPr>
                <w:rFonts w:eastAsia="TimesNewRomanPSMT"/>
                <w:sz w:val="18"/>
                <w:szCs w:val="18"/>
                <w:lang w:val="sr-Cyrl-BA"/>
              </w:rPr>
              <w:t>-МИ10-4</w:t>
            </w:r>
          </w:p>
        </w:tc>
        <w:tc>
          <w:tcPr>
            <w:tcW w:w="4078" w:type="dxa"/>
            <w:tcBorders>
              <w:right w:val="single" w:sz="4" w:space="0" w:color="000000"/>
            </w:tcBorders>
            <w:vAlign w:val="center"/>
          </w:tcPr>
          <w:p w:rsidR="00223F91" w:rsidRPr="00924CAB" w:rsidRDefault="00223F91" w:rsidP="00C515FD">
            <w:pPr>
              <w:rPr>
                <w:sz w:val="18"/>
                <w:szCs w:val="18"/>
                <w:lang w:val="bs-Cyrl-BA"/>
              </w:rPr>
            </w:pPr>
            <w:r w:rsidRPr="00924CAB">
              <w:rPr>
                <w:sz w:val="18"/>
                <w:szCs w:val="18"/>
                <w:lang w:val="bs-Cyrl-BA"/>
              </w:rPr>
              <w:t>Интелигентне технологије у образовању</w:t>
            </w:r>
          </w:p>
        </w:tc>
        <w:tc>
          <w:tcPr>
            <w:tcW w:w="46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r w:rsidRPr="00924CAB">
              <w:rPr>
                <w:sz w:val="18"/>
                <w:szCs w:val="18"/>
                <w:lang w:val="sr-Cyrl-BA"/>
              </w:rPr>
              <w:t>О</w:t>
            </w:r>
          </w:p>
        </w:tc>
        <w:tc>
          <w:tcPr>
            <w:tcW w:w="614" w:type="dxa"/>
            <w:tcBorders>
              <w:left w:val="single" w:sz="4" w:space="0" w:color="000000"/>
              <w:right w:val="single" w:sz="4" w:space="0" w:color="000000"/>
            </w:tcBorders>
            <w:vAlign w:val="center"/>
          </w:tcPr>
          <w:p w:rsidR="00223F91" w:rsidRPr="00924CAB" w:rsidRDefault="00223F91" w:rsidP="00681980">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681980">
            <w:pPr>
              <w:jc w:val="center"/>
              <w:rPr>
                <w:sz w:val="18"/>
                <w:szCs w:val="18"/>
              </w:rPr>
            </w:pPr>
            <w:r w:rsidRPr="00924CAB">
              <w:rPr>
                <w:sz w:val="18"/>
                <w:szCs w:val="18"/>
              </w:rPr>
              <w:t>2</w:t>
            </w:r>
          </w:p>
        </w:tc>
        <w:tc>
          <w:tcPr>
            <w:tcW w:w="467"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681980">
            <w:pPr>
              <w:jc w:val="center"/>
              <w:rPr>
                <w:sz w:val="18"/>
                <w:szCs w:val="18"/>
                <w:lang w:val="sr-Cyrl-CS"/>
              </w:rPr>
            </w:pPr>
            <w:r>
              <w:rPr>
                <w:sz w:val="18"/>
                <w:szCs w:val="18"/>
                <w:lang w:val="sr-Cyrl-CS"/>
              </w:rPr>
              <w:t>7</w:t>
            </w:r>
          </w:p>
        </w:tc>
      </w:tr>
      <w:tr w:rsidR="00223F91" w:rsidRPr="00924CAB" w:rsidTr="001D4990">
        <w:trPr>
          <w:trHeight w:val="265"/>
          <w:jc w:val="center"/>
        </w:trPr>
        <w:tc>
          <w:tcPr>
            <w:tcW w:w="425" w:type="dxa"/>
            <w:gridSpan w:val="2"/>
            <w:tcBorders>
              <w:left w:val="single" w:sz="12" w:space="0" w:color="auto"/>
              <w:right w:val="single" w:sz="4" w:space="0" w:color="000000"/>
            </w:tcBorders>
            <w:vAlign w:val="center"/>
          </w:tcPr>
          <w:p w:rsidR="00223F91" w:rsidRPr="00924CAB" w:rsidRDefault="00223F91" w:rsidP="00681980">
            <w:pPr>
              <w:jc w:val="center"/>
              <w:rPr>
                <w:b/>
                <w:sz w:val="18"/>
                <w:szCs w:val="18"/>
                <w:lang w:val="bs-Latn-BA"/>
              </w:rPr>
            </w:pPr>
            <w:r w:rsidRPr="00924CAB">
              <w:rPr>
                <w:b/>
                <w:sz w:val="18"/>
                <w:szCs w:val="18"/>
              </w:rPr>
              <w:t>6</w:t>
            </w:r>
            <w:r w:rsidRPr="00924CAB">
              <w:rPr>
                <w:b/>
                <w:sz w:val="18"/>
                <w:szCs w:val="18"/>
                <w:lang w:val="bs-Latn-BA"/>
              </w:rPr>
              <w:t>.</w:t>
            </w: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01-1</w:t>
            </w:r>
            <w:r w:rsidRPr="001D150D">
              <w:rPr>
                <w:rFonts w:eastAsia="TimesNewRomanPSMT"/>
                <w:sz w:val="18"/>
                <w:szCs w:val="18"/>
                <w:lang w:val="sr-Cyrl-BA"/>
              </w:rPr>
              <w:t>-МИ11-4</w:t>
            </w:r>
          </w:p>
        </w:tc>
        <w:tc>
          <w:tcPr>
            <w:tcW w:w="4078" w:type="dxa"/>
            <w:tcBorders>
              <w:right w:val="single" w:sz="4" w:space="0" w:color="000000"/>
            </w:tcBorders>
            <w:vAlign w:val="center"/>
          </w:tcPr>
          <w:p w:rsidR="00223F91" w:rsidRPr="00924CAB" w:rsidRDefault="00223F91" w:rsidP="00681980">
            <w:pPr>
              <w:rPr>
                <w:sz w:val="18"/>
                <w:szCs w:val="18"/>
                <w:lang w:val="bs-Cyrl-BA"/>
              </w:rPr>
            </w:pPr>
            <w:r w:rsidRPr="00924CAB">
              <w:rPr>
                <w:sz w:val="18"/>
                <w:szCs w:val="18"/>
                <w:lang w:val="bs-Cyrl-BA"/>
              </w:rPr>
              <w:t>Савремена методика наставе информатике</w:t>
            </w:r>
          </w:p>
        </w:tc>
        <w:tc>
          <w:tcPr>
            <w:tcW w:w="46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О</w:t>
            </w:r>
          </w:p>
        </w:tc>
        <w:tc>
          <w:tcPr>
            <w:tcW w:w="614" w:type="dxa"/>
            <w:tcBorders>
              <w:left w:val="single" w:sz="4" w:space="0" w:color="000000"/>
              <w:right w:val="single" w:sz="4" w:space="0" w:color="000000"/>
            </w:tcBorders>
          </w:tcPr>
          <w:p w:rsidR="00223F91" w:rsidRPr="00924CAB" w:rsidRDefault="00223F91" w:rsidP="00681980">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467" w:type="dxa"/>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r w:rsidRPr="00924CAB">
              <w:rPr>
                <w:sz w:val="18"/>
                <w:szCs w:val="18"/>
                <w:lang w:val="sr-Cyrl-CS"/>
              </w:rPr>
              <w:t>2</w:t>
            </w:r>
          </w:p>
        </w:tc>
        <w:tc>
          <w:tcPr>
            <w:tcW w:w="574" w:type="dxa"/>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tcBorders>
              <w:left w:val="single" w:sz="4" w:space="0" w:color="000000"/>
              <w:right w:val="single" w:sz="12" w:space="0" w:color="auto"/>
            </w:tcBorders>
            <w:vAlign w:val="center"/>
          </w:tcPr>
          <w:p w:rsidR="00223F91" w:rsidRPr="00924CAB" w:rsidRDefault="001D4990" w:rsidP="00681980">
            <w:pPr>
              <w:jc w:val="center"/>
              <w:rPr>
                <w:sz w:val="18"/>
                <w:szCs w:val="18"/>
                <w:lang w:val="sr-Cyrl-CS"/>
              </w:rPr>
            </w:pPr>
            <w:r>
              <w:rPr>
                <w:sz w:val="18"/>
                <w:szCs w:val="18"/>
                <w:lang w:val="sr-Cyrl-CS"/>
              </w:rPr>
              <w:t>7</w:t>
            </w:r>
          </w:p>
        </w:tc>
      </w:tr>
      <w:tr w:rsidR="00223F91" w:rsidRPr="00924CAB" w:rsidTr="001D4990">
        <w:trPr>
          <w:trHeight w:val="174"/>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7.</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924CAB" w:rsidRDefault="00223F91" w:rsidP="002463AC">
            <w:pPr>
              <w:autoSpaceDE w:val="0"/>
              <w:autoSpaceDN w:val="0"/>
              <w:adjustRightInd w:val="0"/>
              <w:rPr>
                <w:sz w:val="18"/>
                <w:szCs w:val="18"/>
                <w:lang w:val="sr-Cyrl-CS"/>
              </w:rPr>
            </w:pPr>
            <w:r w:rsidRPr="001D150D">
              <w:rPr>
                <w:rFonts w:eastAsia="TimesNewRomanPSMT"/>
                <w:sz w:val="18"/>
                <w:szCs w:val="18"/>
                <w:lang w:val="sr-Cyrl-BA"/>
              </w:rPr>
              <w:t>Изборни модул 4</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223F91" w:rsidP="002463AC">
            <w:pPr>
              <w:jc w:val="center"/>
              <w:rPr>
                <w:sz w:val="18"/>
                <w:szCs w:val="18"/>
                <w:lang w:val="sr-Cyrl-CS"/>
              </w:rPr>
            </w:pPr>
            <w:r w:rsidRPr="00924CAB">
              <w:rPr>
                <w:sz w:val="18"/>
                <w:szCs w:val="18"/>
                <w:lang w:val="sr-Cyrl-CS"/>
              </w:rPr>
              <w:t>5</w:t>
            </w:r>
          </w:p>
        </w:tc>
      </w:tr>
      <w:tr w:rsidR="00223F91" w:rsidRPr="00924CAB" w:rsidTr="001D4990">
        <w:trPr>
          <w:trHeight w:val="225"/>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МИИ4/1-4</w:t>
            </w:r>
          </w:p>
        </w:tc>
        <w:tc>
          <w:tcPr>
            <w:tcW w:w="4078" w:type="dxa"/>
            <w:tcBorders>
              <w:right w:val="single" w:sz="4" w:space="0" w:color="000000"/>
            </w:tcBorders>
          </w:tcPr>
          <w:p w:rsidR="00223F91" w:rsidRPr="00924CAB" w:rsidRDefault="00223F91" w:rsidP="00C515FD">
            <w:pPr>
              <w:rPr>
                <w:sz w:val="18"/>
                <w:szCs w:val="18"/>
                <w:lang w:val="bs-Cyrl-BA"/>
              </w:rPr>
            </w:pPr>
            <w:r w:rsidRPr="00924CAB">
              <w:rPr>
                <w:sz w:val="18"/>
                <w:szCs w:val="18"/>
                <w:lang w:val="bs-Cyrl-BA"/>
              </w:rPr>
              <w:t xml:space="preserve">Напредни ГИС </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240"/>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МИИ4/2-4</w:t>
            </w:r>
          </w:p>
        </w:tc>
        <w:tc>
          <w:tcPr>
            <w:tcW w:w="4078" w:type="dxa"/>
            <w:tcBorders>
              <w:right w:val="single" w:sz="4" w:space="0" w:color="000000"/>
            </w:tcBorders>
          </w:tcPr>
          <w:p w:rsidR="00223F91" w:rsidRPr="00924CAB" w:rsidRDefault="00223F91" w:rsidP="00681980">
            <w:pPr>
              <w:rPr>
                <w:sz w:val="18"/>
                <w:szCs w:val="18"/>
                <w:lang w:val="bs-Cyrl-BA"/>
              </w:rPr>
            </w:pPr>
            <w:r w:rsidRPr="00924CAB">
              <w:rPr>
                <w:sz w:val="18"/>
                <w:szCs w:val="18"/>
              </w:rPr>
              <w:t xml:space="preserve">WEB </w:t>
            </w:r>
            <w:r w:rsidRPr="00924CAB">
              <w:rPr>
                <w:sz w:val="18"/>
                <w:szCs w:val="18"/>
                <w:lang w:val="bs-Cyrl-BA"/>
              </w:rPr>
              <w:t>порталии учење на даљину</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681980">
            <w:pPr>
              <w:jc w:val="center"/>
              <w:rPr>
                <w:b/>
                <w:sz w:val="18"/>
                <w:szCs w:val="18"/>
              </w:rPr>
            </w:pPr>
          </w:p>
        </w:tc>
        <w:tc>
          <w:tcPr>
            <w:tcW w:w="1526" w:type="dxa"/>
            <w:tcBorders>
              <w:left w:val="single" w:sz="4" w:space="0" w:color="000000"/>
            </w:tcBorders>
          </w:tcPr>
          <w:p w:rsidR="00223F91" w:rsidRPr="00924CAB" w:rsidRDefault="00223F91" w:rsidP="00681980">
            <w:pPr>
              <w:rPr>
                <w:sz w:val="18"/>
                <w:szCs w:val="18"/>
              </w:rPr>
            </w:pPr>
            <w:r w:rsidRPr="00924CAB">
              <w:rPr>
                <w:sz w:val="18"/>
                <w:szCs w:val="18"/>
              </w:rPr>
              <w:t>01-2-</w:t>
            </w:r>
            <w:r w:rsidRPr="001D150D">
              <w:rPr>
                <w:rFonts w:eastAsia="TimesNewRomanPSMT"/>
                <w:sz w:val="18"/>
                <w:szCs w:val="18"/>
                <w:lang w:val="sr-Cyrl-BA"/>
              </w:rPr>
              <w:t>МИИ4/3-4</w:t>
            </w:r>
          </w:p>
        </w:tc>
        <w:tc>
          <w:tcPr>
            <w:tcW w:w="4078" w:type="dxa"/>
            <w:tcBorders>
              <w:right w:val="single" w:sz="4" w:space="0" w:color="000000"/>
            </w:tcBorders>
          </w:tcPr>
          <w:p w:rsidR="00223F91" w:rsidRPr="00924CAB" w:rsidRDefault="00223F91" w:rsidP="00681980">
            <w:pPr>
              <w:rPr>
                <w:sz w:val="18"/>
                <w:szCs w:val="18"/>
              </w:rPr>
            </w:pPr>
            <w:r w:rsidRPr="00924CAB">
              <w:rPr>
                <w:sz w:val="18"/>
                <w:szCs w:val="18"/>
                <w:lang w:val="bs-Cyrl-BA"/>
              </w:rPr>
              <w:t xml:space="preserve">Управљање пројектима у образовању  </w:t>
            </w:r>
          </w:p>
        </w:tc>
        <w:tc>
          <w:tcPr>
            <w:tcW w:w="46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681980">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681980">
            <w:pPr>
              <w:jc w:val="center"/>
              <w:rPr>
                <w:sz w:val="18"/>
                <w:szCs w:val="18"/>
                <w:lang w:val="sr-Cyrl-CS"/>
              </w:rPr>
            </w:pPr>
          </w:p>
        </w:tc>
        <w:tc>
          <w:tcPr>
            <w:tcW w:w="574" w:type="dxa"/>
            <w:vMerge/>
            <w:tcBorders>
              <w:left w:val="single" w:sz="4" w:space="0" w:color="000000"/>
              <w:right w:val="single" w:sz="4" w:space="0" w:color="000000"/>
            </w:tcBorders>
            <w:vAlign w:val="center"/>
          </w:tcPr>
          <w:p w:rsidR="00223F91" w:rsidRPr="00924CAB" w:rsidRDefault="00223F91" w:rsidP="001D4990">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681980">
            <w:pPr>
              <w:jc w:val="center"/>
              <w:rPr>
                <w:sz w:val="18"/>
                <w:szCs w:val="18"/>
                <w:lang w:val="sr-Cyrl-CS"/>
              </w:rPr>
            </w:pPr>
          </w:p>
        </w:tc>
      </w:tr>
      <w:tr w:rsidR="00223F91" w:rsidRPr="00924CAB" w:rsidTr="001D4990">
        <w:trPr>
          <w:trHeight w:val="165"/>
          <w:jc w:val="center"/>
        </w:trPr>
        <w:tc>
          <w:tcPr>
            <w:tcW w:w="425" w:type="dxa"/>
            <w:gridSpan w:val="2"/>
            <w:vMerge w:val="restart"/>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8.</w:t>
            </w:r>
          </w:p>
        </w:tc>
        <w:tc>
          <w:tcPr>
            <w:tcW w:w="1526" w:type="dxa"/>
            <w:tcBorders>
              <w:left w:val="single" w:sz="4" w:space="0" w:color="000000"/>
            </w:tcBorders>
          </w:tcPr>
          <w:p w:rsidR="00223F91" w:rsidRPr="00924CAB" w:rsidRDefault="00223F91" w:rsidP="002463AC">
            <w:pPr>
              <w:rPr>
                <w:sz w:val="18"/>
                <w:szCs w:val="18"/>
              </w:rPr>
            </w:pPr>
          </w:p>
        </w:tc>
        <w:tc>
          <w:tcPr>
            <w:tcW w:w="4078" w:type="dxa"/>
            <w:tcBorders>
              <w:right w:val="single" w:sz="4" w:space="0" w:color="000000"/>
            </w:tcBorders>
            <w:vAlign w:val="center"/>
          </w:tcPr>
          <w:p w:rsidR="00223F91" w:rsidRPr="001D150D" w:rsidRDefault="00223F91" w:rsidP="002463AC">
            <w:pPr>
              <w:rPr>
                <w:rFonts w:eastAsia="TimesNewRomanPSMT"/>
                <w:sz w:val="18"/>
                <w:szCs w:val="18"/>
                <w:lang w:val="sr-Cyrl-BA"/>
              </w:rPr>
            </w:pPr>
            <w:r w:rsidRPr="001D150D">
              <w:rPr>
                <w:rFonts w:eastAsia="TimesNewRomanPSMT"/>
                <w:sz w:val="18"/>
                <w:szCs w:val="18"/>
                <w:lang w:val="sr-Cyrl-BA"/>
              </w:rPr>
              <w:t>Изборни модул 5</w:t>
            </w:r>
          </w:p>
        </w:tc>
        <w:tc>
          <w:tcPr>
            <w:tcW w:w="46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BA"/>
              </w:rPr>
              <w:t>И</w:t>
            </w:r>
          </w:p>
        </w:tc>
        <w:tc>
          <w:tcPr>
            <w:tcW w:w="614"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467" w:type="dxa"/>
            <w:vMerge w:val="restart"/>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r w:rsidRPr="00924CAB">
              <w:rPr>
                <w:sz w:val="18"/>
                <w:szCs w:val="18"/>
                <w:lang w:val="sr-Cyrl-CS"/>
              </w:rPr>
              <w:t>2</w:t>
            </w:r>
          </w:p>
        </w:tc>
        <w:tc>
          <w:tcPr>
            <w:tcW w:w="574" w:type="dxa"/>
            <w:vMerge w:val="restart"/>
            <w:tcBorders>
              <w:left w:val="single" w:sz="4" w:space="0" w:color="000000"/>
              <w:right w:val="single" w:sz="4" w:space="0" w:color="000000"/>
            </w:tcBorders>
            <w:vAlign w:val="center"/>
          </w:tcPr>
          <w:p w:rsidR="00223F91" w:rsidRPr="001D4990" w:rsidRDefault="001D4990" w:rsidP="001D4990">
            <w:pPr>
              <w:jc w:val="center"/>
              <w:rPr>
                <w:sz w:val="18"/>
                <w:szCs w:val="18"/>
                <w:lang w:val="sr-Cyrl-BA"/>
              </w:rPr>
            </w:pPr>
            <w:r>
              <w:rPr>
                <w:sz w:val="18"/>
                <w:szCs w:val="18"/>
                <w:lang w:val="sr-Cyrl-BA"/>
              </w:rPr>
              <w:t>1</w:t>
            </w:r>
          </w:p>
        </w:tc>
        <w:tc>
          <w:tcPr>
            <w:tcW w:w="712" w:type="dxa"/>
            <w:vMerge w:val="restart"/>
            <w:tcBorders>
              <w:left w:val="single" w:sz="4" w:space="0" w:color="000000"/>
              <w:right w:val="single" w:sz="12" w:space="0" w:color="auto"/>
            </w:tcBorders>
            <w:vAlign w:val="center"/>
          </w:tcPr>
          <w:p w:rsidR="00223F91" w:rsidRPr="00924CAB" w:rsidRDefault="00223F91" w:rsidP="002463AC">
            <w:pPr>
              <w:jc w:val="center"/>
              <w:rPr>
                <w:sz w:val="18"/>
                <w:szCs w:val="18"/>
                <w:lang w:val="sr-Cyrl-CS"/>
              </w:rPr>
            </w:pPr>
            <w:r w:rsidRPr="00924CAB">
              <w:rPr>
                <w:sz w:val="18"/>
                <w:szCs w:val="18"/>
                <w:lang w:val="sr-Cyrl-CS"/>
              </w:rPr>
              <w:t>5</w:t>
            </w:r>
          </w:p>
        </w:tc>
      </w:tr>
      <w:tr w:rsidR="00223F91" w:rsidRPr="00924CAB" w:rsidTr="002463AC">
        <w:trPr>
          <w:trHeight w:val="198"/>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МИИ5/1-4</w:t>
            </w:r>
          </w:p>
        </w:tc>
        <w:tc>
          <w:tcPr>
            <w:tcW w:w="4078" w:type="dxa"/>
            <w:tcBorders>
              <w:right w:val="single" w:sz="4" w:space="0" w:color="000000"/>
            </w:tcBorders>
          </w:tcPr>
          <w:p w:rsidR="00223F91" w:rsidRPr="00466C88" w:rsidRDefault="00466C88" w:rsidP="009F1C84">
            <w:pPr>
              <w:rPr>
                <w:sz w:val="18"/>
                <w:szCs w:val="18"/>
                <w:lang w:val="sr-Latn-BA"/>
              </w:rPr>
            </w:pPr>
            <w:r w:rsidRPr="001D150D">
              <w:rPr>
                <w:rFonts w:eastAsia="TimesNewRomanPSMT"/>
                <w:sz w:val="18"/>
                <w:szCs w:val="18"/>
                <w:lang w:val="sr-Cyrl-BA"/>
              </w:rPr>
              <w:t>Геопросторне базе података</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201"/>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МИИ5/2-4</w:t>
            </w:r>
          </w:p>
        </w:tc>
        <w:tc>
          <w:tcPr>
            <w:tcW w:w="4078" w:type="dxa"/>
            <w:tcBorders>
              <w:right w:val="single" w:sz="4" w:space="0" w:color="000000"/>
            </w:tcBorders>
          </w:tcPr>
          <w:p w:rsidR="00223F91" w:rsidRPr="00924CAB" w:rsidRDefault="00223F91" w:rsidP="00B9119D">
            <w:pPr>
              <w:rPr>
                <w:sz w:val="18"/>
                <w:szCs w:val="18"/>
                <w:lang w:val="bs-Cyrl-BA"/>
              </w:rPr>
            </w:pPr>
            <w:r w:rsidRPr="00924CAB">
              <w:rPr>
                <w:sz w:val="18"/>
                <w:szCs w:val="18"/>
              </w:rPr>
              <w:t xml:space="preserve">Напредне WEB </w:t>
            </w:r>
            <w:r w:rsidRPr="00924CAB">
              <w:rPr>
                <w:sz w:val="18"/>
                <w:szCs w:val="18"/>
                <w:lang w:val="bs-Cyrl-BA"/>
              </w:rPr>
              <w:t>технологије</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405"/>
          <w:jc w:val="center"/>
        </w:trPr>
        <w:tc>
          <w:tcPr>
            <w:tcW w:w="425" w:type="dxa"/>
            <w:gridSpan w:val="2"/>
            <w:vMerge/>
            <w:tcBorders>
              <w:left w:val="single" w:sz="12" w:space="0" w:color="auto"/>
              <w:right w:val="single" w:sz="4" w:space="0" w:color="000000"/>
            </w:tcBorders>
            <w:vAlign w:val="center"/>
          </w:tcPr>
          <w:p w:rsidR="00223F91" w:rsidRPr="00924CAB" w:rsidRDefault="00223F91" w:rsidP="009F1C84">
            <w:pPr>
              <w:jc w:val="center"/>
              <w:rPr>
                <w:b/>
                <w:sz w:val="18"/>
                <w:szCs w:val="18"/>
              </w:rPr>
            </w:pPr>
          </w:p>
        </w:tc>
        <w:tc>
          <w:tcPr>
            <w:tcW w:w="1526" w:type="dxa"/>
            <w:tcBorders>
              <w:left w:val="single" w:sz="4" w:space="0" w:color="000000"/>
            </w:tcBorders>
          </w:tcPr>
          <w:p w:rsidR="00223F91" w:rsidRPr="00924CAB" w:rsidRDefault="00223F91" w:rsidP="009F1C84">
            <w:pPr>
              <w:rPr>
                <w:sz w:val="18"/>
                <w:szCs w:val="18"/>
              </w:rPr>
            </w:pPr>
            <w:r w:rsidRPr="00924CAB">
              <w:rPr>
                <w:sz w:val="18"/>
                <w:szCs w:val="18"/>
              </w:rPr>
              <w:t>01-2-</w:t>
            </w:r>
            <w:r w:rsidRPr="001D150D">
              <w:rPr>
                <w:rFonts w:eastAsia="TimesNewRomanPSMT"/>
                <w:sz w:val="18"/>
                <w:szCs w:val="18"/>
                <w:lang w:val="sr-Cyrl-BA"/>
              </w:rPr>
              <w:t>МИИ5/3-4</w:t>
            </w:r>
          </w:p>
        </w:tc>
        <w:tc>
          <w:tcPr>
            <w:tcW w:w="4078" w:type="dxa"/>
            <w:tcBorders>
              <w:right w:val="single" w:sz="4" w:space="0" w:color="000000"/>
            </w:tcBorders>
          </w:tcPr>
          <w:p w:rsidR="00223F91" w:rsidRPr="00924CAB" w:rsidRDefault="00223F91" w:rsidP="009F1C84">
            <w:pPr>
              <w:rPr>
                <w:sz w:val="18"/>
                <w:szCs w:val="18"/>
              </w:rPr>
            </w:pPr>
            <w:r w:rsidRPr="00924CAB">
              <w:rPr>
                <w:sz w:val="18"/>
                <w:szCs w:val="18"/>
                <w:lang w:val="bs-Cyrl-BA"/>
              </w:rPr>
              <w:t>Технолошки процеси у функцији заштите животне средине</w:t>
            </w:r>
          </w:p>
        </w:tc>
        <w:tc>
          <w:tcPr>
            <w:tcW w:w="46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BA"/>
              </w:rPr>
            </w:pPr>
          </w:p>
        </w:tc>
        <w:tc>
          <w:tcPr>
            <w:tcW w:w="614" w:type="dxa"/>
            <w:vMerge/>
            <w:tcBorders>
              <w:left w:val="single" w:sz="4" w:space="0" w:color="000000"/>
              <w:right w:val="single" w:sz="4" w:space="0" w:color="000000"/>
            </w:tcBorders>
            <w:vAlign w:val="center"/>
          </w:tcPr>
          <w:p w:rsidR="00223F91" w:rsidRPr="00924CAB" w:rsidRDefault="00223F91" w:rsidP="009F1C84">
            <w:pPr>
              <w:jc w:val="center"/>
              <w:rPr>
                <w:sz w:val="18"/>
                <w:szCs w:val="18"/>
              </w:rPr>
            </w:pPr>
          </w:p>
        </w:tc>
        <w:tc>
          <w:tcPr>
            <w:tcW w:w="426"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467" w:type="dxa"/>
            <w:vMerge/>
            <w:tcBorders>
              <w:left w:val="single" w:sz="4" w:space="0" w:color="000000"/>
              <w:right w:val="single" w:sz="4" w:space="0" w:color="000000"/>
            </w:tcBorders>
            <w:vAlign w:val="center"/>
          </w:tcPr>
          <w:p w:rsidR="00223F91" w:rsidRPr="00924CAB" w:rsidRDefault="00223F91" w:rsidP="009F1C84">
            <w:pPr>
              <w:jc w:val="center"/>
              <w:rPr>
                <w:sz w:val="18"/>
                <w:szCs w:val="18"/>
                <w:lang w:val="sr-Cyrl-CS"/>
              </w:rPr>
            </w:pPr>
          </w:p>
        </w:tc>
        <w:tc>
          <w:tcPr>
            <w:tcW w:w="574" w:type="dxa"/>
            <w:vMerge/>
            <w:tcBorders>
              <w:left w:val="single" w:sz="4" w:space="0" w:color="000000"/>
              <w:right w:val="single" w:sz="4" w:space="0" w:color="000000"/>
            </w:tcBorders>
          </w:tcPr>
          <w:p w:rsidR="00223F91" w:rsidRPr="00924CAB" w:rsidRDefault="00223F91" w:rsidP="009F1C84">
            <w:pPr>
              <w:jc w:val="center"/>
              <w:rPr>
                <w:sz w:val="18"/>
                <w:szCs w:val="18"/>
              </w:rPr>
            </w:pPr>
          </w:p>
        </w:tc>
        <w:tc>
          <w:tcPr>
            <w:tcW w:w="712" w:type="dxa"/>
            <w:vMerge/>
            <w:tcBorders>
              <w:left w:val="single" w:sz="4" w:space="0" w:color="000000"/>
              <w:right w:val="single" w:sz="12" w:space="0" w:color="auto"/>
            </w:tcBorders>
            <w:vAlign w:val="center"/>
          </w:tcPr>
          <w:p w:rsidR="00223F91" w:rsidRPr="00924CAB" w:rsidRDefault="00223F91" w:rsidP="009F1C84">
            <w:pPr>
              <w:jc w:val="center"/>
              <w:rPr>
                <w:sz w:val="18"/>
                <w:szCs w:val="18"/>
                <w:lang w:val="sr-Cyrl-CS"/>
              </w:rPr>
            </w:pPr>
          </w:p>
        </w:tc>
      </w:tr>
      <w:tr w:rsidR="00223F91" w:rsidRPr="00924CAB" w:rsidTr="002463AC">
        <w:trPr>
          <w:trHeight w:val="405"/>
          <w:jc w:val="center"/>
        </w:trPr>
        <w:tc>
          <w:tcPr>
            <w:tcW w:w="425" w:type="dxa"/>
            <w:gridSpan w:val="2"/>
            <w:tcBorders>
              <w:left w:val="single" w:sz="12" w:space="0" w:color="auto"/>
              <w:right w:val="single" w:sz="4" w:space="0" w:color="000000"/>
            </w:tcBorders>
            <w:vAlign w:val="center"/>
          </w:tcPr>
          <w:p w:rsidR="00223F91" w:rsidRPr="00924CAB" w:rsidRDefault="00223F91" w:rsidP="002463AC">
            <w:pPr>
              <w:jc w:val="center"/>
              <w:rPr>
                <w:b/>
                <w:sz w:val="18"/>
                <w:szCs w:val="18"/>
              </w:rPr>
            </w:pPr>
            <w:r w:rsidRPr="00924CAB">
              <w:rPr>
                <w:b/>
                <w:sz w:val="18"/>
                <w:szCs w:val="18"/>
              </w:rPr>
              <w:t>9.</w:t>
            </w:r>
          </w:p>
        </w:tc>
        <w:tc>
          <w:tcPr>
            <w:tcW w:w="1526" w:type="dxa"/>
            <w:tcBorders>
              <w:left w:val="single" w:sz="4" w:space="0" w:color="000000"/>
            </w:tcBorders>
          </w:tcPr>
          <w:p w:rsidR="00223F91" w:rsidRPr="00924CAB" w:rsidRDefault="00223F91" w:rsidP="002463AC">
            <w:pPr>
              <w:rPr>
                <w:sz w:val="18"/>
                <w:szCs w:val="18"/>
              </w:rPr>
            </w:pPr>
            <w:r w:rsidRPr="00924CAB">
              <w:rPr>
                <w:sz w:val="20"/>
                <w:szCs w:val="20"/>
              </w:rPr>
              <w:t>01-1-</w:t>
            </w:r>
            <w:r w:rsidRPr="00022AF6">
              <w:rPr>
                <w:rFonts w:eastAsia="TimesNewRomanPSMT"/>
                <w:sz w:val="20"/>
                <w:szCs w:val="20"/>
                <w:lang w:val="sr-Cyrl-BA"/>
              </w:rPr>
              <w:t>МИ12-4</w:t>
            </w:r>
          </w:p>
        </w:tc>
        <w:tc>
          <w:tcPr>
            <w:tcW w:w="4078" w:type="dxa"/>
            <w:tcBorders>
              <w:right w:val="single" w:sz="4" w:space="0" w:color="000000"/>
            </w:tcBorders>
            <w:vAlign w:val="center"/>
          </w:tcPr>
          <w:p w:rsidR="00223F91" w:rsidRPr="001D150D" w:rsidRDefault="00223F91" w:rsidP="002463AC">
            <w:pPr>
              <w:rPr>
                <w:rFonts w:eastAsia="TimesNewRomanPSMT"/>
                <w:sz w:val="18"/>
                <w:szCs w:val="18"/>
                <w:lang w:val="sr-Cyrl-BA"/>
              </w:rPr>
            </w:pPr>
            <w:r w:rsidRPr="001D150D">
              <w:rPr>
                <w:rFonts w:eastAsia="TimesNewRomanPSMT"/>
                <w:sz w:val="18"/>
                <w:szCs w:val="18"/>
                <w:lang w:val="sr-Cyrl-BA"/>
              </w:rPr>
              <w:t>Израда мастер рада</w:t>
            </w:r>
          </w:p>
        </w:tc>
        <w:tc>
          <w:tcPr>
            <w:tcW w:w="466"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BA"/>
              </w:rPr>
            </w:pPr>
            <w:r w:rsidRPr="00924CAB">
              <w:rPr>
                <w:sz w:val="18"/>
                <w:szCs w:val="18"/>
                <w:lang w:val="sr-Cyrl-CS"/>
              </w:rPr>
              <w:t>О</w:t>
            </w:r>
          </w:p>
        </w:tc>
        <w:tc>
          <w:tcPr>
            <w:tcW w:w="614" w:type="dxa"/>
            <w:tcBorders>
              <w:left w:val="single" w:sz="4" w:space="0" w:color="000000"/>
              <w:right w:val="single" w:sz="4" w:space="0" w:color="000000"/>
            </w:tcBorders>
            <w:vAlign w:val="center"/>
          </w:tcPr>
          <w:p w:rsidR="00223F91" w:rsidRPr="00924CAB" w:rsidRDefault="00223F91" w:rsidP="002463AC">
            <w:pPr>
              <w:jc w:val="center"/>
              <w:rPr>
                <w:sz w:val="18"/>
                <w:szCs w:val="18"/>
              </w:rPr>
            </w:pPr>
            <w:r w:rsidRPr="00924CAB">
              <w:rPr>
                <w:sz w:val="18"/>
                <w:szCs w:val="18"/>
              </w:rPr>
              <w:t>IV</w:t>
            </w:r>
          </w:p>
        </w:tc>
        <w:tc>
          <w:tcPr>
            <w:tcW w:w="426"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p>
        </w:tc>
        <w:tc>
          <w:tcPr>
            <w:tcW w:w="467" w:type="dxa"/>
            <w:tcBorders>
              <w:left w:val="single" w:sz="4" w:space="0" w:color="000000"/>
              <w:right w:val="single" w:sz="4" w:space="0" w:color="000000"/>
            </w:tcBorders>
            <w:vAlign w:val="center"/>
          </w:tcPr>
          <w:p w:rsidR="00223F91" w:rsidRPr="00924CAB" w:rsidRDefault="00223F91" w:rsidP="002463AC">
            <w:pPr>
              <w:jc w:val="center"/>
              <w:rPr>
                <w:sz w:val="18"/>
                <w:szCs w:val="18"/>
                <w:lang w:val="sr-Cyrl-CS"/>
              </w:rPr>
            </w:pPr>
          </w:p>
        </w:tc>
        <w:tc>
          <w:tcPr>
            <w:tcW w:w="574" w:type="dxa"/>
            <w:tcBorders>
              <w:left w:val="single" w:sz="4" w:space="0" w:color="000000"/>
              <w:right w:val="single" w:sz="4" w:space="0" w:color="000000"/>
            </w:tcBorders>
          </w:tcPr>
          <w:p w:rsidR="00223F91" w:rsidRPr="00924CAB" w:rsidRDefault="00223F91" w:rsidP="002463AC">
            <w:pPr>
              <w:jc w:val="center"/>
              <w:rPr>
                <w:sz w:val="18"/>
                <w:szCs w:val="18"/>
              </w:rPr>
            </w:pPr>
          </w:p>
        </w:tc>
        <w:tc>
          <w:tcPr>
            <w:tcW w:w="712" w:type="dxa"/>
            <w:tcBorders>
              <w:left w:val="single" w:sz="4" w:space="0" w:color="000000"/>
              <w:right w:val="single" w:sz="12" w:space="0" w:color="auto"/>
            </w:tcBorders>
            <w:vAlign w:val="center"/>
          </w:tcPr>
          <w:p w:rsidR="00223F91" w:rsidRPr="00924CAB" w:rsidRDefault="00177A49" w:rsidP="001D4990">
            <w:pPr>
              <w:jc w:val="center"/>
              <w:rPr>
                <w:sz w:val="18"/>
                <w:szCs w:val="18"/>
                <w:lang w:val="sr-Cyrl-CS"/>
              </w:rPr>
            </w:pPr>
            <w:r w:rsidRPr="001D4990">
              <w:rPr>
                <w:sz w:val="18"/>
                <w:szCs w:val="18"/>
                <w:lang w:val="sr-Cyrl-CS"/>
              </w:rPr>
              <w:t>1</w:t>
            </w:r>
            <w:r w:rsidR="001D4990" w:rsidRPr="001D4990">
              <w:rPr>
                <w:sz w:val="18"/>
                <w:szCs w:val="18"/>
                <w:lang w:val="sr-Cyrl-CS"/>
              </w:rPr>
              <w:t>0</w:t>
            </w:r>
          </w:p>
        </w:tc>
      </w:tr>
      <w:tr w:rsidR="00223F91" w:rsidRPr="00924CAB" w:rsidTr="001D4990">
        <w:trPr>
          <w:trHeight w:val="511"/>
          <w:jc w:val="center"/>
        </w:trPr>
        <w:tc>
          <w:tcPr>
            <w:tcW w:w="7109" w:type="dxa"/>
            <w:gridSpan w:val="6"/>
            <w:tcBorders>
              <w:top w:val="single" w:sz="12" w:space="0" w:color="auto"/>
              <w:left w:val="single" w:sz="12" w:space="0" w:color="auto"/>
              <w:bottom w:val="single" w:sz="12" w:space="0" w:color="auto"/>
            </w:tcBorders>
            <w:vAlign w:val="center"/>
          </w:tcPr>
          <w:p w:rsidR="00223F91" w:rsidRPr="00924CAB" w:rsidRDefault="00223F91" w:rsidP="002463AC">
            <w:pPr>
              <w:jc w:val="right"/>
              <w:rPr>
                <w:b/>
                <w:sz w:val="18"/>
                <w:szCs w:val="18"/>
              </w:rPr>
            </w:pPr>
            <w:r w:rsidRPr="00924CAB">
              <w:rPr>
                <w:b/>
                <w:sz w:val="18"/>
                <w:szCs w:val="18"/>
                <w:lang w:val="sr-Cyrl-BA"/>
              </w:rPr>
              <w:t>УКУПНО:</w:t>
            </w:r>
          </w:p>
        </w:tc>
        <w:tc>
          <w:tcPr>
            <w:tcW w:w="426" w:type="dxa"/>
            <w:tcBorders>
              <w:top w:val="single" w:sz="12" w:space="0" w:color="auto"/>
              <w:left w:val="single" w:sz="4" w:space="0" w:color="000000"/>
              <w:bottom w:val="single" w:sz="12" w:space="0" w:color="auto"/>
            </w:tcBorders>
            <w:vAlign w:val="center"/>
          </w:tcPr>
          <w:p w:rsidR="00223F91" w:rsidRPr="001D4990" w:rsidRDefault="00223F91" w:rsidP="002463AC">
            <w:pPr>
              <w:jc w:val="center"/>
              <w:rPr>
                <w:b/>
                <w:sz w:val="18"/>
                <w:szCs w:val="18"/>
              </w:rPr>
            </w:pPr>
            <w:r w:rsidRPr="001D4990">
              <w:rPr>
                <w:b/>
                <w:sz w:val="18"/>
                <w:szCs w:val="18"/>
              </w:rPr>
              <w:t>16</w:t>
            </w:r>
          </w:p>
        </w:tc>
        <w:tc>
          <w:tcPr>
            <w:tcW w:w="467" w:type="dxa"/>
            <w:tcBorders>
              <w:top w:val="single" w:sz="12" w:space="0" w:color="auto"/>
              <w:left w:val="single" w:sz="4" w:space="0" w:color="000000"/>
              <w:bottom w:val="single" w:sz="12" w:space="0" w:color="auto"/>
            </w:tcBorders>
            <w:vAlign w:val="center"/>
          </w:tcPr>
          <w:p w:rsidR="00223F91" w:rsidRPr="001D4990" w:rsidRDefault="00223F91" w:rsidP="002463AC">
            <w:pPr>
              <w:jc w:val="center"/>
              <w:rPr>
                <w:b/>
                <w:sz w:val="18"/>
                <w:szCs w:val="18"/>
              </w:rPr>
            </w:pPr>
            <w:r w:rsidRPr="001D4990">
              <w:rPr>
                <w:b/>
                <w:sz w:val="18"/>
                <w:szCs w:val="18"/>
              </w:rPr>
              <w:t>16</w:t>
            </w:r>
          </w:p>
        </w:tc>
        <w:tc>
          <w:tcPr>
            <w:tcW w:w="574" w:type="dxa"/>
            <w:tcBorders>
              <w:top w:val="single" w:sz="12" w:space="0" w:color="auto"/>
              <w:left w:val="single" w:sz="4" w:space="0" w:color="000000"/>
              <w:bottom w:val="single" w:sz="12" w:space="0" w:color="auto"/>
              <w:right w:val="single" w:sz="4" w:space="0" w:color="000000"/>
            </w:tcBorders>
            <w:vAlign w:val="center"/>
          </w:tcPr>
          <w:p w:rsidR="00223F91" w:rsidRPr="00924CAB" w:rsidRDefault="001D4990" w:rsidP="001D4990">
            <w:pPr>
              <w:jc w:val="center"/>
              <w:rPr>
                <w:b/>
                <w:sz w:val="18"/>
                <w:szCs w:val="18"/>
                <w:lang w:val="sr-Cyrl-BA"/>
              </w:rPr>
            </w:pPr>
            <w:r>
              <w:rPr>
                <w:b/>
                <w:sz w:val="18"/>
                <w:szCs w:val="18"/>
                <w:lang w:val="sr-Cyrl-BA"/>
              </w:rPr>
              <w:t>8</w:t>
            </w:r>
          </w:p>
        </w:tc>
        <w:tc>
          <w:tcPr>
            <w:tcW w:w="712" w:type="dxa"/>
            <w:tcBorders>
              <w:top w:val="single" w:sz="12" w:space="0" w:color="auto"/>
              <w:left w:val="single" w:sz="4" w:space="0" w:color="000000"/>
              <w:bottom w:val="single" w:sz="12" w:space="0" w:color="auto"/>
              <w:right w:val="single" w:sz="12" w:space="0" w:color="auto"/>
            </w:tcBorders>
            <w:vAlign w:val="center"/>
          </w:tcPr>
          <w:p w:rsidR="00223F91" w:rsidRPr="00924CAB" w:rsidRDefault="00223F91" w:rsidP="002463AC">
            <w:pPr>
              <w:jc w:val="center"/>
              <w:rPr>
                <w:b/>
                <w:sz w:val="18"/>
                <w:szCs w:val="18"/>
                <w:lang w:val="bs-Latn-BA"/>
              </w:rPr>
            </w:pPr>
            <w:r w:rsidRPr="00924CAB">
              <w:rPr>
                <w:b/>
                <w:sz w:val="18"/>
                <w:szCs w:val="18"/>
                <w:lang w:val="bs-Latn-BA"/>
              </w:rPr>
              <w:t>60</w:t>
            </w:r>
            <w:r w:rsidR="00F028CA">
              <w:rPr>
                <w:rStyle w:val="FootnoteReference"/>
                <w:b/>
                <w:sz w:val="18"/>
                <w:szCs w:val="18"/>
                <w:lang w:val="bs-Latn-BA"/>
              </w:rPr>
              <w:footnoteReference w:id="2"/>
            </w:r>
          </w:p>
        </w:tc>
      </w:tr>
    </w:tbl>
    <w:p w:rsidR="00223F91" w:rsidRPr="001D150D" w:rsidRDefault="00223F91" w:rsidP="00C30357">
      <w:pPr>
        <w:rPr>
          <w:b/>
          <w:sz w:val="18"/>
          <w:szCs w:val="18"/>
        </w:rPr>
      </w:pPr>
    </w:p>
    <w:p w:rsidR="00223F91" w:rsidRPr="001D150D" w:rsidRDefault="00223F91" w:rsidP="00C30357">
      <w:pPr>
        <w:rPr>
          <w:b/>
          <w:sz w:val="18"/>
          <w:szCs w:val="18"/>
        </w:rPr>
      </w:pPr>
    </w:p>
    <w:p w:rsidR="00223F91" w:rsidRPr="001D150D" w:rsidRDefault="00223F91" w:rsidP="00C30357">
      <w:pPr>
        <w:rPr>
          <w:b/>
          <w:sz w:val="18"/>
          <w:szCs w:val="1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E2543C" w:rsidRPr="00F028CA" w:rsidRDefault="00E2543C" w:rsidP="00834D0D">
      <w:pPr>
        <w:rPr>
          <w:b/>
          <w:sz w:val="24"/>
          <w:highlight w:val="yellow"/>
          <w:lang w:val="bs-Cyrl-BA"/>
        </w:rPr>
      </w:pPr>
      <w:bookmarkStart w:id="11" w:name="_Toc501973424"/>
    </w:p>
    <w:p w:rsidR="005C306A" w:rsidRDefault="005C306A" w:rsidP="00834D0D">
      <w:pPr>
        <w:rPr>
          <w:b/>
          <w:sz w:val="24"/>
          <w:lang w:val="sr-Cyrl-BA"/>
        </w:rPr>
      </w:pPr>
    </w:p>
    <w:p w:rsidR="00834D0D" w:rsidRPr="008923A4" w:rsidRDefault="00834D0D" w:rsidP="00834D0D">
      <w:pPr>
        <w:rPr>
          <w:b/>
          <w:sz w:val="24"/>
        </w:rPr>
      </w:pPr>
      <w:r w:rsidRPr="000E4BF6">
        <w:rPr>
          <w:b/>
          <w:sz w:val="24"/>
        </w:rPr>
        <w:lastRenderedPageBreak/>
        <w:t>ОБАВЕЗНИ ПРЕДМЕТИ</w:t>
      </w:r>
    </w:p>
    <w:p w:rsidR="00834D0D" w:rsidRDefault="00834D0D" w:rsidP="00834D0D">
      <w:pPr>
        <w:rPr>
          <w:b/>
          <w:sz w:val="8"/>
        </w:rPr>
      </w:pPr>
    </w:p>
    <w:p w:rsidR="00834D0D" w:rsidRDefault="00834D0D" w:rsidP="00834D0D">
      <w:pPr>
        <w:rPr>
          <w:b/>
          <w:sz w:val="8"/>
        </w:rPr>
      </w:pPr>
    </w:p>
    <w:p w:rsidR="00834D0D" w:rsidRDefault="00834D0D" w:rsidP="00834D0D">
      <w:pPr>
        <w:rPr>
          <w:b/>
          <w:sz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rPr>
              <w:drawing>
                <wp:inline distT="0" distB="0" distL="0" distR="0">
                  <wp:extent cx="731520" cy="731520"/>
                  <wp:effectExtent l="19050" t="0" r="0" b="0"/>
                  <wp:docPr id="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834D0D" w:rsidRPr="00924CAB" w:rsidRDefault="00834D0D" w:rsidP="0096299F">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834D0D" w:rsidRPr="00924CAB" w:rsidTr="0096299F">
        <w:trPr>
          <w:trHeight w:val="366"/>
        </w:trPr>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образовању-мастер</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МЕТОДОЛОГИЈА НАУЧНО-ИСТРАЖИВАЧКОГ РАДА</w:t>
            </w: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834D0D" w:rsidRPr="00924CAB" w:rsidTr="0096299F">
        <w:trPr>
          <w:trHeight w:val="229"/>
        </w:trPr>
        <w:tc>
          <w:tcPr>
            <w:tcW w:w="2943" w:type="dxa"/>
            <w:gridSpan w:val="6"/>
            <w:vMerge/>
            <w:vAlign w:val="center"/>
          </w:tcPr>
          <w:p w:rsidR="00834D0D" w:rsidRPr="00924CAB" w:rsidRDefault="00834D0D" w:rsidP="0096299F">
            <w:pPr>
              <w:rPr>
                <w:rFonts w:ascii="Arial Narrow" w:hAnsi="Arial Narrow"/>
                <w:b/>
                <w:sz w:val="20"/>
                <w:szCs w:val="20"/>
                <w:lang w:val="sr-Cyrl-BA"/>
              </w:rPr>
            </w:pPr>
          </w:p>
        </w:tc>
        <w:tc>
          <w:tcPr>
            <w:tcW w:w="2268" w:type="dxa"/>
            <w:gridSpan w:val="5"/>
            <w:vMerge/>
            <w:vAlign w:val="center"/>
          </w:tcPr>
          <w:p w:rsidR="00834D0D" w:rsidRPr="00924CAB" w:rsidRDefault="00834D0D" w:rsidP="0096299F">
            <w:pPr>
              <w:rPr>
                <w:rFonts w:ascii="Arial Narrow" w:hAnsi="Arial Narrow"/>
                <w:b/>
                <w:sz w:val="20"/>
                <w:szCs w:val="20"/>
                <w:lang w:val="sr-Latn-BA"/>
              </w:rPr>
            </w:pPr>
          </w:p>
        </w:tc>
        <w:tc>
          <w:tcPr>
            <w:tcW w:w="2109" w:type="dxa"/>
            <w:gridSpan w:val="3"/>
            <w:vMerge/>
            <w:vAlign w:val="center"/>
          </w:tcPr>
          <w:p w:rsidR="00834D0D" w:rsidRPr="00924CAB" w:rsidRDefault="00834D0D" w:rsidP="0096299F">
            <w:pPr>
              <w:rPr>
                <w:rFonts w:ascii="Arial Narrow" w:hAnsi="Arial Narrow"/>
                <w:b/>
                <w:sz w:val="20"/>
                <w:szCs w:val="20"/>
                <w:lang w:val="sr-Latn-BA"/>
              </w:rPr>
            </w:pPr>
          </w:p>
        </w:tc>
        <w:tc>
          <w:tcPr>
            <w:tcW w:w="2286" w:type="dxa"/>
            <w:gridSpan w:val="3"/>
            <w:vMerge/>
            <w:vAlign w:val="center"/>
          </w:tcPr>
          <w:p w:rsidR="00834D0D" w:rsidRPr="00924CAB" w:rsidRDefault="00834D0D" w:rsidP="0096299F">
            <w:pPr>
              <w:rPr>
                <w:rFonts w:ascii="Arial Narrow" w:hAnsi="Arial Narrow"/>
                <w:b/>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834D0D" w:rsidRPr="00924CAB" w:rsidRDefault="00834D0D" w:rsidP="0096299F">
            <w:pPr>
              <w:jc w:val="center"/>
              <w:rPr>
                <w:rFonts w:ascii="Arial Narrow" w:hAnsi="Arial Narrow"/>
                <w:sz w:val="20"/>
                <w:szCs w:val="20"/>
                <w:lang w:val="bs-Latn-BA"/>
              </w:rPr>
            </w:pPr>
            <w:r w:rsidRPr="00924CAB">
              <w:rPr>
                <w:rFonts w:ascii="Arial Narrow" w:hAnsi="Arial Narrow"/>
                <w:sz w:val="20"/>
                <w:szCs w:val="20"/>
                <w:lang w:val="sr-Latn-BA"/>
              </w:rPr>
              <w:t>I</w:t>
            </w:r>
          </w:p>
        </w:tc>
        <w:tc>
          <w:tcPr>
            <w:tcW w:w="2286" w:type="dxa"/>
            <w:gridSpan w:val="3"/>
            <w:vAlign w:val="center"/>
          </w:tcPr>
          <w:p w:rsidR="00834D0D" w:rsidRPr="00924CAB" w:rsidRDefault="00A22AEC" w:rsidP="0096299F">
            <w:pPr>
              <w:jc w:val="center"/>
              <w:rPr>
                <w:rFonts w:ascii="Arial Narrow" w:hAnsi="Arial Narrow"/>
                <w:sz w:val="20"/>
                <w:szCs w:val="20"/>
                <w:lang w:val="sr-Cyrl-BA"/>
              </w:rPr>
            </w:pPr>
            <w:r>
              <w:rPr>
                <w:rFonts w:ascii="Arial Narrow" w:hAnsi="Arial Narrow"/>
                <w:sz w:val="20"/>
                <w:szCs w:val="20"/>
                <w:lang w:val="sr-Cyrl-BA"/>
              </w:rPr>
              <w:t>8</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Проф.др Владо Симеуновић, редовни професор</w:t>
            </w: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3"/>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sz w:val="20"/>
                <w:szCs w:val="20"/>
                <w:lang w:val="sr-Latn-BA"/>
              </w:rPr>
            </w:pPr>
          </w:p>
        </w:tc>
      </w:tr>
      <w:tr w:rsidR="00834D0D" w:rsidRPr="00924CAB" w:rsidTr="0096299F">
        <w:tc>
          <w:tcPr>
            <w:tcW w:w="4614" w:type="dxa"/>
            <w:gridSpan w:val="8"/>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834D0D" w:rsidRPr="00924CAB" w:rsidTr="0096299F">
        <w:tc>
          <w:tcPr>
            <w:tcW w:w="9606" w:type="dxa"/>
            <w:gridSpan w:val="17"/>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Arial"/>
                <w:color w:val="000000"/>
                <w:sz w:val="20"/>
                <w:szCs w:val="20"/>
              </w:rPr>
              <w:t xml:space="preserve">- </w:t>
            </w:r>
            <w:r w:rsidRPr="00924CAB">
              <w:rPr>
                <w:rFonts w:ascii="Arial Narrow" w:hAnsi="Arial Narrow" w:cs="Calibri"/>
                <w:color w:val="000000"/>
                <w:sz w:val="20"/>
                <w:szCs w:val="20"/>
                <w:lang w:val="sr-Cyrl-BA"/>
              </w:rPr>
              <w:t>овладати појмовно</w:t>
            </w:r>
            <w:r w:rsidRPr="00924CAB">
              <w:rPr>
                <w:rFonts w:ascii="Arial Narrow" w:hAnsi="Arial Narrow" w:cs="Calibri"/>
                <w:color w:val="000000"/>
                <w:sz w:val="20"/>
                <w:szCs w:val="20"/>
              </w:rPr>
              <w:t>-</w:t>
            </w:r>
            <w:r w:rsidRPr="00924CAB">
              <w:rPr>
                <w:rFonts w:ascii="Arial Narrow" w:hAnsi="Arial Narrow" w:cs="Calibri"/>
                <w:color w:val="000000"/>
                <w:sz w:val="20"/>
                <w:szCs w:val="20"/>
                <w:lang w:val="sr-Cyrl-BA"/>
              </w:rPr>
              <w:t>категоријалним</w:t>
            </w:r>
            <w:r w:rsidRPr="00924CAB">
              <w:rPr>
                <w:rFonts w:ascii="Arial Narrow" w:hAnsi="Arial Narrow" w:cs="Calibri"/>
                <w:color w:val="000000"/>
                <w:sz w:val="20"/>
                <w:szCs w:val="20"/>
              </w:rPr>
              <w:t xml:space="preserve"> a</w:t>
            </w:r>
            <w:r w:rsidRPr="00924CAB">
              <w:rPr>
                <w:rFonts w:ascii="Arial Narrow" w:hAnsi="Arial Narrow" w:cs="Calibri"/>
                <w:color w:val="000000"/>
                <w:sz w:val="20"/>
                <w:szCs w:val="20"/>
                <w:lang w:val="sr-Cyrl-BA"/>
              </w:rPr>
              <w:t>паратом у методологији истраживања</w:t>
            </w:r>
            <w:r w:rsidRPr="00924CAB">
              <w:rPr>
                <w:rFonts w:ascii="Arial Narrow" w:hAnsi="Arial Narrow" w:cs="Calibri"/>
                <w:color w:val="000000"/>
                <w:sz w:val="20"/>
                <w:szCs w:val="20"/>
              </w:rPr>
              <w:t xml:space="preserve">; </w:t>
            </w:r>
          </w:p>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Arial"/>
                <w:color w:val="000000"/>
                <w:sz w:val="20"/>
                <w:szCs w:val="20"/>
              </w:rPr>
              <w:t xml:space="preserve">- </w:t>
            </w:r>
            <w:r w:rsidRPr="00924CAB">
              <w:rPr>
                <w:rFonts w:ascii="Arial Narrow" w:hAnsi="Arial Narrow" w:cs="Calibri"/>
                <w:color w:val="000000"/>
                <w:sz w:val="20"/>
                <w:szCs w:val="20"/>
                <w:lang w:val="sr-Cyrl-BA"/>
              </w:rPr>
              <w:t>разумјети интеракцијски</w:t>
            </w:r>
            <w:r w:rsidRPr="00924CAB">
              <w:rPr>
                <w:rFonts w:ascii="Arial Narrow" w:hAnsi="Arial Narrow" w:cs="Calibri"/>
                <w:color w:val="000000"/>
                <w:sz w:val="20"/>
                <w:szCs w:val="20"/>
              </w:rPr>
              <w:t xml:space="preserve"> o</w:t>
            </w:r>
            <w:r w:rsidRPr="00924CAB">
              <w:rPr>
                <w:rFonts w:ascii="Arial Narrow" w:hAnsi="Arial Narrow" w:cs="Calibri"/>
                <w:color w:val="000000"/>
                <w:sz w:val="20"/>
                <w:szCs w:val="20"/>
                <w:lang w:val="sr-Cyrl-BA"/>
              </w:rPr>
              <w:t>днос између обиљежја  у истраживању  са једне стране</w:t>
            </w:r>
            <w:r w:rsidRPr="00924CAB">
              <w:rPr>
                <w:rFonts w:ascii="Arial Narrow" w:hAnsi="Arial Narrow" w:cs="Calibri"/>
                <w:color w:val="000000"/>
                <w:sz w:val="20"/>
                <w:szCs w:val="20"/>
              </w:rPr>
              <w:t>,</w:t>
            </w:r>
            <w:r w:rsidRPr="00924CAB">
              <w:rPr>
                <w:rFonts w:ascii="Arial Narrow" w:hAnsi="Arial Narrow" w:cs="Calibri"/>
                <w:color w:val="000000"/>
                <w:sz w:val="20"/>
                <w:szCs w:val="20"/>
                <w:lang w:val="sr-Cyrl-BA"/>
              </w:rPr>
              <w:t xml:space="preserve"> и дјеловања комплекса фактора</w:t>
            </w:r>
            <w:r w:rsidRPr="00924CAB">
              <w:rPr>
                <w:rFonts w:ascii="Arial Narrow" w:hAnsi="Arial Narrow" w:cs="Calibri"/>
                <w:color w:val="000000"/>
                <w:sz w:val="20"/>
                <w:szCs w:val="20"/>
              </w:rPr>
              <w:t xml:space="preserve"> (</w:t>
            </w:r>
            <w:r w:rsidRPr="00924CAB">
              <w:rPr>
                <w:rFonts w:ascii="Arial Narrow" w:hAnsi="Arial Narrow" w:cs="Calibri"/>
                <w:color w:val="000000"/>
                <w:sz w:val="20"/>
                <w:szCs w:val="20"/>
                <w:lang w:val="sr-Cyrl-BA"/>
              </w:rPr>
              <w:t>друштвени</w:t>
            </w:r>
            <w:r w:rsidRPr="00924CAB">
              <w:rPr>
                <w:rFonts w:ascii="Arial Narrow" w:hAnsi="Arial Narrow" w:cs="Calibri"/>
                <w:color w:val="000000"/>
                <w:sz w:val="20"/>
                <w:szCs w:val="20"/>
              </w:rPr>
              <w:t>, e</w:t>
            </w:r>
            <w:r w:rsidRPr="00924CAB">
              <w:rPr>
                <w:rFonts w:ascii="Arial Narrow" w:hAnsi="Arial Narrow" w:cs="Calibri"/>
                <w:color w:val="000000"/>
                <w:sz w:val="20"/>
                <w:szCs w:val="20"/>
                <w:lang w:val="sr-Cyrl-BA"/>
              </w:rPr>
              <w:t>кономски</w:t>
            </w:r>
            <w:r w:rsidRPr="00924CAB">
              <w:rPr>
                <w:rFonts w:ascii="Arial Narrow" w:hAnsi="Arial Narrow" w:cs="Calibri"/>
                <w:color w:val="000000"/>
                <w:sz w:val="20"/>
                <w:szCs w:val="20"/>
              </w:rPr>
              <w:t xml:space="preserve">, </w:t>
            </w:r>
            <w:r w:rsidRPr="00924CAB">
              <w:rPr>
                <w:rFonts w:ascii="Arial Narrow" w:hAnsi="Arial Narrow" w:cs="Calibri"/>
                <w:color w:val="000000"/>
                <w:sz w:val="20"/>
                <w:szCs w:val="20"/>
                <w:lang w:val="sr-Cyrl-BA"/>
              </w:rPr>
              <w:t>политички, социјални и остали</w:t>
            </w:r>
            <w:r w:rsidRPr="00924CAB">
              <w:rPr>
                <w:rFonts w:ascii="Arial Narrow" w:hAnsi="Arial Narrow" w:cs="Calibri"/>
                <w:color w:val="000000"/>
                <w:sz w:val="20"/>
                <w:szCs w:val="20"/>
              </w:rPr>
              <w:t xml:space="preserve">), са </w:t>
            </w:r>
            <w:r w:rsidRPr="00924CAB">
              <w:rPr>
                <w:rFonts w:ascii="Arial Narrow" w:hAnsi="Arial Narrow" w:cs="Calibri"/>
                <w:color w:val="000000"/>
                <w:sz w:val="20"/>
                <w:szCs w:val="20"/>
                <w:lang w:val="sr-Cyrl-BA"/>
              </w:rPr>
              <w:t>друге стране</w:t>
            </w:r>
            <w:r w:rsidRPr="00924CAB">
              <w:rPr>
                <w:rFonts w:ascii="Arial Narrow" w:hAnsi="Arial Narrow" w:cs="Calibri"/>
                <w:color w:val="000000"/>
                <w:sz w:val="20"/>
                <w:szCs w:val="20"/>
              </w:rPr>
              <w:t xml:space="preserve">; </w:t>
            </w:r>
          </w:p>
          <w:p w:rsidR="00834D0D" w:rsidRPr="00924CAB" w:rsidRDefault="00834D0D" w:rsidP="0096299F">
            <w:pPr>
              <w:autoSpaceDE w:val="0"/>
              <w:autoSpaceDN w:val="0"/>
              <w:adjustRightInd w:val="0"/>
              <w:rPr>
                <w:rFonts w:ascii="Arial Narrow" w:hAnsi="Arial Narrow" w:cs="Calibri"/>
                <w:color w:val="000000"/>
                <w:sz w:val="20"/>
                <w:szCs w:val="20"/>
                <w:lang w:val="sr-Cyrl-BA"/>
              </w:rPr>
            </w:pPr>
            <w:r w:rsidRPr="00924CAB">
              <w:rPr>
                <w:rFonts w:ascii="Arial Narrow" w:hAnsi="Arial Narrow" w:cs="Arial"/>
                <w:color w:val="000000"/>
                <w:sz w:val="20"/>
                <w:szCs w:val="20"/>
              </w:rPr>
              <w:t xml:space="preserve">- </w:t>
            </w:r>
            <w:r w:rsidRPr="00924CAB">
              <w:rPr>
                <w:rFonts w:ascii="Arial Narrow" w:hAnsi="Arial Narrow" w:cs="Calibri"/>
                <w:color w:val="000000"/>
                <w:sz w:val="20"/>
                <w:szCs w:val="20"/>
                <w:lang w:val="sr-Cyrl-BA"/>
              </w:rPr>
              <w:t>исправно тумачити и анализирати податке</w:t>
            </w:r>
            <w:r w:rsidRPr="00924CAB">
              <w:rPr>
                <w:rFonts w:ascii="Arial Narrow" w:hAnsi="Arial Narrow" w:cs="Calibri"/>
                <w:color w:val="000000"/>
                <w:sz w:val="20"/>
                <w:szCs w:val="20"/>
              </w:rPr>
              <w:t xml:space="preserve"> у истраживању </w:t>
            </w:r>
            <w:r w:rsidRPr="00924CAB">
              <w:rPr>
                <w:rFonts w:ascii="Arial Narrow" w:hAnsi="Arial Narrow" w:cs="Calibri"/>
                <w:color w:val="000000"/>
                <w:sz w:val="20"/>
                <w:szCs w:val="20"/>
                <w:lang w:val="sr-Cyrl-BA"/>
              </w:rPr>
              <w:t>који</w:t>
            </w:r>
            <w:r w:rsidRPr="00924CAB">
              <w:rPr>
                <w:rFonts w:ascii="Arial Narrow" w:hAnsi="Arial Narrow" w:cs="Calibri"/>
                <w:color w:val="000000"/>
                <w:sz w:val="20"/>
                <w:szCs w:val="20"/>
              </w:rPr>
              <w:t xml:space="preserve"> су </w:t>
            </w:r>
            <w:r w:rsidRPr="00924CAB">
              <w:rPr>
                <w:rFonts w:ascii="Arial Narrow" w:hAnsi="Arial Narrow" w:cs="Calibri"/>
                <w:color w:val="000000"/>
                <w:sz w:val="20"/>
                <w:szCs w:val="20"/>
                <w:lang w:val="sr-Cyrl-BA"/>
              </w:rPr>
              <w:t>добијени из</w:t>
            </w:r>
            <w:r w:rsidRPr="00924CAB">
              <w:rPr>
                <w:rFonts w:ascii="Arial Narrow" w:hAnsi="Arial Narrow" w:cs="Calibri"/>
                <w:color w:val="000000"/>
                <w:sz w:val="20"/>
                <w:szCs w:val="20"/>
              </w:rPr>
              <w:t xml:space="preserve"> o</w:t>
            </w:r>
            <w:r w:rsidRPr="00924CAB">
              <w:rPr>
                <w:rFonts w:ascii="Arial Narrow" w:hAnsi="Arial Narrow" w:cs="Calibri"/>
                <w:color w:val="000000"/>
                <w:sz w:val="20"/>
                <w:szCs w:val="20"/>
                <w:lang w:val="sr-Cyrl-BA"/>
              </w:rPr>
              <w:t>сновних извора;</w:t>
            </w:r>
          </w:p>
          <w:p w:rsidR="00834D0D" w:rsidRPr="00924CAB" w:rsidRDefault="00834D0D" w:rsidP="0096299F">
            <w:pPr>
              <w:autoSpaceDE w:val="0"/>
              <w:autoSpaceDN w:val="0"/>
              <w:adjustRightInd w:val="0"/>
              <w:rPr>
                <w:rFonts w:ascii="Arial Narrow" w:hAnsi="Arial Narrow" w:cs="Calibri"/>
                <w:color w:val="000000"/>
                <w:sz w:val="20"/>
                <w:szCs w:val="20"/>
                <w:lang w:val="sr-Cyrl-BA"/>
              </w:rPr>
            </w:pPr>
            <w:r w:rsidRPr="00924CAB">
              <w:rPr>
                <w:rFonts w:ascii="Arial Narrow" w:hAnsi="Arial Narrow" w:cs="Calibri"/>
                <w:color w:val="000000"/>
                <w:sz w:val="20"/>
                <w:szCs w:val="20"/>
                <w:lang w:val="sr-Cyrl-BA"/>
              </w:rPr>
              <w:t>-успјешно вршити корелацију истраживаних појава;</w:t>
            </w:r>
          </w:p>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Calibri"/>
                <w:color w:val="000000"/>
                <w:sz w:val="20"/>
                <w:szCs w:val="20"/>
                <w:lang w:val="sr-Cyrl-BA"/>
              </w:rPr>
              <w:t>-савладати основне поставке научних и стручних радова у истраживању.</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834D0D" w:rsidRPr="00924CAB" w:rsidRDefault="00834D0D" w:rsidP="000E4BF6">
            <w:pPr>
              <w:rPr>
                <w:rFonts w:ascii="Arial Narrow" w:hAnsi="Arial Narrow"/>
                <w:sz w:val="20"/>
                <w:szCs w:val="20"/>
                <w:lang w:val="sr-Cyrl-BA"/>
              </w:rPr>
            </w:pPr>
            <w:r w:rsidRPr="000E4BF6">
              <w:rPr>
                <w:rFonts w:ascii="Arial Narrow" w:hAnsi="Arial Narrow"/>
                <w:sz w:val="20"/>
                <w:szCs w:val="20"/>
                <w:lang w:val="bs-Latn-BA"/>
              </w:rPr>
              <w:t>Мултивари</w:t>
            </w:r>
            <w:r w:rsidR="000E4BF6" w:rsidRPr="000E4BF6">
              <w:rPr>
                <w:rFonts w:ascii="Arial Narrow" w:hAnsi="Arial Narrow"/>
                <w:sz w:val="20"/>
                <w:szCs w:val="20"/>
              </w:rPr>
              <w:t>јан</w:t>
            </w:r>
            <w:r w:rsidRPr="000E4BF6">
              <w:rPr>
                <w:rFonts w:ascii="Arial Narrow" w:hAnsi="Arial Narrow"/>
                <w:sz w:val="20"/>
                <w:szCs w:val="20"/>
                <w:lang w:val="bs-Latn-BA"/>
              </w:rPr>
              <w:t>тне</w:t>
            </w:r>
            <w:r w:rsidRPr="00924CAB">
              <w:rPr>
                <w:rFonts w:ascii="Arial Narrow" w:hAnsi="Arial Narrow"/>
                <w:sz w:val="20"/>
                <w:szCs w:val="20"/>
                <w:lang w:val="bs-Latn-BA"/>
              </w:rPr>
              <w:t xml:space="preserve"> методе, анализе, синтезе, истраживачке, статистичке  и др.</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Први дио:</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rPr>
              <w:t>1.</w:t>
            </w:r>
            <w:r w:rsidRPr="00924CAB">
              <w:rPr>
                <w:rFonts w:ascii="Arial Narrow" w:hAnsi="Arial Narrow"/>
                <w:iCs/>
                <w:sz w:val="20"/>
                <w:szCs w:val="20"/>
                <w:lang w:val="sr-Cyrl-BA"/>
              </w:rPr>
              <w:t>Увод у методологију научног истраживања, врсте истраживања.</w:t>
            </w:r>
          </w:p>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Calibri"/>
                <w:i/>
                <w:iCs/>
                <w:color w:val="000000"/>
                <w:sz w:val="20"/>
                <w:szCs w:val="20"/>
              </w:rPr>
              <w:t>2.</w:t>
            </w:r>
            <w:r w:rsidRPr="00924CAB">
              <w:rPr>
                <w:rFonts w:ascii="Arial Narrow" w:hAnsi="Arial Narrow" w:cs="Calibri"/>
                <w:iCs/>
                <w:color w:val="000000"/>
                <w:sz w:val="20"/>
                <w:szCs w:val="20"/>
                <w:lang w:val="sr-Cyrl-BA"/>
              </w:rPr>
              <w:t>Избор методолошког приступа, фазе истраживачког рада.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Методе и инструменти истраживања, одређење узорка.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4.Прикупљање и анализа података, извори података, референтни часописи.</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Резултати истраживања,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6. Пројекат истраживања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7.Литература и списак литературе.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8.Документовање научних извора, стилска и техничка обрада текста.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9.Практични примјери: научни радови, пројекти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Други дио: Статистичко истраживање</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10. Статистичке оцјене, статистичко снимање, сређивање и обрада података,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12.Статистичке серије, статистичке табеле и графикони, </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13.Мјере централне тенденције, мјере варијабилитета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14.Регресиона анализа и корелација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15.Обрада података рачунаром</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Пашалић, С., Лалић, Н.,Пашалић, Д.</w:t>
            </w:r>
          </w:p>
        </w:tc>
        <w:tc>
          <w:tcPr>
            <w:tcW w:w="4255" w:type="dxa"/>
            <w:gridSpan w:val="9"/>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Методологија научног истраживања, Универзитет у Источном Сарајеву, Педагошки факултет</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2017.</w:t>
            </w:r>
          </w:p>
        </w:tc>
        <w:tc>
          <w:tcPr>
            <w:tcW w:w="1989"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1-200</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rPr>
                <w:rFonts w:ascii="Arial Narrow" w:hAnsi="Arial Narrow"/>
                <w:sz w:val="20"/>
                <w:szCs w:val="20"/>
                <w:lang w:val="sr-Cyrl-BA"/>
              </w:rPr>
            </w:pP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Ђурђев, Б.</w:t>
            </w:r>
          </w:p>
        </w:tc>
        <w:tc>
          <w:tcPr>
            <w:tcW w:w="4255" w:type="dxa"/>
            <w:gridSpan w:val="9"/>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Методологија научноистраживачког рада, ПМФ, Нови Сад</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1999.</w:t>
            </w: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cs="Arial Narrow"/>
                <w:sz w:val="20"/>
                <w:szCs w:val="20"/>
                <w:lang w:val="sr-Cyrl-BA"/>
              </w:rPr>
            </w:pPr>
            <w:r>
              <w:rPr>
                <w:rFonts w:ascii="Arial Narrow" w:hAnsi="Arial Narrow" w:cs="Arial Narrow"/>
                <w:noProof/>
                <w:sz w:val="20"/>
                <w:szCs w:val="20"/>
              </w:rPr>
              <w:lastRenderedPageBreak/>
              <w:drawing>
                <wp:inline distT="0" distB="0" distL="0" distR="0">
                  <wp:extent cx="723900" cy="723900"/>
                  <wp:effectExtent l="1905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cs="Arial Narrow"/>
                <w:sz w:val="20"/>
                <w:szCs w:val="20"/>
                <w:lang w:val="sr-Cyrl-BA"/>
              </w:rPr>
            </w:pPr>
            <w:r>
              <w:rPr>
                <w:rFonts w:ascii="Arial Narrow" w:hAnsi="Arial Narrow" w:cs="Arial Narrow"/>
                <w:noProof/>
                <w:sz w:val="20"/>
                <w:szCs w:val="20"/>
              </w:rPr>
              <w:drawing>
                <wp:inline distT="0" distB="0" distL="0" distR="0">
                  <wp:extent cx="944880" cy="815340"/>
                  <wp:effectExtent l="19050" t="0" r="7620" b="0"/>
                  <wp:docPr id="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944880" cy="815340"/>
                          </a:xfrm>
                          <a:prstGeom prst="rect">
                            <a:avLst/>
                          </a:prstGeom>
                          <a:noFill/>
                          <a:ln w="9525">
                            <a:noFill/>
                            <a:miter lim="800000"/>
                            <a:headEnd/>
                            <a:tailEnd/>
                          </a:ln>
                        </pic:spPr>
                      </pic:pic>
                    </a:graphicData>
                  </a:graphic>
                </wp:inline>
              </w:drawing>
            </w:r>
          </w:p>
        </w:tc>
      </w:tr>
      <w:tr w:rsidR="00834D0D" w:rsidRPr="00924CAB" w:rsidTr="0096299F">
        <w:trPr>
          <w:trHeight w:val="366"/>
        </w:trPr>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Студијски програм: Информатика у образовању - мастер</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cs="Arial Narrow"/>
                <w:sz w:val="20"/>
                <w:szCs w:val="20"/>
                <w:lang w:val="sr-Cyrl-BA"/>
              </w:rPr>
            </w:pPr>
          </w:p>
        </w:tc>
        <w:tc>
          <w:tcPr>
            <w:tcW w:w="2636" w:type="dxa"/>
            <w:gridSpan w:val="5"/>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CS"/>
              </w:rPr>
              <w:t xml:space="preserve">I </w:t>
            </w:r>
            <w:r w:rsidRPr="00924CAB">
              <w:rPr>
                <w:rFonts w:ascii="Arial Narrow" w:hAnsi="Arial Narrow" w:cs="Arial Narrow"/>
                <w:sz w:val="20"/>
                <w:szCs w:val="20"/>
                <w:lang w:val="sr-Cyrl-BA"/>
              </w:rPr>
              <w:t>година студија</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sz w:val="20"/>
                <w:szCs w:val="20"/>
                <w:lang w:val="bs-Cyrl-BA"/>
              </w:rPr>
              <w:t>ПЕДАГОШКО-ПСИХОЛОШКЕ ОСНОВЕ ИНФОРМАТИКЕ У ОБРАЗОВАЊУ</w:t>
            </w: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Катедра за психологију, Филозофски факултет на Палама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834D0D" w:rsidRPr="00924CAB" w:rsidTr="0096299F">
        <w:trPr>
          <w:trHeight w:val="229"/>
        </w:trPr>
        <w:tc>
          <w:tcPr>
            <w:tcW w:w="2943" w:type="dxa"/>
            <w:gridSpan w:val="6"/>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109"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86"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Cyrl-BA"/>
              </w:rPr>
              <w:t xml:space="preserve">обавезан </w:t>
            </w:r>
          </w:p>
        </w:tc>
        <w:tc>
          <w:tcPr>
            <w:tcW w:w="2109"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Cyrl-BA"/>
              </w:rPr>
              <w:t>I</w:t>
            </w:r>
          </w:p>
        </w:tc>
        <w:tc>
          <w:tcPr>
            <w:tcW w:w="2286" w:type="dxa"/>
            <w:gridSpan w:val="3"/>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8</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Проф.др Сања Опсеница, ванредни професор</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мр, Слађана Миљеновић, виши асистент </w:t>
            </w: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Iндивидуално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4"/>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w:t>
            </w:r>
          </w:p>
        </w:tc>
        <w:tc>
          <w:tcPr>
            <w:tcW w:w="1276" w:type="dxa"/>
            <w:gridSpan w:val="4"/>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w:t>
            </w:r>
          </w:p>
        </w:tc>
        <w:tc>
          <w:tcPr>
            <w:tcW w:w="1276"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96299F">
        <w:tc>
          <w:tcPr>
            <w:tcW w:w="4614" w:type="dxa"/>
            <w:gridSpan w:val="8"/>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834D0D" w:rsidRPr="00924CAB" w:rsidTr="0096299F">
        <w:tc>
          <w:tcPr>
            <w:tcW w:w="9606" w:type="dxa"/>
            <w:gridSpan w:val="17"/>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Iсходи учења</w:t>
            </w:r>
          </w:p>
        </w:tc>
        <w:tc>
          <w:tcPr>
            <w:tcW w:w="7938" w:type="dxa"/>
            <w:gridSpan w:val="15"/>
            <w:vAlign w:val="center"/>
          </w:tcPr>
          <w:p w:rsidR="00834D0D" w:rsidRPr="00924CAB" w:rsidRDefault="00834D0D" w:rsidP="0096299F">
            <w:pPr>
              <w:rPr>
                <w:rFonts w:ascii="Arial Narrow" w:hAnsi="Arial Narrow"/>
                <w:iCs/>
                <w:sz w:val="20"/>
                <w:szCs w:val="20"/>
                <w:lang w:val="sr-Cyrl-CS"/>
              </w:rPr>
            </w:pPr>
            <w:r w:rsidRPr="00924CAB">
              <w:rPr>
                <w:rFonts w:ascii="Arial Narrow" w:hAnsi="Arial Narrow" w:cs="Arial Narrow"/>
                <w:sz w:val="20"/>
                <w:szCs w:val="20"/>
                <w:lang w:val="sr-Cyrl-BA"/>
              </w:rPr>
              <w:t>1. П</w:t>
            </w:r>
            <w:r w:rsidRPr="00924CAB">
              <w:rPr>
                <w:rFonts w:ascii="Arial Narrow" w:hAnsi="Arial Narrow"/>
                <w:iCs/>
                <w:sz w:val="20"/>
                <w:szCs w:val="20"/>
                <w:lang w:val="sr-Cyrl-CS"/>
              </w:rPr>
              <w:t>ознају природу, ток  развоја,  чиниоце који утичу на развој личности дјетета, утицај савремене технологије на развој;</w:t>
            </w:r>
          </w:p>
          <w:p w:rsidR="00834D0D" w:rsidRPr="00924CAB" w:rsidRDefault="00834D0D" w:rsidP="0096299F">
            <w:pPr>
              <w:rPr>
                <w:rFonts w:ascii="Arial Narrow" w:hAnsi="Arial Narrow" w:cs="Arial Narrow"/>
                <w:sz w:val="20"/>
                <w:szCs w:val="20"/>
                <w:lang w:val="sr-Cyrl-BA"/>
              </w:rPr>
            </w:pPr>
            <w:r w:rsidRPr="00924CAB">
              <w:rPr>
                <w:rFonts w:ascii="Arial Narrow" w:hAnsi="Arial Narrow"/>
                <w:iCs/>
                <w:sz w:val="20"/>
                <w:szCs w:val="20"/>
                <w:lang w:val="sr-Cyrl-CS"/>
              </w:rPr>
              <w:t>2. Студенти ће бити у стању су да увиде какав је утицај савремених технолошких средстава на социјалне компетенције данашњице;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3. </w:t>
            </w:r>
            <w:r w:rsidRPr="00924CAB">
              <w:rPr>
                <w:rFonts w:ascii="Arial Narrow" w:hAnsi="Arial Narrow"/>
                <w:iCs/>
                <w:sz w:val="20"/>
                <w:szCs w:val="20"/>
              </w:rPr>
              <w:t xml:space="preserve">Компетенције за информациону-технолошку </w:t>
            </w:r>
            <w:r w:rsidRPr="00924CAB">
              <w:rPr>
                <w:rFonts w:ascii="Arial Narrow" w:hAnsi="Arial Narrow"/>
                <w:iCs/>
                <w:sz w:val="20"/>
                <w:szCs w:val="20"/>
                <w:lang w:val="sr-Cyrl-CS"/>
              </w:rPr>
              <w:t>културу, коришћење технолошких средстава, као и свијест о могућим злоупотребама истих.</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Нема условљености</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i/>
                <w:iCs/>
                <w:sz w:val="20"/>
                <w:szCs w:val="20"/>
                <w:lang w:val="sr-Cyrl-CS"/>
              </w:rPr>
              <w:t>Предавања,  презентације,консултације, дискусија</w:t>
            </w:r>
            <w:r w:rsidRPr="00924CAB">
              <w:rPr>
                <w:rFonts w:ascii="Arial Narrow" w:hAnsi="Arial Narrow" w:cs="Arial Narrow"/>
                <w:i/>
                <w:iCs/>
                <w:sz w:val="20"/>
                <w:szCs w:val="20"/>
                <w:lang w:val="sr-Latn-CS"/>
              </w:rPr>
              <w:t>,</w:t>
            </w:r>
            <w:r w:rsidRPr="00924CAB">
              <w:rPr>
                <w:rFonts w:ascii="Arial Narrow" w:hAnsi="Arial Narrow" w:cs="Arial Narrow"/>
                <w:i/>
                <w:iCs/>
                <w:sz w:val="20"/>
                <w:szCs w:val="20"/>
                <w:lang w:val="sr-Cyrl-CS"/>
              </w:rPr>
              <w:t xml:space="preserve"> групни рад, индивидуални  рад</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 Психологија као наука о спознаји човека;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 Развојне могућности деце из угла укључивања у институционално васпитање и образовање;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 Промјене уа разувоју човека као константа и целоживотни процес учења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4. Савремена технологија и њен утицај на развој</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5. Рано дјетињство и утицај савремених медија на развој и учење</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6. Одговорност одраслих у успостављању баланса између дечије потребе за медијима и здравог одрастања</w:t>
            </w:r>
          </w:p>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7. </w:t>
            </w:r>
            <w:r w:rsidRPr="00924CAB">
              <w:rPr>
                <w:rFonts w:ascii="Arial Narrow" w:hAnsi="Arial Narrow" w:cs="Arial Narrow"/>
                <w:b/>
                <w:bCs/>
                <w:i/>
                <w:iCs/>
                <w:sz w:val="20"/>
                <w:szCs w:val="20"/>
                <w:lang w:val="sr-Latn-BA"/>
              </w:rPr>
              <w:t>I парцијални испит</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8.Личност и фактори који утичу на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9. Социјални фактори развоја личности, са нагласком на савремена технолошка средства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10.Предности савремених технолошких средстава за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11.Социјална умреженост као бенефит</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12.Потенцијалне штетне посљедице савремених технолошких средстава за развој личности</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13.Социјална изолација савременог човека под утицајем друштвених мрежа</w:t>
            </w:r>
          </w:p>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14. Развијање свести о култури употребе савремених технолошких средстава</w:t>
            </w:r>
          </w:p>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15. </w:t>
            </w:r>
            <w:r w:rsidRPr="00924CAB">
              <w:rPr>
                <w:rFonts w:ascii="Arial Narrow" w:hAnsi="Arial Narrow" w:cs="Arial Narrow"/>
                <w:b/>
                <w:bCs/>
                <w:i/>
                <w:iCs/>
                <w:sz w:val="20"/>
                <w:szCs w:val="20"/>
                <w:lang w:val="sr-Latn-BA"/>
              </w:rPr>
              <w:t>II парцијални испит</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cs="Arial Narrow"/>
                <w:sz w:val="20"/>
                <w:szCs w:val="20"/>
                <w:lang w:val="sr-Cyrl-CS"/>
              </w:rPr>
            </w:pPr>
          </w:p>
        </w:tc>
        <w:tc>
          <w:tcPr>
            <w:tcW w:w="4255" w:type="dxa"/>
            <w:gridSpan w:val="9"/>
            <w:vAlign w:val="center"/>
          </w:tcPr>
          <w:p w:rsidR="00834D0D" w:rsidRPr="00924CAB" w:rsidRDefault="00834D0D" w:rsidP="0096299F">
            <w:pPr>
              <w:rPr>
                <w:sz w:val="20"/>
                <w:szCs w:val="20"/>
                <w:lang w:val="sr-Cyrl-BA"/>
              </w:rPr>
            </w:pPr>
            <w:r w:rsidRPr="00924CAB">
              <w:rPr>
                <w:sz w:val="20"/>
                <w:szCs w:val="20"/>
                <w:lang w:val="sr-Cyrl-BA"/>
              </w:rPr>
              <w:t>Одабрана поглавља из часописа и уџбеника</w:t>
            </w:r>
          </w:p>
        </w:tc>
        <w:tc>
          <w:tcPr>
            <w:tcW w:w="850" w:type="dxa"/>
            <w:gridSpan w:val="2"/>
            <w:vAlign w:val="center"/>
          </w:tcPr>
          <w:p w:rsidR="00834D0D" w:rsidRPr="00924CAB" w:rsidRDefault="00834D0D" w:rsidP="0096299F">
            <w:pPr>
              <w:rPr>
                <w:rFonts w:ascii="Arial Narrow" w:hAnsi="Arial Narrow" w:cs="Arial Narrow"/>
                <w:sz w:val="20"/>
                <w:szCs w:val="20"/>
                <w:lang w:val="sr-Cyrl-BA"/>
              </w:rPr>
            </w:pPr>
          </w:p>
        </w:tc>
        <w:tc>
          <w:tcPr>
            <w:tcW w:w="1989" w:type="dxa"/>
            <w:gridSpan w:val="2"/>
            <w:vAlign w:val="center"/>
          </w:tcPr>
          <w:p w:rsidR="00834D0D" w:rsidRPr="00924CAB" w:rsidRDefault="00834D0D" w:rsidP="0096299F">
            <w:pPr>
              <w:rPr>
                <w:rFonts w:ascii="Arial Narrow" w:hAnsi="Arial Narrow" w:cs="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4255" w:type="dxa"/>
            <w:gridSpan w:val="9"/>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850" w:type="dxa"/>
            <w:gridSpan w:val="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1989" w:type="dxa"/>
            <w:gridSpan w:val="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w:t>
            </w: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Присуство предавањима/ вјежбама</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 xml:space="preserve">Активност </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jc w:val="right"/>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r>
      <w:tr w:rsidR="00834D0D" w:rsidRPr="00924CAB" w:rsidTr="0096299F">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(навести </w:t>
            </w:r>
            <w:r w:rsidRPr="00924CAB">
              <w:rPr>
                <w:rFonts w:ascii="Arial Narrow" w:hAnsi="Arial Narrow" w:cs="Arial Narrow"/>
                <w:sz w:val="20"/>
                <w:szCs w:val="20"/>
                <w:lang w:val="sr-Latn-BA"/>
              </w:rPr>
              <w:t xml:space="preserve">URL </w:t>
            </w:r>
            <w:r w:rsidRPr="00924CAB">
              <w:rPr>
                <w:rFonts w:ascii="Arial Narrow" w:hAnsi="Arial Narrow" w:cs="Arial Narrow"/>
                <w:sz w:val="20"/>
                <w:szCs w:val="20"/>
                <w:lang w:val="sr-Cyrl-BA"/>
              </w:rPr>
              <w:t>адресу предмета уколико постоји)/ (ако не постоји избрисати овај ред)</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(унијети задњи датум усвајања овог силабуса на сједници Вијећа)</w:t>
            </w:r>
          </w:p>
        </w:tc>
      </w:tr>
    </w:tbl>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FA02C5" w:rsidRDefault="00834D0D" w:rsidP="0096299F">
            <w:pPr>
              <w:jc w:val="center"/>
              <w:rPr>
                <w:sz w:val="20"/>
                <w:szCs w:val="20"/>
                <w:lang w:val="sr-Cyrl-BA"/>
              </w:rPr>
            </w:pPr>
            <w:r>
              <w:rPr>
                <w:noProof/>
                <w:sz w:val="20"/>
                <w:szCs w:val="20"/>
              </w:rPr>
              <w:lastRenderedPageBreak/>
              <w:drawing>
                <wp:inline distT="0" distB="0" distL="0" distR="0">
                  <wp:extent cx="731520" cy="731520"/>
                  <wp:effectExtent l="19050" t="0" r="0" b="0"/>
                  <wp:docPr id="10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FA02C5" w:rsidRDefault="00834D0D" w:rsidP="0096299F">
            <w:pPr>
              <w:jc w:val="center"/>
              <w:rPr>
                <w:b/>
                <w:sz w:val="20"/>
                <w:szCs w:val="20"/>
                <w:lang w:val="sr-Cyrl-BA"/>
              </w:rPr>
            </w:pPr>
            <w:r w:rsidRPr="00FA02C5">
              <w:rPr>
                <w:b/>
                <w:sz w:val="20"/>
                <w:szCs w:val="20"/>
                <w:lang w:val="sr-Cyrl-BA"/>
              </w:rPr>
              <w:t>УНИВЕРЗИТЕТ У ИСТОЧНОМ САРАЈЕВУ</w:t>
            </w:r>
          </w:p>
          <w:p w:rsidR="00834D0D" w:rsidRPr="00FA02C5" w:rsidRDefault="00834D0D" w:rsidP="0096299F">
            <w:pPr>
              <w:jc w:val="center"/>
              <w:rPr>
                <w:b/>
                <w:sz w:val="20"/>
                <w:szCs w:val="20"/>
                <w:lang w:val="sr-Cyrl-BA"/>
              </w:rPr>
            </w:pPr>
            <w:r w:rsidRPr="00FA02C5">
              <w:rPr>
                <w:sz w:val="20"/>
                <w:szCs w:val="20"/>
                <w:lang w:val="sr-Cyrl-BA"/>
              </w:rPr>
              <w:t>Педагошки факултет у Бијељини</w:t>
            </w:r>
          </w:p>
        </w:tc>
        <w:tc>
          <w:tcPr>
            <w:tcW w:w="2286" w:type="dxa"/>
            <w:gridSpan w:val="3"/>
            <w:vMerge w:val="restart"/>
            <w:vAlign w:val="center"/>
          </w:tcPr>
          <w:p w:rsidR="00834D0D" w:rsidRPr="00FA02C5" w:rsidRDefault="00834D0D" w:rsidP="0096299F">
            <w:pPr>
              <w:jc w:val="center"/>
              <w:rPr>
                <w:sz w:val="20"/>
                <w:szCs w:val="20"/>
                <w:lang w:val="sr-Cyrl-BA"/>
              </w:rPr>
            </w:pPr>
            <w:r>
              <w:rPr>
                <w:noProof/>
                <w:sz w:val="20"/>
                <w:szCs w:val="20"/>
              </w:rPr>
              <w:drawing>
                <wp:inline distT="0" distB="0" distL="0" distR="0">
                  <wp:extent cx="548640" cy="731520"/>
                  <wp:effectExtent l="19050" t="0" r="3810" b="0"/>
                  <wp:docPr id="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48640" cy="731520"/>
                          </a:xfrm>
                          <a:prstGeom prst="rect">
                            <a:avLst/>
                          </a:prstGeom>
                          <a:noFill/>
                          <a:ln w="9525">
                            <a:noFill/>
                            <a:miter lim="800000"/>
                            <a:headEnd/>
                            <a:tailEnd/>
                          </a:ln>
                        </pic:spPr>
                      </pic:pic>
                    </a:graphicData>
                  </a:graphic>
                </wp:inline>
              </w:drawing>
            </w:r>
          </w:p>
        </w:tc>
      </w:tr>
      <w:tr w:rsidR="00834D0D" w:rsidRPr="00924CAB" w:rsidTr="0096299F">
        <w:trPr>
          <w:trHeight w:val="366"/>
        </w:trPr>
        <w:tc>
          <w:tcPr>
            <w:tcW w:w="2048" w:type="dxa"/>
            <w:gridSpan w:val="3"/>
            <w:vMerge/>
            <w:vAlign w:val="center"/>
          </w:tcPr>
          <w:p w:rsidR="00834D0D" w:rsidRPr="00FA02C5" w:rsidRDefault="00834D0D" w:rsidP="0096299F">
            <w:pPr>
              <w:jc w:val="left"/>
              <w:rPr>
                <w:sz w:val="20"/>
                <w:szCs w:val="20"/>
                <w:lang w:val="sr-Cyrl-BA"/>
              </w:rPr>
            </w:pPr>
          </w:p>
        </w:tc>
        <w:tc>
          <w:tcPr>
            <w:tcW w:w="5272" w:type="dxa"/>
            <w:gridSpan w:val="11"/>
            <w:shd w:val="clear" w:color="auto" w:fill="BFBFBF"/>
            <w:vAlign w:val="center"/>
          </w:tcPr>
          <w:p w:rsidR="00834D0D" w:rsidRPr="00F43708" w:rsidRDefault="00834D0D" w:rsidP="0096299F">
            <w:pPr>
              <w:rPr>
                <w:sz w:val="20"/>
                <w:szCs w:val="20"/>
                <w:lang w:val="sr-Cyrl-CS"/>
              </w:rPr>
            </w:pPr>
            <w:r w:rsidRPr="00FA02C5">
              <w:rPr>
                <w:b/>
                <w:i/>
                <w:sz w:val="20"/>
                <w:szCs w:val="20"/>
                <w:lang w:val="sr-Cyrl-BA"/>
              </w:rPr>
              <w:t xml:space="preserve">Студијски програм: </w:t>
            </w:r>
            <w:r w:rsidRPr="00FA02C5">
              <w:rPr>
                <w:sz w:val="20"/>
                <w:szCs w:val="20"/>
              </w:rPr>
              <w:t>Информатика у образовању</w:t>
            </w:r>
            <w:r>
              <w:rPr>
                <w:sz w:val="20"/>
                <w:szCs w:val="20"/>
                <w:lang w:val="bs-Cyrl-BA"/>
              </w:rPr>
              <w:t>-мастер</w:t>
            </w:r>
          </w:p>
        </w:tc>
        <w:tc>
          <w:tcPr>
            <w:tcW w:w="2286" w:type="dxa"/>
            <w:gridSpan w:val="3"/>
            <w:vMerge/>
            <w:vAlign w:val="center"/>
          </w:tcPr>
          <w:p w:rsidR="00834D0D" w:rsidRPr="00FA02C5" w:rsidRDefault="00834D0D" w:rsidP="0096299F">
            <w:pPr>
              <w:jc w:val="left"/>
              <w:rPr>
                <w:sz w:val="20"/>
                <w:szCs w:val="20"/>
                <w:lang w:val="sr-Cyrl-BA"/>
              </w:rPr>
            </w:pPr>
          </w:p>
        </w:tc>
      </w:tr>
      <w:tr w:rsidR="00834D0D" w:rsidRPr="00924CAB" w:rsidTr="0096299F">
        <w:tc>
          <w:tcPr>
            <w:tcW w:w="2048" w:type="dxa"/>
            <w:gridSpan w:val="3"/>
            <w:vMerge/>
            <w:vAlign w:val="center"/>
          </w:tcPr>
          <w:p w:rsidR="00834D0D" w:rsidRPr="00FA02C5" w:rsidRDefault="00834D0D" w:rsidP="0096299F">
            <w:pPr>
              <w:jc w:val="left"/>
              <w:rPr>
                <w:sz w:val="20"/>
                <w:szCs w:val="20"/>
                <w:lang w:val="sr-Cyrl-BA"/>
              </w:rPr>
            </w:pPr>
          </w:p>
        </w:tc>
        <w:tc>
          <w:tcPr>
            <w:tcW w:w="2636" w:type="dxa"/>
            <w:gridSpan w:val="6"/>
            <w:vAlign w:val="center"/>
          </w:tcPr>
          <w:p w:rsidR="00834D0D" w:rsidRPr="00FA02C5" w:rsidRDefault="00834D0D" w:rsidP="0096299F">
            <w:pPr>
              <w:jc w:val="center"/>
              <w:rPr>
                <w:sz w:val="20"/>
                <w:szCs w:val="20"/>
                <w:lang w:val="sr-Cyrl-BA"/>
              </w:rPr>
            </w:pPr>
            <w:r w:rsidRPr="00FA02C5">
              <w:rPr>
                <w:sz w:val="20"/>
                <w:szCs w:val="20"/>
                <w:lang w:val="sr-Latn-CS"/>
              </w:rPr>
              <w:t>2</w:t>
            </w:r>
            <w:r w:rsidRPr="00FA02C5">
              <w:rPr>
                <w:sz w:val="20"/>
                <w:szCs w:val="20"/>
                <w:lang w:val="sr-Cyrl-BA"/>
              </w:rPr>
              <w:t>. циклус студија</w:t>
            </w:r>
          </w:p>
        </w:tc>
        <w:tc>
          <w:tcPr>
            <w:tcW w:w="2636" w:type="dxa"/>
            <w:gridSpan w:val="5"/>
            <w:vAlign w:val="center"/>
          </w:tcPr>
          <w:p w:rsidR="00834D0D" w:rsidRPr="00FA02C5" w:rsidRDefault="00834D0D" w:rsidP="0096299F">
            <w:pPr>
              <w:jc w:val="center"/>
              <w:rPr>
                <w:sz w:val="20"/>
                <w:szCs w:val="20"/>
                <w:lang w:val="sr-Cyrl-BA"/>
              </w:rPr>
            </w:pPr>
            <w:r w:rsidRPr="00FA02C5">
              <w:rPr>
                <w:sz w:val="20"/>
                <w:szCs w:val="20"/>
                <w:lang w:val="sr-Latn-CS"/>
              </w:rPr>
              <w:t>1</w:t>
            </w:r>
            <w:r w:rsidRPr="00FA02C5">
              <w:rPr>
                <w:sz w:val="20"/>
                <w:szCs w:val="20"/>
                <w:lang w:val="sr-Cyrl-BA"/>
              </w:rPr>
              <w:t>. година студија</w:t>
            </w:r>
          </w:p>
        </w:tc>
        <w:tc>
          <w:tcPr>
            <w:tcW w:w="2286" w:type="dxa"/>
            <w:gridSpan w:val="3"/>
            <w:vMerge/>
            <w:vAlign w:val="center"/>
          </w:tcPr>
          <w:p w:rsidR="00834D0D" w:rsidRPr="00FA02C5" w:rsidRDefault="00834D0D" w:rsidP="0096299F">
            <w:pPr>
              <w:jc w:val="left"/>
              <w:rPr>
                <w:sz w:val="20"/>
                <w:szCs w:val="20"/>
                <w:lang w:val="sr-Cyrl-BA"/>
              </w:rPr>
            </w:pPr>
          </w:p>
        </w:tc>
      </w:tr>
      <w:tr w:rsidR="00834D0D" w:rsidRPr="00924CAB" w:rsidTr="0096299F">
        <w:tc>
          <w:tcPr>
            <w:tcW w:w="2048" w:type="dxa"/>
            <w:gridSpan w:val="3"/>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Пун назив предмета</w:t>
            </w:r>
          </w:p>
        </w:tc>
        <w:tc>
          <w:tcPr>
            <w:tcW w:w="7558" w:type="dxa"/>
            <w:gridSpan w:val="14"/>
            <w:vAlign w:val="center"/>
          </w:tcPr>
          <w:p w:rsidR="00834D0D" w:rsidRPr="00C42E1F" w:rsidRDefault="00834D0D" w:rsidP="0096299F">
            <w:pPr>
              <w:jc w:val="left"/>
              <w:rPr>
                <w:sz w:val="24"/>
              </w:rPr>
            </w:pPr>
            <w:r w:rsidRPr="00C42E1F">
              <w:rPr>
                <w:bCs/>
                <w:iCs/>
                <w:sz w:val="24"/>
                <w:lang w:val="sr-Cyrl-CS"/>
              </w:rPr>
              <w:t>ЈЕЗИК, КОМУНИКАЦИЈА И МЕДИЈИ</w:t>
            </w:r>
          </w:p>
        </w:tc>
      </w:tr>
      <w:tr w:rsidR="00834D0D" w:rsidRPr="00924CAB" w:rsidTr="0096299F">
        <w:tc>
          <w:tcPr>
            <w:tcW w:w="2048" w:type="dxa"/>
            <w:gridSpan w:val="3"/>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Катедра</w:t>
            </w:r>
            <w:r w:rsidRPr="00FA02C5">
              <w:rPr>
                <w:b/>
                <w:sz w:val="20"/>
                <w:szCs w:val="20"/>
                <w:lang w:val="sr-Cyrl-BA"/>
              </w:rPr>
              <w:tab/>
            </w:r>
          </w:p>
        </w:tc>
        <w:tc>
          <w:tcPr>
            <w:tcW w:w="7558" w:type="dxa"/>
            <w:gridSpan w:val="14"/>
            <w:vAlign w:val="center"/>
          </w:tcPr>
          <w:p w:rsidR="00834D0D" w:rsidRPr="00FA02C5" w:rsidRDefault="00834D0D" w:rsidP="0096299F">
            <w:pPr>
              <w:jc w:val="center"/>
              <w:rPr>
                <w:sz w:val="20"/>
                <w:szCs w:val="20"/>
                <w:lang w:val="sr-Cyrl-BA"/>
              </w:rPr>
            </w:pPr>
            <w:r w:rsidRPr="00FA02C5">
              <w:rPr>
                <w:sz w:val="20"/>
                <w:szCs w:val="20"/>
                <w:lang w:val="sr-Cyrl-BA"/>
              </w:rPr>
              <w:t>Катедра за српски језик и књижевност, Филозофски факултет Пале</w:t>
            </w:r>
          </w:p>
        </w:tc>
      </w:tr>
      <w:tr w:rsidR="00834D0D" w:rsidRPr="00924CAB" w:rsidTr="0096299F">
        <w:trPr>
          <w:trHeight w:val="230"/>
        </w:trPr>
        <w:tc>
          <w:tcPr>
            <w:tcW w:w="2943" w:type="dxa"/>
            <w:gridSpan w:val="6"/>
            <w:vMerge w:val="restart"/>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Шифра предмета</w:t>
            </w:r>
          </w:p>
        </w:tc>
        <w:tc>
          <w:tcPr>
            <w:tcW w:w="2268" w:type="dxa"/>
            <w:gridSpan w:val="5"/>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Cyrl-BA"/>
              </w:rPr>
              <w:t>Статус предмета</w:t>
            </w:r>
          </w:p>
        </w:tc>
        <w:tc>
          <w:tcPr>
            <w:tcW w:w="2109" w:type="dxa"/>
            <w:gridSpan w:val="3"/>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Cyrl-BA"/>
              </w:rPr>
              <w:t>Семестар</w:t>
            </w:r>
          </w:p>
        </w:tc>
        <w:tc>
          <w:tcPr>
            <w:tcW w:w="2286" w:type="dxa"/>
            <w:gridSpan w:val="3"/>
            <w:vMerge w:val="restart"/>
            <w:shd w:val="clear" w:color="auto" w:fill="D9D9D9"/>
            <w:vAlign w:val="center"/>
          </w:tcPr>
          <w:p w:rsidR="00834D0D" w:rsidRPr="00FA02C5" w:rsidRDefault="00834D0D" w:rsidP="0096299F">
            <w:pPr>
              <w:jc w:val="center"/>
              <w:rPr>
                <w:b/>
                <w:sz w:val="20"/>
                <w:szCs w:val="20"/>
                <w:lang w:val="sr-Latn-BA"/>
              </w:rPr>
            </w:pPr>
            <w:r w:rsidRPr="00FA02C5">
              <w:rPr>
                <w:b/>
                <w:sz w:val="20"/>
                <w:szCs w:val="20"/>
                <w:lang w:val="sr-Latn-BA"/>
              </w:rPr>
              <w:t>ECTS</w:t>
            </w:r>
          </w:p>
        </w:tc>
      </w:tr>
      <w:tr w:rsidR="00834D0D" w:rsidRPr="00924CAB" w:rsidTr="0096299F">
        <w:trPr>
          <w:trHeight w:val="230"/>
        </w:trPr>
        <w:tc>
          <w:tcPr>
            <w:tcW w:w="2943" w:type="dxa"/>
            <w:gridSpan w:val="6"/>
            <w:vMerge/>
            <w:shd w:val="clear" w:color="auto" w:fill="D9D9D9"/>
            <w:vAlign w:val="center"/>
          </w:tcPr>
          <w:p w:rsidR="00834D0D" w:rsidRPr="00FA02C5" w:rsidRDefault="00834D0D" w:rsidP="0096299F">
            <w:pPr>
              <w:jc w:val="center"/>
              <w:rPr>
                <w:sz w:val="20"/>
                <w:szCs w:val="20"/>
                <w:lang w:val="sr-Cyrl-BA"/>
              </w:rPr>
            </w:pPr>
          </w:p>
        </w:tc>
        <w:tc>
          <w:tcPr>
            <w:tcW w:w="2268" w:type="dxa"/>
            <w:gridSpan w:val="5"/>
            <w:vMerge/>
            <w:shd w:val="clear" w:color="auto" w:fill="D9D9D9"/>
            <w:vAlign w:val="center"/>
          </w:tcPr>
          <w:p w:rsidR="00834D0D" w:rsidRPr="00FA02C5" w:rsidRDefault="00834D0D" w:rsidP="0096299F">
            <w:pPr>
              <w:jc w:val="center"/>
              <w:rPr>
                <w:sz w:val="20"/>
                <w:szCs w:val="20"/>
                <w:lang w:val="sr-Cyrl-BA"/>
              </w:rPr>
            </w:pPr>
          </w:p>
        </w:tc>
        <w:tc>
          <w:tcPr>
            <w:tcW w:w="2109" w:type="dxa"/>
            <w:gridSpan w:val="3"/>
            <w:vMerge/>
            <w:shd w:val="clear" w:color="auto" w:fill="D9D9D9"/>
            <w:vAlign w:val="center"/>
          </w:tcPr>
          <w:p w:rsidR="00834D0D" w:rsidRPr="00FA02C5" w:rsidRDefault="00834D0D" w:rsidP="0096299F">
            <w:pPr>
              <w:jc w:val="center"/>
              <w:rPr>
                <w:sz w:val="20"/>
                <w:szCs w:val="20"/>
                <w:lang w:val="sr-Cyrl-BA"/>
              </w:rPr>
            </w:pPr>
          </w:p>
        </w:tc>
        <w:tc>
          <w:tcPr>
            <w:tcW w:w="2286" w:type="dxa"/>
            <w:gridSpan w:val="3"/>
            <w:vMerge/>
            <w:shd w:val="clear" w:color="auto" w:fill="D9D9D9"/>
            <w:vAlign w:val="center"/>
          </w:tcPr>
          <w:p w:rsidR="00834D0D" w:rsidRPr="00FA02C5" w:rsidRDefault="00834D0D" w:rsidP="0096299F">
            <w:pPr>
              <w:jc w:val="center"/>
              <w:rPr>
                <w:sz w:val="20"/>
                <w:szCs w:val="20"/>
                <w:lang w:val="sr-Latn-BA"/>
              </w:rPr>
            </w:pPr>
          </w:p>
        </w:tc>
      </w:tr>
      <w:tr w:rsidR="00834D0D" w:rsidRPr="00924CAB" w:rsidTr="0096299F">
        <w:tc>
          <w:tcPr>
            <w:tcW w:w="2943" w:type="dxa"/>
            <w:gridSpan w:val="6"/>
            <w:vAlign w:val="center"/>
          </w:tcPr>
          <w:p w:rsidR="00834D0D" w:rsidRPr="00FA02C5" w:rsidRDefault="00834D0D" w:rsidP="0096299F">
            <w:pPr>
              <w:jc w:val="center"/>
              <w:rPr>
                <w:sz w:val="20"/>
                <w:szCs w:val="20"/>
                <w:lang w:val="sr-Cyrl-BA"/>
              </w:rPr>
            </w:pPr>
          </w:p>
        </w:tc>
        <w:tc>
          <w:tcPr>
            <w:tcW w:w="2268" w:type="dxa"/>
            <w:gridSpan w:val="5"/>
            <w:vAlign w:val="center"/>
          </w:tcPr>
          <w:p w:rsidR="00834D0D" w:rsidRPr="00FA02C5" w:rsidRDefault="00834D0D" w:rsidP="0096299F">
            <w:pPr>
              <w:jc w:val="center"/>
              <w:rPr>
                <w:sz w:val="20"/>
                <w:szCs w:val="20"/>
                <w:lang w:val="sr-Latn-BA"/>
              </w:rPr>
            </w:pPr>
            <w:r w:rsidRPr="00FA02C5">
              <w:rPr>
                <w:sz w:val="20"/>
                <w:szCs w:val="20"/>
                <w:lang w:val="sr-Cyrl-BA"/>
              </w:rPr>
              <w:t>обавезни</w:t>
            </w:r>
          </w:p>
        </w:tc>
        <w:tc>
          <w:tcPr>
            <w:tcW w:w="2109" w:type="dxa"/>
            <w:gridSpan w:val="3"/>
            <w:vAlign w:val="center"/>
          </w:tcPr>
          <w:p w:rsidR="00834D0D" w:rsidRPr="00FA02C5" w:rsidRDefault="00834D0D" w:rsidP="0096299F">
            <w:pPr>
              <w:jc w:val="center"/>
              <w:rPr>
                <w:sz w:val="20"/>
                <w:szCs w:val="20"/>
                <w:lang w:val="sr-Latn-BA"/>
              </w:rPr>
            </w:pPr>
            <w:r w:rsidRPr="00FA02C5">
              <w:rPr>
                <w:sz w:val="20"/>
                <w:szCs w:val="20"/>
                <w:lang w:val="sr-Latn-CS"/>
              </w:rPr>
              <w:t>I</w:t>
            </w:r>
          </w:p>
        </w:tc>
        <w:tc>
          <w:tcPr>
            <w:tcW w:w="2286" w:type="dxa"/>
            <w:gridSpan w:val="3"/>
            <w:vAlign w:val="center"/>
          </w:tcPr>
          <w:p w:rsidR="00834D0D" w:rsidRPr="00FA02C5" w:rsidRDefault="00834D0D" w:rsidP="0096299F">
            <w:pPr>
              <w:jc w:val="center"/>
              <w:rPr>
                <w:sz w:val="20"/>
                <w:szCs w:val="20"/>
                <w:lang w:val="sr-Cyrl-BA"/>
              </w:rPr>
            </w:pPr>
            <w:r w:rsidRPr="00FA02C5">
              <w:rPr>
                <w:sz w:val="20"/>
                <w:szCs w:val="20"/>
                <w:lang w:val="sr-Cyrl-BA"/>
              </w:rPr>
              <w:t>7</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Наставник/ -ци</w:t>
            </w:r>
          </w:p>
        </w:tc>
        <w:tc>
          <w:tcPr>
            <w:tcW w:w="7938" w:type="dxa"/>
            <w:gridSpan w:val="15"/>
            <w:vAlign w:val="center"/>
          </w:tcPr>
          <w:p w:rsidR="00834D0D" w:rsidRPr="00FA02C5" w:rsidRDefault="00834D0D" w:rsidP="0096299F">
            <w:pPr>
              <w:jc w:val="left"/>
              <w:rPr>
                <w:sz w:val="20"/>
                <w:szCs w:val="20"/>
              </w:rPr>
            </w:pPr>
            <w:r w:rsidRPr="00FA02C5">
              <w:rPr>
                <w:sz w:val="20"/>
                <w:szCs w:val="20"/>
                <w:lang w:val="sr-Cyrl-CS"/>
              </w:rPr>
              <w:t>др Вељко Брборић, ванредни професор</w:t>
            </w:r>
            <w:r w:rsidRPr="00FA02C5">
              <w:rPr>
                <w:sz w:val="20"/>
                <w:szCs w:val="20"/>
              </w:rPr>
              <w:t xml:space="preserve">, </w:t>
            </w:r>
            <w:r w:rsidRPr="00FA02C5">
              <w:rPr>
                <w:sz w:val="20"/>
                <w:szCs w:val="20"/>
                <w:lang w:val="bs-Latn-BA"/>
              </w:rPr>
              <w:t xml:space="preserve">доц. др </w:t>
            </w:r>
            <w:r w:rsidRPr="00FA02C5">
              <w:rPr>
                <w:sz w:val="20"/>
                <w:szCs w:val="20"/>
              </w:rPr>
              <w:t>Нина Милановић</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Сарадник/ - ци</w:t>
            </w:r>
          </w:p>
        </w:tc>
        <w:tc>
          <w:tcPr>
            <w:tcW w:w="7938" w:type="dxa"/>
            <w:gridSpan w:val="15"/>
            <w:vAlign w:val="center"/>
          </w:tcPr>
          <w:p w:rsidR="00834D0D" w:rsidRPr="00FA02C5" w:rsidRDefault="00834D0D" w:rsidP="0096299F">
            <w:pPr>
              <w:jc w:val="left"/>
              <w:rPr>
                <w:sz w:val="20"/>
                <w:szCs w:val="20"/>
                <w:lang w:val="sr-Cyrl-BA"/>
              </w:rPr>
            </w:pPr>
          </w:p>
        </w:tc>
      </w:tr>
      <w:tr w:rsidR="00834D0D" w:rsidRPr="00924CAB" w:rsidTr="0096299F">
        <w:tc>
          <w:tcPr>
            <w:tcW w:w="3794" w:type="dxa"/>
            <w:gridSpan w:val="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 xml:space="preserve">Коефицијент студентског оптерећења </w:t>
            </w:r>
            <w:r w:rsidRPr="00FA02C5">
              <w:rPr>
                <w:b/>
                <w:sz w:val="20"/>
                <w:szCs w:val="20"/>
                <w:lang w:val="sr-Latn-BA"/>
              </w:rPr>
              <w:t>S</w:t>
            </w:r>
            <w:r w:rsidRPr="00FA02C5">
              <w:rPr>
                <w:b/>
                <w:sz w:val="20"/>
                <w:szCs w:val="20"/>
                <w:vertAlign w:val="subscript"/>
                <w:lang w:val="sr-Latn-BA"/>
              </w:rPr>
              <w:t>o</w:t>
            </w:r>
            <w:r w:rsidRPr="00FA02C5">
              <w:rPr>
                <w:b/>
                <w:sz w:val="20"/>
                <w:szCs w:val="20"/>
                <w:vertAlign w:val="superscript"/>
                <w:lang w:val="sr-Latn-BA"/>
              </w:rPr>
              <w:footnoteReference w:id="5"/>
            </w:r>
          </w:p>
        </w:tc>
      </w:tr>
      <w:tr w:rsidR="00834D0D" w:rsidRPr="00924CAB" w:rsidTr="0096299F">
        <w:tc>
          <w:tcPr>
            <w:tcW w:w="1242" w:type="dxa"/>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П</w:t>
            </w:r>
          </w:p>
        </w:tc>
        <w:tc>
          <w:tcPr>
            <w:tcW w:w="1276" w:type="dxa"/>
            <w:gridSpan w:val="4"/>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АВ</w:t>
            </w:r>
          </w:p>
        </w:tc>
        <w:tc>
          <w:tcPr>
            <w:tcW w:w="1276"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ЛВ</w:t>
            </w:r>
          </w:p>
        </w:tc>
        <w:tc>
          <w:tcPr>
            <w:tcW w:w="1276" w:type="dxa"/>
            <w:gridSpan w:val="3"/>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П</w:t>
            </w:r>
          </w:p>
        </w:tc>
        <w:tc>
          <w:tcPr>
            <w:tcW w:w="1275"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АВ</w:t>
            </w:r>
          </w:p>
        </w:tc>
        <w:tc>
          <w:tcPr>
            <w:tcW w:w="1272" w:type="dxa"/>
            <w:gridSpan w:val="3"/>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Cyrl-BA"/>
              </w:rPr>
              <w:t>ЛВ</w:t>
            </w:r>
          </w:p>
        </w:tc>
        <w:tc>
          <w:tcPr>
            <w:tcW w:w="1989" w:type="dxa"/>
            <w:gridSpan w:val="2"/>
            <w:shd w:val="clear" w:color="auto" w:fill="F2F2F2"/>
            <w:vAlign w:val="center"/>
          </w:tcPr>
          <w:p w:rsidR="00834D0D" w:rsidRPr="00FA02C5" w:rsidRDefault="00834D0D" w:rsidP="0096299F">
            <w:pPr>
              <w:jc w:val="center"/>
              <w:rPr>
                <w:b/>
                <w:sz w:val="20"/>
                <w:szCs w:val="20"/>
                <w:lang w:val="sr-Cyrl-BA"/>
              </w:rPr>
            </w:pPr>
            <w:r w:rsidRPr="00FA02C5">
              <w:rPr>
                <w:b/>
                <w:sz w:val="20"/>
                <w:szCs w:val="20"/>
                <w:lang w:val="sr-Latn-BA"/>
              </w:rPr>
              <w:t>S</w:t>
            </w:r>
            <w:r w:rsidRPr="00FA02C5">
              <w:rPr>
                <w:b/>
                <w:sz w:val="20"/>
                <w:szCs w:val="20"/>
                <w:vertAlign w:val="subscript"/>
                <w:lang w:val="sr-Latn-BA"/>
              </w:rPr>
              <w:t>o</w:t>
            </w:r>
          </w:p>
        </w:tc>
      </w:tr>
      <w:tr w:rsidR="00834D0D" w:rsidRPr="00924CAB" w:rsidTr="0096299F">
        <w:tc>
          <w:tcPr>
            <w:tcW w:w="1242" w:type="dxa"/>
            <w:vAlign w:val="center"/>
          </w:tcPr>
          <w:p w:rsidR="00834D0D" w:rsidRPr="00FA02C5" w:rsidRDefault="00834D0D" w:rsidP="0096299F">
            <w:pPr>
              <w:jc w:val="center"/>
              <w:rPr>
                <w:sz w:val="20"/>
                <w:szCs w:val="20"/>
                <w:highlight w:val="yellow"/>
                <w:lang w:val="sr-Cyrl-CS"/>
              </w:rPr>
            </w:pPr>
            <w:r w:rsidRPr="00FA02C5">
              <w:rPr>
                <w:sz w:val="20"/>
                <w:szCs w:val="20"/>
                <w:lang w:val="sr-Cyrl-CS"/>
              </w:rPr>
              <w:t>2</w:t>
            </w:r>
          </w:p>
        </w:tc>
        <w:tc>
          <w:tcPr>
            <w:tcW w:w="1276" w:type="dxa"/>
            <w:gridSpan w:val="4"/>
            <w:vAlign w:val="center"/>
          </w:tcPr>
          <w:p w:rsidR="00834D0D" w:rsidRPr="00FA02C5" w:rsidRDefault="00834D0D" w:rsidP="0096299F">
            <w:pPr>
              <w:jc w:val="center"/>
              <w:rPr>
                <w:sz w:val="20"/>
                <w:szCs w:val="20"/>
              </w:rPr>
            </w:pPr>
            <w:r w:rsidRPr="00FA02C5">
              <w:rPr>
                <w:sz w:val="20"/>
                <w:szCs w:val="20"/>
              </w:rPr>
              <w:t>2</w:t>
            </w:r>
          </w:p>
        </w:tc>
        <w:tc>
          <w:tcPr>
            <w:tcW w:w="1276" w:type="dxa"/>
            <w:gridSpan w:val="2"/>
            <w:vAlign w:val="center"/>
          </w:tcPr>
          <w:p w:rsidR="00834D0D" w:rsidRPr="00FA02C5" w:rsidRDefault="00834D0D" w:rsidP="0096299F">
            <w:pPr>
              <w:jc w:val="center"/>
              <w:rPr>
                <w:sz w:val="20"/>
                <w:szCs w:val="20"/>
              </w:rPr>
            </w:pPr>
            <w:r w:rsidRPr="00FA02C5">
              <w:rPr>
                <w:sz w:val="20"/>
                <w:szCs w:val="20"/>
              </w:rPr>
              <w:t>0</w:t>
            </w:r>
          </w:p>
        </w:tc>
        <w:tc>
          <w:tcPr>
            <w:tcW w:w="1276" w:type="dxa"/>
            <w:gridSpan w:val="3"/>
            <w:vAlign w:val="center"/>
          </w:tcPr>
          <w:p w:rsidR="00834D0D" w:rsidRPr="00FA02C5" w:rsidRDefault="00834D0D" w:rsidP="0096299F">
            <w:pPr>
              <w:jc w:val="center"/>
              <w:rPr>
                <w:sz w:val="20"/>
                <w:szCs w:val="20"/>
                <w:lang w:val="sr-Latn-BA"/>
              </w:rPr>
            </w:pPr>
            <w:r w:rsidRPr="00FA02C5">
              <w:rPr>
                <w:sz w:val="20"/>
                <w:szCs w:val="20"/>
                <w:lang w:val="sr-Latn-BA"/>
              </w:rPr>
              <w:t>X*15*S</w:t>
            </w:r>
            <w:r w:rsidRPr="00FA02C5">
              <w:rPr>
                <w:sz w:val="20"/>
                <w:szCs w:val="20"/>
                <w:vertAlign w:val="subscript"/>
                <w:lang w:val="sr-Latn-BA"/>
              </w:rPr>
              <w:t>o</w:t>
            </w:r>
          </w:p>
        </w:tc>
        <w:tc>
          <w:tcPr>
            <w:tcW w:w="1275" w:type="dxa"/>
            <w:gridSpan w:val="2"/>
            <w:vAlign w:val="center"/>
          </w:tcPr>
          <w:p w:rsidR="00834D0D" w:rsidRPr="00FA02C5" w:rsidRDefault="00834D0D" w:rsidP="0096299F">
            <w:pPr>
              <w:jc w:val="center"/>
              <w:rPr>
                <w:sz w:val="20"/>
                <w:szCs w:val="20"/>
                <w:lang w:val="sr-Latn-BA"/>
              </w:rPr>
            </w:pPr>
            <w:r w:rsidRPr="00FA02C5">
              <w:rPr>
                <w:sz w:val="20"/>
                <w:szCs w:val="20"/>
                <w:lang w:val="sr-Latn-BA"/>
              </w:rPr>
              <w:t>Y*15*S</w:t>
            </w:r>
            <w:r w:rsidRPr="00FA02C5">
              <w:rPr>
                <w:sz w:val="20"/>
                <w:szCs w:val="20"/>
                <w:vertAlign w:val="subscript"/>
                <w:lang w:val="sr-Latn-BA"/>
              </w:rPr>
              <w:t>o</w:t>
            </w:r>
          </w:p>
        </w:tc>
        <w:tc>
          <w:tcPr>
            <w:tcW w:w="1272" w:type="dxa"/>
            <w:gridSpan w:val="3"/>
            <w:vAlign w:val="center"/>
          </w:tcPr>
          <w:p w:rsidR="00834D0D" w:rsidRPr="00FA02C5" w:rsidRDefault="00834D0D" w:rsidP="0096299F">
            <w:pPr>
              <w:jc w:val="center"/>
              <w:rPr>
                <w:sz w:val="20"/>
                <w:szCs w:val="20"/>
                <w:lang w:val="sr-Latn-BA"/>
              </w:rPr>
            </w:pPr>
            <w:r w:rsidRPr="00FA02C5">
              <w:rPr>
                <w:sz w:val="20"/>
                <w:szCs w:val="20"/>
                <w:lang w:val="sr-Latn-BA"/>
              </w:rPr>
              <w:t>Z*15*S</w:t>
            </w:r>
            <w:r w:rsidRPr="00FA02C5">
              <w:rPr>
                <w:sz w:val="20"/>
                <w:szCs w:val="20"/>
                <w:vertAlign w:val="subscript"/>
                <w:lang w:val="sr-Latn-BA"/>
              </w:rPr>
              <w:t>o</w:t>
            </w:r>
          </w:p>
        </w:tc>
        <w:tc>
          <w:tcPr>
            <w:tcW w:w="1989" w:type="dxa"/>
            <w:gridSpan w:val="2"/>
            <w:vAlign w:val="center"/>
          </w:tcPr>
          <w:p w:rsidR="00834D0D" w:rsidRPr="00FA02C5" w:rsidRDefault="00834D0D" w:rsidP="0096299F">
            <w:pPr>
              <w:jc w:val="center"/>
              <w:rPr>
                <w:sz w:val="20"/>
                <w:szCs w:val="20"/>
                <w:lang w:val="sr-Latn-BA"/>
              </w:rPr>
            </w:pPr>
          </w:p>
        </w:tc>
      </w:tr>
      <w:tr w:rsidR="00834D0D" w:rsidRPr="00924CAB" w:rsidTr="0096299F">
        <w:tc>
          <w:tcPr>
            <w:tcW w:w="4614" w:type="dxa"/>
            <w:gridSpan w:val="8"/>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наставно оптерећење (у сатима, семестрално) </w:t>
            </w:r>
          </w:p>
          <w:p w:rsidR="00834D0D" w:rsidRPr="00FA02C5" w:rsidRDefault="00834D0D" w:rsidP="0096299F">
            <w:pPr>
              <w:jc w:val="center"/>
              <w:rPr>
                <w:sz w:val="20"/>
                <w:szCs w:val="20"/>
                <w:lang w:val="sr-Cyrl-CS"/>
              </w:rPr>
            </w:pPr>
            <w:r w:rsidRPr="00FA02C5">
              <w:rPr>
                <w:sz w:val="20"/>
                <w:szCs w:val="20"/>
                <w:lang w:val="sr-Cyrl-CS"/>
              </w:rPr>
              <w:t>2</w:t>
            </w:r>
            <w:r w:rsidRPr="00FA02C5">
              <w:rPr>
                <w:sz w:val="20"/>
                <w:szCs w:val="20"/>
                <w:lang w:val="sr-Latn-BA"/>
              </w:rPr>
              <w:t>*15</w:t>
            </w:r>
            <w:r w:rsidRPr="00FA02C5">
              <w:rPr>
                <w:sz w:val="20"/>
                <w:szCs w:val="20"/>
                <w:lang w:val="sr-Cyrl-BA"/>
              </w:rPr>
              <w:t xml:space="preserve"> + 2</w:t>
            </w:r>
            <w:r w:rsidRPr="00FA02C5">
              <w:rPr>
                <w:sz w:val="20"/>
                <w:szCs w:val="20"/>
                <w:lang w:val="sr-Latn-BA"/>
              </w:rPr>
              <w:t>*15</w:t>
            </w:r>
            <w:r w:rsidRPr="00FA02C5">
              <w:rPr>
                <w:sz w:val="20"/>
                <w:szCs w:val="20"/>
                <w:lang w:val="sr-Cyrl-BA"/>
              </w:rPr>
              <w:t xml:space="preserve"> =</w:t>
            </w:r>
            <w:r w:rsidRPr="00FA02C5">
              <w:rPr>
                <w:sz w:val="20"/>
                <w:szCs w:val="20"/>
              </w:rPr>
              <w:t>6</w:t>
            </w:r>
            <w:r w:rsidRPr="00FA02C5">
              <w:rPr>
                <w:sz w:val="20"/>
                <w:szCs w:val="20"/>
                <w:lang w:val="sr-Cyrl-CS"/>
              </w:rPr>
              <w:t>0</w:t>
            </w:r>
          </w:p>
        </w:tc>
        <w:tc>
          <w:tcPr>
            <w:tcW w:w="4992" w:type="dxa"/>
            <w:gridSpan w:val="9"/>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студентско оптерећење (у сатима, семестрално) </w:t>
            </w:r>
          </w:p>
          <w:p w:rsidR="00834D0D" w:rsidRPr="00FA02C5" w:rsidRDefault="00834D0D" w:rsidP="0096299F">
            <w:pPr>
              <w:jc w:val="center"/>
              <w:rPr>
                <w:sz w:val="20"/>
                <w:szCs w:val="20"/>
                <w:lang w:val="sr-Latn-BA"/>
              </w:rPr>
            </w:pPr>
            <w:r w:rsidRPr="00FA02C5">
              <w:rPr>
                <w:sz w:val="20"/>
                <w:szCs w:val="20"/>
                <w:lang w:val="sr-Latn-BA"/>
              </w:rPr>
              <w:t>X*15*S</w:t>
            </w:r>
            <w:r w:rsidRPr="00FA02C5">
              <w:rPr>
                <w:sz w:val="20"/>
                <w:szCs w:val="20"/>
                <w:vertAlign w:val="subscript"/>
                <w:lang w:val="sr-Latn-BA"/>
              </w:rPr>
              <w:t>o</w:t>
            </w:r>
            <w:r w:rsidRPr="00FA02C5">
              <w:rPr>
                <w:sz w:val="20"/>
                <w:szCs w:val="20"/>
                <w:lang w:val="sr-Latn-BA"/>
              </w:rPr>
              <w:t xml:space="preserve"> + Y*15*S</w:t>
            </w:r>
            <w:r w:rsidRPr="00FA02C5">
              <w:rPr>
                <w:sz w:val="20"/>
                <w:szCs w:val="20"/>
                <w:vertAlign w:val="subscript"/>
                <w:lang w:val="sr-Latn-BA"/>
              </w:rPr>
              <w:t>o</w:t>
            </w:r>
            <w:r w:rsidRPr="00FA02C5">
              <w:rPr>
                <w:sz w:val="20"/>
                <w:szCs w:val="20"/>
                <w:lang w:val="sr-Cyrl-BA"/>
              </w:rPr>
              <w:t xml:space="preserve"> + </w:t>
            </w:r>
            <w:r w:rsidRPr="00FA02C5">
              <w:rPr>
                <w:sz w:val="20"/>
                <w:szCs w:val="20"/>
                <w:lang w:val="sr-Latn-BA"/>
              </w:rPr>
              <w:t>Z*15*S</w:t>
            </w:r>
            <w:r w:rsidRPr="00FA02C5">
              <w:rPr>
                <w:sz w:val="20"/>
                <w:szCs w:val="20"/>
                <w:vertAlign w:val="subscript"/>
                <w:lang w:val="sr-Latn-BA"/>
              </w:rPr>
              <w:t>o</w:t>
            </w:r>
            <w:r w:rsidRPr="00FA02C5">
              <w:rPr>
                <w:sz w:val="20"/>
                <w:szCs w:val="20"/>
                <w:lang w:val="sr-Cyrl-BA"/>
              </w:rPr>
              <w:t xml:space="preserve"> = </w:t>
            </w:r>
            <w:r w:rsidRPr="00FA02C5">
              <w:rPr>
                <w:sz w:val="20"/>
                <w:szCs w:val="20"/>
                <w:lang w:val="sr-Latn-BA"/>
              </w:rPr>
              <w:t>T</w:t>
            </w:r>
          </w:p>
        </w:tc>
      </w:tr>
      <w:tr w:rsidR="00834D0D" w:rsidRPr="00924CAB" w:rsidTr="0096299F">
        <w:tc>
          <w:tcPr>
            <w:tcW w:w="9606" w:type="dxa"/>
            <w:gridSpan w:val="17"/>
            <w:vAlign w:val="center"/>
          </w:tcPr>
          <w:p w:rsidR="00834D0D" w:rsidRPr="00FA02C5" w:rsidRDefault="00834D0D" w:rsidP="0096299F">
            <w:pPr>
              <w:jc w:val="center"/>
              <w:rPr>
                <w:sz w:val="20"/>
                <w:szCs w:val="20"/>
                <w:lang w:val="sr-Cyrl-BA"/>
              </w:rPr>
            </w:pPr>
            <w:r w:rsidRPr="00FA02C5">
              <w:rPr>
                <w:sz w:val="20"/>
                <w:szCs w:val="20"/>
                <w:lang w:val="sr-Cyrl-BA"/>
              </w:rPr>
              <w:t xml:space="preserve">Укупно оптерећењепредмета (наставно + студентско): </w:t>
            </w:r>
            <w:r w:rsidRPr="00FA02C5">
              <w:rPr>
                <w:sz w:val="20"/>
                <w:szCs w:val="20"/>
                <w:lang w:val="sr-Latn-BA"/>
              </w:rPr>
              <w:t>W</w:t>
            </w:r>
            <w:r w:rsidRPr="00FA02C5">
              <w:rPr>
                <w:sz w:val="20"/>
                <w:szCs w:val="20"/>
                <w:lang w:val="sr-Cyrl-BA"/>
              </w:rPr>
              <w:t xml:space="preserve"> + </w:t>
            </w:r>
            <w:r w:rsidRPr="00FA02C5">
              <w:rPr>
                <w:sz w:val="20"/>
                <w:szCs w:val="20"/>
                <w:lang w:val="sr-Latn-BA"/>
              </w:rPr>
              <w:t>T</w:t>
            </w:r>
            <w:r w:rsidRPr="00FA02C5">
              <w:rPr>
                <w:sz w:val="20"/>
                <w:szCs w:val="20"/>
                <w:lang w:val="sr-Cyrl-BA"/>
              </w:rPr>
              <w:t xml:space="preserve"> = </w:t>
            </w:r>
            <w:r w:rsidRPr="00FA02C5">
              <w:rPr>
                <w:sz w:val="20"/>
                <w:szCs w:val="20"/>
                <w:lang w:val="sr-Latn-BA"/>
              </w:rPr>
              <w:t>U</w:t>
            </w:r>
            <w:r w:rsidRPr="00FA02C5">
              <w:rPr>
                <w:sz w:val="20"/>
                <w:szCs w:val="20"/>
                <w:vertAlign w:val="subscript"/>
                <w:lang w:val="sr-Latn-BA"/>
              </w:rPr>
              <w:t>opt</w:t>
            </w:r>
            <w:r w:rsidRPr="00FA02C5">
              <w:rPr>
                <w:sz w:val="20"/>
                <w:szCs w:val="20"/>
                <w:lang w:val="sr-Cyrl-BA"/>
              </w:rPr>
              <w:t xml:space="preserve"> сати семестрално</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Исходи учења</w:t>
            </w:r>
          </w:p>
        </w:tc>
        <w:tc>
          <w:tcPr>
            <w:tcW w:w="7938" w:type="dxa"/>
            <w:gridSpan w:val="15"/>
            <w:vAlign w:val="center"/>
          </w:tcPr>
          <w:p w:rsidR="00834D0D" w:rsidRPr="00FA02C5" w:rsidRDefault="00834D0D" w:rsidP="0096299F">
            <w:pPr>
              <w:numPr>
                <w:ilvl w:val="0"/>
                <w:numId w:val="18"/>
              </w:numPr>
              <w:spacing w:after="200" w:line="276" w:lineRule="auto"/>
              <w:contextualSpacing/>
              <w:jc w:val="left"/>
              <w:rPr>
                <w:sz w:val="20"/>
                <w:szCs w:val="20"/>
                <w:lang w:val="ru-RU"/>
              </w:rPr>
            </w:pPr>
            <w:r w:rsidRPr="00FA02C5">
              <w:rPr>
                <w:sz w:val="20"/>
                <w:szCs w:val="20"/>
                <w:lang w:val="bs-Latn-BA"/>
              </w:rPr>
              <w:t>С</w:t>
            </w:r>
            <w:r w:rsidRPr="00FA02C5">
              <w:rPr>
                <w:iCs/>
                <w:sz w:val="20"/>
                <w:szCs w:val="20"/>
                <w:lang w:val="sr-Cyrl-CS"/>
              </w:rPr>
              <w:t xml:space="preserve">туденти ће стећи савремена теоријска знања у вези са језиком и комуникацијом, функцијама комуникације, теоријом информације и математичким теоријама комуникације, те односима између виртуелног комуницирања и компјутерске мреже. </w:t>
            </w:r>
          </w:p>
          <w:p w:rsidR="00834D0D" w:rsidRPr="00FA02C5" w:rsidRDefault="00834D0D" w:rsidP="0096299F">
            <w:pPr>
              <w:numPr>
                <w:ilvl w:val="0"/>
                <w:numId w:val="18"/>
              </w:numPr>
              <w:spacing w:after="200" w:line="276" w:lineRule="auto"/>
              <w:contextualSpacing/>
              <w:jc w:val="left"/>
              <w:rPr>
                <w:sz w:val="20"/>
                <w:szCs w:val="20"/>
                <w:lang w:val="ru-RU"/>
              </w:rPr>
            </w:pPr>
            <w:r w:rsidRPr="00FA02C5">
              <w:rPr>
                <w:iCs/>
                <w:sz w:val="20"/>
                <w:szCs w:val="20"/>
                <w:lang w:val="sr-Cyrl-CS"/>
              </w:rPr>
              <w:t xml:space="preserve">Студенти ће овладати и практичним знањима када су посреди језик, комуницирање и медији. </w:t>
            </w:r>
          </w:p>
          <w:p w:rsidR="00834D0D" w:rsidRPr="00FA02C5" w:rsidRDefault="00834D0D" w:rsidP="0096299F">
            <w:pPr>
              <w:numPr>
                <w:ilvl w:val="0"/>
                <w:numId w:val="18"/>
              </w:numPr>
              <w:spacing w:after="200" w:line="276" w:lineRule="auto"/>
              <w:contextualSpacing/>
              <w:jc w:val="left"/>
              <w:rPr>
                <w:sz w:val="20"/>
                <w:szCs w:val="20"/>
                <w:lang w:val="ru-RU"/>
              </w:rPr>
            </w:pPr>
            <w:r w:rsidRPr="00FA02C5">
              <w:rPr>
                <w:iCs/>
                <w:sz w:val="20"/>
                <w:szCs w:val="20"/>
                <w:lang w:val="sr-Cyrl-CS"/>
              </w:rPr>
              <w:t xml:space="preserve">Студенти ће бити оспособљени и за коректну и правилну употребу српског језика у информатичким технологијама. </w:t>
            </w:r>
          </w:p>
          <w:p w:rsidR="00834D0D" w:rsidRPr="00FA02C5" w:rsidRDefault="00834D0D" w:rsidP="0096299F">
            <w:pPr>
              <w:numPr>
                <w:ilvl w:val="0"/>
                <w:numId w:val="18"/>
              </w:numPr>
              <w:spacing w:after="200" w:line="276" w:lineRule="auto"/>
              <w:contextualSpacing/>
              <w:jc w:val="left"/>
              <w:rPr>
                <w:sz w:val="20"/>
                <w:szCs w:val="20"/>
                <w:lang w:val="sr-Cyrl-BA"/>
              </w:rPr>
            </w:pPr>
            <w:r w:rsidRPr="00FA02C5">
              <w:rPr>
                <w:iCs/>
                <w:sz w:val="20"/>
                <w:szCs w:val="20"/>
                <w:lang w:val="sr-Cyrl-CS"/>
              </w:rPr>
              <w:t>Студенти ће кроз часове активне наставе (предавања,  домаће, семинарске и мање истраживачке радове) бити оспособљени да уочавају разликовна обиљежја језика условљена различитим функцијама комуникације, те да их сврсисходно употребљавају у датим контекстима, а стекавши та знања да их и пренесу ученицима чије је бивствовање у савременом свијету неодвојиво од информационих технологија.</w:t>
            </w:r>
          </w:p>
          <w:p w:rsidR="00834D0D" w:rsidRPr="00FA02C5" w:rsidRDefault="00834D0D" w:rsidP="0096299F">
            <w:pPr>
              <w:jc w:val="left"/>
              <w:rPr>
                <w:sz w:val="20"/>
                <w:szCs w:val="20"/>
                <w:lang w:val="sr-Cyrl-BA"/>
              </w:rPr>
            </w:pP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Latn-BA"/>
              </w:rPr>
            </w:pPr>
            <w:r w:rsidRPr="00FA02C5">
              <w:rPr>
                <w:b/>
                <w:sz w:val="20"/>
                <w:szCs w:val="20"/>
                <w:lang w:val="sr-Cyrl-BA"/>
              </w:rPr>
              <w:t>Условљеност</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Нема условљености другим предметима</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Наставне методе</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монолошка, дијалошка, илустративна, демонстративна метода, интерактивне методе</w:t>
            </w:r>
          </w:p>
        </w:tc>
      </w:tr>
      <w:tr w:rsidR="00834D0D" w:rsidRPr="00924CAB" w:rsidTr="0096299F">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Садржај предмета по седмицама</w:t>
            </w:r>
          </w:p>
        </w:tc>
        <w:tc>
          <w:tcPr>
            <w:tcW w:w="7938" w:type="dxa"/>
            <w:gridSpan w:val="15"/>
            <w:vAlign w:val="center"/>
          </w:tcPr>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sr-Cyrl-CS"/>
              </w:rPr>
              <w:t>Комуникација и језик</w:t>
            </w:r>
          </w:p>
          <w:p w:rsidR="00834D0D" w:rsidRPr="000B469E" w:rsidRDefault="00834D0D" w:rsidP="0096299F">
            <w:pPr>
              <w:numPr>
                <w:ilvl w:val="0"/>
                <w:numId w:val="19"/>
              </w:numPr>
              <w:spacing w:after="200" w:line="276" w:lineRule="auto"/>
              <w:contextualSpacing/>
              <w:jc w:val="left"/>
              <w:rPr>
                <w:sz w:val="20"/>
                <w:szCs w:val="20"/>
                <w:lang w:val="sr-Cyrl-CS"/>
              </w:rPr>
            </w:pPr>
            <w:r w:rsidRPr="000B469E">
              <w:rPr>
                <w:sz w:val="20"/>
                <w:szCs w:val="20"/>
                <w:lang w:val="sr-Cyrl-CS"/>
              </w:rPr>
              <w:t>Теорије о језику (лингвистика, компјутерска лингвистика, психолингвистика, социолингвистика)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Језик и стварност (Сапир-Ворфова хипотеза)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Комуникација и култура</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Појам комуникације и његове функције</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Облици комуникационе праксе</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 xml:space="preserve">Теорија информације и математичка теорија комуникације </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bs-Latn-BA"/>
              </w:rPr>
              <w:t xml:space="preserve">I </w:t>
            </w:r>
            <w:r w:rsidRPr="000B469E">
              <w:rPr>
                <w:iCs/>
                <w:sz w:val="20"/>
                <w:szCs w:val="20"/>
                <w:lang w:val="sr-Cyrl-CS"/>
              </w:rPr>
              <w:t>парцијални испит</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iCs/>
                <w:sz w:val="20"/>
                <w:szCs w:val="20"/>
                <w:lang w:val="sr-Cyrl-CS"/>
              </w:rPr>
              <w:t>Кодови</w:t>
            </w:r>
          </w:p>
          <w:p w:rsidR="00834D0D" w:rsidRPr="000B469E" w:rsidRDefault="00834D0D" w:rsidP="0096299F">
            <w:pPr>
              <w:numPr>
                <w:ilvl w:val="0"/>
                <w:numId w:val="19"/>
              </w:numPr>
              <w:spacing w:after="200" w:line="276" w:lineRule="auto"/>
              <w:contextualSpacing/>
              <w:jc w:val="left"/>
              <w:rPr>
                <w:sz w:val="20"/>
                <w:szCs w:val="20"/>
                <w:lang w:val="sr-Cyrl-BA"/>
              </w:rPr>
            </w:pPr>
            <w:r w:rsidRPr="000B469E">
              <w:rPr>
                <w:sz w:val="20"/>
                <w:szCs w:val="20"/>
                <w:lang w:val="sr-Cyrl-BA"/>
              </w:rPr>
              <w:t>Нови и стари медији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lastRenderedPageBreak/>
              <w:t>Компјутерска мрежа и виртуелно комуницирање</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Медији масовног комуницирања у друштвеној структури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Друштвене претпоставке масмедијске (не)зависности</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sr-Cyrl-BA"/>
              </w:rPr>
              <w:t>Масмедији, манипулација и пропаганда</w:t>
            </w:r>
          </w:p>
          <w:p w:rsidR="00834D0D" w:rsidRPr="00FA02C5" w:rsidRDefault="00834D0D" w:rsidP="0096299F">
            <w:pPr>
              <w:numPr>
                <w:ilvl w:val="0"/>
                <w:numId w:val="19"/>
              </w:numPr>
              <w:spacing w:after="200" w:line="276" w:lineRule="auto"/>
              <w:contextualSpacing/>
              <w:jc w:val="left"/>
              <w:rPr>
                <w:i/>
                <w:sz w:val="20"/>
                <w:szCs w:val="20"/>
                <w:lang w:val="sr-Cyrl-BA"/>
              </w:rPr>
            </w:pPr>
            <w:r w:rsidRPr="00FA02C5">
              <w:rPr>
                <w:i/>
                <w:sz w:val="20"/>
                <w:szCs w:val="20"/>
                <w:lang w:val="bs-Latn-BA"/>
              </w:rPr>
              <w:t>II</w:t>
            </w:r>
            <w:r w:rsidRPr="00FA02C5">
              <w:rPr>
                <w:i/>
                <w:sz w:val="20"/>
                <w:szCs w:val="20"/>
                <w:lang w:val="sr-Cyrl-BA"/>
              </w:rPr>
              <w:t xml:space="preserve"> парцијални </w:t>
            </w:r>
            <w:r w:rsidRPr="00FA02C5">
              <w:rPr>
                <w:i/>
                <w:sz w:val="20"/>
                <w:szCs w:val="22"/>
                <w:lang w:val="sr-Cyrl-BA"/>
              </w:rPr>
              <w:t xml:space="preserve"> испит</w:t>
            </w:r>
          </w:p>
        </w:tc>
      </w:tr>
      <w:tr w:rsidR="00834D0D" w:rsidRPr="00924CAB" w:rsidTr="0096299F">
        <w:tc>
          <w:tcPr>
            <w:tcW w:w="9606" w:type="dxa"/>
            <w:gridSpan w:val="1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lastRenderedPageBreak/>
              <w:t xml:space="preserve">Обавезна литература </w:t>
            </w:r>
          </w:p>
        </w:tc>
      </w:tr>
      <w:tr w:rsidR="00834D0D" w:rsidRPr="00924CAB" w:rsidTr="0096299F">
        <w:tc>
          <w:tcPr>
            <w:tcW w:w="2512" w:type="dxa"/>
            <w:gridSpan w:val="4"/>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Аутор/ и</w:t>
            </w:r>
          </w:p>
        </w:tc>
        <w:tc>
          <w:tcPr>
            <w:tcW w:w="4255" w:type="dxa"/>
            <w:gridSpan w:val="9"/>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Назив публикације, издавач</w:t>
            </w:r>
          </w:p>
        </w:tc>
        <w:tc>
          <w:tcPr>
            <w:tcW w:w="850"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Година</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Странице (од-до)</w:t>
            </w: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iCs/>
                <w:sz w:val="20"/>
                <w:szCs w:val="20"/>
                <w:lang w:val="sr-Cyrl-CS"/>
              </w:rPr>
              <w:t>Јасна Јанићијевић</w:t>
            </w:r>
          </w:p>
        </w:tc>
        <w:tc>
          <w:tcPr>
            <w:tcW w:w="4255" w:type="dxa"/>
            <w:gridSpan w:val="9"/>
            <w:vAlign w:val="center"/>
          </w:tcPr>
          <w:p w:rsidR="00834D0D" w:rsidRPr="00FA02C5" w:rsidRDefault="00834D0D" w:rsidP="0096299F">
            <w:pPr>
              <w:jc w:val="left"/>
              <w:rPr>
                <w:iCs/>
                <w:sz w:val="20"/>
                <w:szCs w:val="20"/>
                <w:lang w:val="sr-Cyrl-CS"/>
              </w:rPr>
            </w:pPr>
            <w:r w:rsidRPr="00FA02C5">
              <w:rPr>
                <w:i/>
                <w:iCs/>
                <w:sz w:val="20"/>
                <w:szCs w:val="20"/>
                <w:lang w:val="sr-Cyrl-CS"/>
              </w:rPr>
              <w:t xml:space="preserve"> Комуникација и култура (са уводом у семиотичка истраживања), </w:t>
            </w:r>
            <w:r w:rsidRPr="00FA02C5">
              <w:rPr>
                <w:iCs/>
                <w:sz w:val="20"/>
                <w:szCs w:val="20"/>
                <w:lang w:val="sr-Cyrl-CS"/>
              </w:rPr>
              <w:t xml:space="preserve">Издавачка књижарница Зорана Стојановића, Сремски Карловци, Нови Сад </w:t>
            </w:r>
          </w:p>
          <w:p w:rsidR="00834D0D" w:rsidRPr="00FA02C5" w:rsidRDefault="00834D0D" w:rsidP="0096299F">
            <w:pPr>
              <w:jc w:val="left"/>
              <w:rPr>
                <w:sz w:val="20"/>
                <w:szCs w:val="20"/>
                <w:lang w:val="sr-Cyrl-BA"/>
              </w:rPr>
            </w:pPr>
          </w:p>
        </w:tc>
        <w:tc>
          <w:tcPr>
            <w:tcW w:w="850" w:type="dxa"/>
            <w:gridSpan w:val="2"/>
            <w:vAlign w:val="center"/>
          </w:tcPr>
          <w:p w:rsidR="00834D0D" w:rsidRPr="00FA02C5" w:rsidRDefault="00834D0D" w:rsidP="0096299F">
            <w:pPr>
              <w:jc w:val="left"/>
              <w:rPr>
                <w:sz w:val="20"/>
                <w:szCs w:val="20"/>
                <w:lang w:val="sr-Cyrl-BA"/>
              </w:rPr>
            </w:pPr>
            <w:r w:rsidRPr="00FA02C5">
              <w:rPr>
                <w:iCs/>
                <w:sz w:val="20"/>
                <w:szCs w:val="20"/>
                <w:lang w:val="sr-Cyrl-CS"/>
              </w:rPr>
              <w:t>2007.</w:t>
            </w: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sz w:val="20"/>
                <w:szCs w:val="22"/>
                <w:lang w:val="sr-Cyrl-CS"/>
              </w:rPr>
              <w:t xml:space="preserve"> Мирољуб Радојковић, Мирко Милетић</w:t>
            </w:r>
          </w:p>
        </w:tc>
        <w:tc>
          <w:tcPr>
            <w:tcW w:w="4255" w:type="dxa"/>
            <w:gridSpan w:val="9"/>
            <w:vAlign w:val="center"/>
          </w:tcPr>
          <w:p w:rsidR="00834D0D" w:rsidRPr="00FA02C5" w:rsidRDefault="00834D0D" w:rsidP="0096299F">
            <w:pPr>
              <w:jc w:val="left"/>
              <w:rPr>
                <w:sz w:val="20"/>
                <w:szCs w:val="20"/>
                <w:lang w:val="sr-Cyrl-BA"/>
              </w:rPr>
            </w:pPr>
            <w:r w:rsidRPr="00FA02C5">
              <w:rPr>
                <w:i/>
                <w:sz w:val="20"/>
                <w:szCs w:val="22"/>
                <w:lang w:val="sr-Cyrl-CS"/>
              </w:rPr>
              <w:t xml:space="preserve">Комуницирање, медији и друштво, </w:t>
            </w:r>
            <w:r w:rsidRPr="00FA02C5">
              <w:rPr>
                <w:sz w:val="20"/>
                <w:szCs w:val="22"/>
                <w:lang w:val="sr-Cyrl-CS"/>
              </w:rPr>
              <w:t>Учитељски факултет Београд</w:t>
            </w:r>
          </w:p>
        </w:tc>
        <w:tc>
          <w:tcPr>
            <w:tcW w:w="850" w:type="dxa"/>
            <w:gridSpan w:val="2"/>
            <w:vAlign w:val="center"/>
          </w:tcPr>
          <w:p w:rsidR="00834D0D" w:rsidRPr="00FA02C5" w:rsidRDefault="00834D0D" w:rsidP="0096299F">
            <w:pPr>
              <w:jc w:val="left"/>
              <w:rPr>
                <w:sz w:val="20"/>
                <w:szCs w:val="20"/>
                <w:lang w:val="sr-Cyrl-BA"/>
              </w:rPr>
            </w:pPr>
            <w:r w:rsidRPr="00FA02C5">
              <w:rPr>
                <w:sz w:val="20"/>
                <w:szCs w:val="20"/>
                <w:lang w:val="sr-Cyrl-BA"/>
              </w:rPr>
              <w:t>2008.</w:t>
            </w: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9606" w:type="dxa"/>
            <w:gridSpan w:val="17"/>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FA02C5" w:rsidRDefault="00834D0D" w:rsidP="0096299F">
            <w:pPr>
              <w:jc w:val="center"/>
              <w:rPr>
                <w:sz w:val="20"/>
                <w:szCs w:val="20"/>
                <w:lang w:val="sr-Cyrl-BA"/>
              </w:rPr>
            </w:pPr>
            <w:r w:rsidRPr="00FA02C5">
              <w:rPr>
                <w:sz w:val="20"/>
                <w:szCs w:val="20"/>
                <w:lang w:val="sr-Cyrl-BA"/>
              </w:rPr>
              <w:t>Аутор/ и</w:t>
            </w:r>
          </w:p>
        </w:tc>
        <w:tc>
          <w:tcPr>
            <w:tcW w:w="4255" w:type="dxa"/>
            <w:gridSpan w:val="9"/>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Назив публикације, издавач</w:t>
            </w:r>
          </w:p>
        </w:tc>
        <w:tc>
          <w:tcPr>
            <w:tcW w:w="850"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Година</w:t>
            </w:r>
          </w:p>
        </w:tc>
        <w:tc>
          <w:tcPr>
            <w:tcW w:w="1989" w:type="dxa"/>
            <w:gridSpan w:val="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Странице (од-до)</w:t>
            </w: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r w:rsidRPr="00FA02C5">
              <w:rPr>
                <w:iCs/>
                <w:sz w:val="20"/>
                <w:szCs w:val="20"/>
                <w:lang w:val="sr-Cyrl-CS"/>
              </w:rPr>
              <w:t>Добривоје Станојевић</w:t>
            </w:r>
          </w:p>
        </w:tc>
        <w:tc>
          <w:tcPr>
            <w:tcW w:w="4255" w:type="dxa"/>
            <w:gridSpan w:val="9"/>
            <w:vAlign w:val="center"/>
          </w:tcPr>
          <w:p w:rsidR="00834D0D" w:rsidRPr="00FA02C5" w:rsidRDefault="00834D0D" w:rsidP="0096299F">
            <w:pPr>
              <w:jc w:val="left"/>
              <w:rPr>
                <w:sz w:val="20"/>
                <w:szCs w:val="20"/>
                <w:lang w:val="sr-Cyrl-BA"/>
              </w:rPr>
            </w:pPr>
            <w:r w:rsidRPr="00FA02C5">
              <w:rPr>
                <w:i/>
                <w:iCs/>
                <w:sz w:val="20"/>
                <w:szCs w:val="20"/>
                <w:lang w:val="sr-Cyrl-CS"/>
              </w:rPr>
              <w:t xml:space="preserve">Медији и начела дијалога, </w:t>
            </w:r>
            <w:r w:rsidRPr="00FA02C5">
              <w:rPr>
                <w:iCs/>
                <w:sz w:val="20"/>
                <w:szCs w:val="20"/>
                <w:lang w:val="sr-Cyrl-CS"/>
              </w:rPr>
              <w:t>Мали Немо, Панчево</w:t>
            </w:r>
          </w:p>
        </w:tc>
        <w:tc>
          <w:tcPr>
            <w:tcW w:w="850" w:type="dxa"/>
            <w:gridSpan w:val="2"/>
            <w:vAlign w:val="center"/>
          </w:tcPr>
          <w:p w:rsidR="00834D0D" w:rsidRPr="00FA02C5" w:rsidRDefault="00834D0D" w:rsidP="0096299F">
            <w:pPr>
              <w:jc w:val="left"/>
              <w:rPr>
                <w:sz w:val="20"/>
                <w:szCs w:val="20"/>
                <w:lang w:val="sr-Cyrl-CS"/>
              </w:rPr>
            </w:pPr>
            <w:r w:rsidRPr="00FA02C5">
              <w:rPr>
                <w:iCs/>
                <w:sz w:val="20"/>
                <w:szCs w:val="20"/>
                <w:lang w:val="sr-Cyrl-CS"/>
              </w:rPr>
              <w:t>2004.</w:t>
            </w:r>
          </w:p>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p>
        </w:tc>
        <w:tc>
          <w:tcPr>
            <w:tcW w:w="4255" w:type="dxa"/>
            <w:gridSpan w:val="9"/>
            <w:vAlign w:val="center"/>
          </w:tcPr>
          <w:p w:rsidR="00834D0D" w:rsidRPr="00FA02C5" w:rsidRDefault="00834D0D" w:rsidP="0096299F">
            <w:pPr>
              <w:jc w:val="left"/>
              <w:rPr>
                <w:sz w:val="20"/>
                <w:szCs w:val="20"/>
                <w:lang w:val="sr-Cyrl-BA"/>
              </w:rPr>
            </w:pPr>
          </w:p>
        </w:tc>
        <w:tc>
          <w:tcPr>
            <w:tcW w:w="850" w:type="dxa"/>
            <w:gridSpan w:val="2"/>
            <w:vAlign w:val="center"/>
          </w:tcPr>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c>
          <w:tcPr>
            <w:tcW w:w="2512" w:type="dxa"/>
            <w:gridSpan w:val="4"/>
            <w:vAlign w:val="center"/>
          </w:tcPr>
          <w:p w:rsidR="00834D0D" w:rsidRPr="00FA02C5" w:rsidRDefault="00834D0D" w:rsidP="0096299F">
            <w:pPr>
              <w:jc w:val="left"/>
              <w:rPr>
                <w:sz w:val="20"/>
                <w:szCs w:val="20"/>
                <w:lang w:val="sr-Cyrl-BA"/>
              </w:rPr>
            </w:pPr>
          </w:p>
        </w:tc>
        <w:tc>
          <w:tcPr>
            <w:tcW w:w="4255" w:type="dxa"/>
            <w:gridSpan w:val="9"/>
            <w:vAlign w:val="center"/>
          </w:tcPr>
          <w:p w:rsidR="00834D0D" w:rsidRPr="00FA02C5" w:rsidRDefault="00834D0D" w:rsidP="0096299F">
            <w:pPr>
              <w:jc w:val="left"/>
              <w:rPr>
                <w:i/>
                <w:iCs/>
                <w:sz w:val="20"/>
                <w:szCs w:val="20"/>
                <w:lang w:val="sr-Cyrl-CS"/>
              </w:rPr>
            </w:pPr>
          </w:p>
        </w:tc>
        <w:tc>
          <w:tcPr>
            <w:tcW w:w="850" w:type="dxa"/>
            <w:gridSpan w:val="2"/>
            <w:vAlign w:val="center"/>
          </w:tcPr>
          <w:p w:rsidR="00834D0D" w:rsidRPr="00FA02C5" w:rsidRDefault="00834D0D" w:rsidP="0096299F">
            <w:pPr>
              <w:jc w:val="left"/>
              <w:rPr>
                <w:sz w:val="20"/>
                <w:szCs w:val="20"/>
                <w:lang w:val="sr-Cyrl-BA"/>
              </w:rPr>
            </w:pPr>
          </w:p>
        </w:tc>
        <w:tc>
          <w:tcPr>
            <w:tcW w:w="1989" w:type="dxa"/>
            <w:gridSpan w:val="2"/>
            <w:vAlign w:val="center"/>
          </w:tcPr>
          <w:p w:rsidR="00834D0D" w:rsidRPr="00FA02C5" w:rsidRDefault="00834D0D" w:rsidP="0096299F">
            <w:pPr>
              <w:jc w:val="left"/>
              <w:rPr>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FA02C5" w:rsidRDefault="00834D0D" w:rsidP="0096299F">
            <w:pPr>
              <w:jc w:val="center"/>
              <w:rPr>
                <w:b/>
                <w:sz w:val="20"/>
                <w:szCs w:val="20"/>
                <w:lang w:val="sr-Cyrl-BA"/>
              </w:rPr>
            </w:pPr>
            <w:r w:rsidRPr="00FA02C5">
              <w:rPr>
                <w:b/>
                <w:sz w:val="20"/>
                <w:szCs w:val="20"/>
                <w:lang w:val="sr-Cyrl-BA"/>
              </w:rPr>
              <w:t>Врста евалуације рада студента</w:t>
            </w:r>
          </w:p>
        </w:tc>
        <w:tc>
          <w:tcPr>
            <w:tcW w:w="992"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Бодови</w:t>
            </w:r>
          </w:p>
        </w:tc>
        <w:tc>
          <w:tcPr>
            <w:tcW w:w="1294" w:type="dxa"/>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Проценат</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Предиспитне обавезе</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присуство предавањима/ вјежбама</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активности студената (семинарски  рад, домаћи задатак)</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два колоквијума</w:t>
            </w:r>
          </w:p>
        </w:tc>
        <w:tc>
          <w:tcPr>
            <w:tcW w:w="992" w:type="dxa"/>
            <w:gridSpan w:val="2"/>
            <w:vAlign w:val="center"/>
          </w:tcPr>
          <w:p w:rsidR="00834D0D" w:rsidRPr="00FA02C5" w:rsidRDefault="00834D0D" w:rsidP="0096299F">
            <w:pPr>
              <w:jc w:val="left"/>
              <w:rPr>
                <w:sz w:val="20"/>
                <w:szCs w:val="20"/>
                <w:lang w:val="sr-Latn-CS"/>
              </w:rPr>
            </w:pPr>
            <w:r w:rsidRPr="00FA02C5">
              <w:rPr>
                <w:sz w:val="20"/>
                <w:szCs w:val="20"/>
                <w:lang w:val="sr-Cyrl-BA"/>
              </w:rPr>
              <w:t>2X20</w:t>
            </w:r>
          </w:p>
        </w:tc>
        <w:tc>
          <w:tcPr>
            <w:tcW w:w="1294" w:type="dxa"/>
            <w:vAlign w:val="center"/>
          </w:tcPr>
          <w:p w:rsidR="00834D0D" w:rsidRPr="00FA02C5" w:rsidRDefault="00834D0D" w:rsidP="0096299F">
            <w:pPr>
              <w:jc w:val="left"/>
              <w:rPr>
                <w:sz w:val="20"/>
                <w:szCs w:val="20"/>
                <w:lang w:val="sr-Latn-CS"/>
              </w:rPr>
            </w:pPr>
            <w:r w:rsidRPr="00FA02C5">
              <w:rPr>
                <w:sz w:val="20"/>
                <w:szCs w:val="20"/>
                <w:lang w:val="sr-Latn-CS"/>
              </w:rPr>
              <w:t>40%</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p>
        </w:tc>
        <w:tc>
          <w:tcPr>
            <w:tcW w:w="992" w:type="dxa"/>
            <w:gridSpan w:val="2"/>
            <w:vAlign w:val="center"/>
          </w:tcPr>
          <w:p w:rsidR="00834D0D" w:rsidRPr="00FA02C5" w:rsidRDefault="00834D0D" w:rsidP="0096299F">
            <w:pPr>
              <w:jc w:val="left"/>
              <w:rPr>
                <w:sz w:val="20"/>
                <w:szCs w:val="20"/>
                <w:lang w:val="sr-Cyrl-BA"/>
              </w:rPr>
            </w:pPr>
          </w:p>
        </w:tc>
        <w:tc>
          <w:tcPr>
            <w:tcW w:w="1294" w:type="dxa"/>
            <w:vAlign w:val="center"/>
          </w:tcPr>
          <w:p w:rsidR="00834D0D" w:rsidRPr="00FA02C5" w:rsidRDefault="00834D0D" w:rsidP="0096299F">
            <w:pPr>
              <w:jc w:val="left"/>
              <w:rPr>
                <w:sz w:val="20"/>
                <w:szCs w:val="20"/>
                <w:lang w:val="sr-Cyrl-BA"/>
              </w:rPr>
            </w:pP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Завршни испит</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right"/>
              <w:rPr>
                <w:sz w:val="20"/>
                <w:szCs w:val="20"/>
                <w:lang w:val="sr-Cyrl-BA"/>
              </w:rPr>
            </w:pPr>
            <w:r w:rsidRPr="00FA02C5">
              <w:rPr>
                <w:sz w:val="20"/>
                <w:szCs w:val="20"/>
                <w:lang w:val="sr-Cyrl-BA"/>
              </w:rPr>
              <w:t>завршни испит (усмени)</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50</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50%</w:t>
            </w:r>
          </w:p>
        </w:tc>
      </w:tr>
      <w:tr w:rsidR="00834D0D" w:rsidRPr="00924CAB" w:rsidTr="0096299F">
        <w:trPr>
          <w:trHeight w:val="67"/>
        </w:trPr>
        <w:tc>
          <w:tcPr>
            <w:tcW w:w="1668" w:type="dxa"/>
            <w:gridSpan w:val="2"/>
            <w:vMerge/>
            <w:shd w:val="clear" w:color="auto" w:fill="D9D9D9"/>
            <w:vAlign w:val="center"/>
          </w:tcPr>
          <w:p w:rsidR="00834D0D" w:rsidRPr="00FA02C5" w:rsidRDefault="00834D0D" w:rsidP="0096299F">
            <w:pPr>
              <w:jc w:val="left"/>
              <w:rPr>
                <w:sz w:val="20"/>
                <w:szCs w:val="20"/>
                <w:lang w:val="sr-Cyrl-BA"/>
              </w:rPr>
            </w:pPr>
          </w:p>
        </w:tc>
        <w:tc>
          <w:tcPr>
            <w:tcW w:w="5652" w:type="dxa"/>
            <w:gridSpan w:val="12"/>
            <w:vAlign w:val="center"/>
          </w:tcPr>
          <w:p w:rsidR="00834D0D" w:rsidRPr="00FA02C5" w:rsidRDefault="00834D0D" w:rsidP="0096299F">
            <w:pPr>
              <w:jc w:val="left"/>
              <w:rPr>
                <w:sz w:val="20"/>
                <w:szCs w:val="20"/>
                <w:lang w:val="sr-Cyrl-BA"/>
              </w:rPr>
            </w:pPr>
            <w:r w:rsidRPr="00FA02C5">
              <w:rPr>
                <w:sz w:val="20"/>
                <w:szCs w:val="20"/>
                <w:lang w:val="sr-Cyrl-BA"/>
              </w:rPr>
              <w:t>УКУПНО</w:t>
            </w:r>
          </w:p>
        </w:tc>
        <w:tc>
          <w:tcPr>
            <w:tcW w:w="992" w:type="dxa"/>
            <w:gridSpan w:val="2"/>
            <w:vAlign w:val="center"/>
          </w:tcPr>
          <w:p w:rsidR="00834D0D" w:rsidRPr="00FA02C5" w:rsidRDefault="00834D0D" w:rsidP="0096299F">
            <w:pPr>
              <w:jc w:val="left"/>
              <w:rPr>
                <w:sz w:val="20"/>
                <w:szCs w:val="20"/>
                <w:lang w:val="sr-Cyrl-BA"/>
              </w:rPr>
            </w:pPr>
            <w:r w:rsidRPr="00FA02C5">
              <w:rPr>
                <w:sz w:val="20"/>
                <w:szCs w:val="20"/>
                <w:lang w:val="sr-Cyrl-BA"/>
              </w:rPr>
              <w:t>100</w:t>
            </w:r>
          </w:p>
        </w:tc>
        <w:tc>
          <w:tcPr>
            <w:tcW w:w="1294" w:type="dxa"/>
            <w:vAlign w:val="center"/>
          </w:tcPr>
          <w:p w:rsidR="00834D0D" w:rsidRPr="00FA02C5" w:rsidRDefault="00834D0D" w:rsidP="0096299F">
            <w:pPr>
              <w:jc w:val="left"/>
              <w:rPr>
                <w:sz w:val="20"/>
                <w:szCs w:val="20"/>
                <w:lang w:val="sr-Cyrl-BA"/>
              </w:rPr>
            </w:pPr>
            <w:r w:rsidRPr="00FA02C5">
              <w:rPr>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Latn-BA"/>
              </w:rPr>
              <w:t>Web</w:t>
            </w:r>
            <w:r w:rsidRPr="00FA02C5">
              <w:rPr>
                <w:b/>
                <w:sz w:val="20"/>
                <w:szCs w:val="20"/>
                <w:lang w:val="sr-Cyrl-BA"/>
              </w:rPr>
              <w:t xml:space="preserve"> страница</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 xml:space="preserve">(навести </w:t>
            </w:r>
            <w:r w:rsidRPr="00FA02C5">
              <w:rPr>
                <w:sz w:val="20"/>
                <w:szCs w:val="20"/>
                <w:lang w:val="sr-Latn-BA"/>
              </w:rPr>
              <w:t xml:space="preserve">URL </w:t>
            </w:r>
            <w:r w:rsidRPr="00FA02C5">
              <w:rPr>
                <w:sz w:val="20"/>
                <w:szCs w:val="20"/>
                <w:lang w:val="sr-Cyrl-BA"/>
              </w:rPr>
              <w:t>адресу предмета уколико постоји)/ (ако не постоји избрисати овај ред)</w:t>
            </w:r>
          </w:p>
        </w:tc>
      </w:tr>
      <w:tr w:rsidR="00834D0D" w:rsidRPr="00924CAB" w:rsidTr="0096299F">
        <w:trPr>
          <w:trHeight w:val="272"/>
        </w:trPr>
        <w:tc>
          <w:tcPr>
            <w:tcW w:w="1668" w:type="dxa"/>
            <w:gridSpan w:val="2"/>
            <w:shd w:val="clear" w:color="auto" w:fill="D9D9D9"/>
            <w:vAlign w:val="center"/>
          </w:tcPr>
          <w:p w:rsidR="00834D0D" w:rsidRPr="00FA02C5" w:rsidRDefault="00834D0D" w:rsidP="0096299F">
            <w:pPr>
              <w:jc w:val="left"/>
              <w:rPr>
                <w:b/>
                <w:sz w:val="20"/>
                <w:szCs w:val="20"/>
                <w:lang w:val="sr-Cyrl-BA"/>
              </w:rPr>
            </w:pPr>
            <w:r w:rsidRPr="00FA02C5">
              <w:rPr>
                <w:b/>
                <w:sz w:val="20"/>
                <w:szCs w:val="20"/>
                <w:lang w:val="sr-Cyrl-BA"/>
              </w:rPr>
              <w:t>Датум овјере</w:t>
            </w:r>
          </w:p>
        </w:tc>
        <w:tc>
          <w:tcPr>
            <w:tcW w:w="7938" w:type="dxa"/>
            <w:gridSpan w:val="15"/>
            <w:vAlign w:val="center"/>
          </w:tcPr>
          <w:p w:rsidR="00834D0D" w:rsidRPr="00FA02C5" w:rsidRDefault="00834D0D" w:rsidP="0096299F">
            <w:pPr>
              <w:jc w:val="left"/>
              <w:rPr>
                <w:sz w:val="20"/>
                <w:szCs w:val="20"/>
                <w:lang w:val="sr-Cyrl-BA"/>
              </w:rPr>
            </w:pPr>
            <w:r w:rsidRPr="00FA02C5">
              <w:rPr>
                <w:sz w:val="20"/>
                <w:szCs w:val="20"/>
                <w:lang w:val="sr-Cyrl-BA"/>
              </w:rPr>
              <w:t>(унијети задњи датум усвајања овог силабуса на сједници Вијећа)</w:t>
            </w:r>
          </w:p>
        </w:tc>
      </w:tr>
    </w:tbl>
    <w:p w:rsidR="009358F1" w:rsidRDefault="009358F1" w:rsidP="00834D0D">
      <w:pPr>
        <w:spacing w:after="200" w:line="276" w:lineRule="auto"/>
        <w:jc w:val="left"/>
        <w:rPr>
          <w:rFonts w:ascii="Arial Narrow" w:hAnsi="Arial Narrow"/>
          <w:sz w:val="18"/>
          <w:szCs w:val="20"/>
        </w:rPr>
      </w:pPr>
    </w:p>
    <w:p w:rsidR="00EB5519" w:rsidRDefault="009358F1">
      <w:pPr>
        <w:jc w:val="left"/>
        <w:rPr>
          <w:rFonts w:ascii="Arial Narrow" w:hAnsi="Arial Narrow"/>
          <w:sz w:val="18"/>
          <w:szCs w:val="20"/>
        </w:rPr>
      </w:pPr>
      <w:r>
        <w:rPr>
          <w:rFonts w:ascii="Arial Narrow" w:hAnsi="Arial Narrow"/>
          <w:sz w:val="18"/>
          <w:szCs w:val="20"/>
        </w:rPr>
        <w:br w:type="page"/>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1241"/>
        <w:gridCol w:w="425"/>
        <w:gridCol w:w="380"/>
        <w:gridCol w:w="464"/>
        <w:gridCol w:w="6"/>
        <w:gridCol w:w="425"/>
        <w:gridCol w:w="852"/>
        <w:gridCol w:w="819"/>
        <w:gridCol w:w="70"/>
        <w:gridCol w:w="387"/>
        <w:gridCol w:w="140"/>
        <w:gridCol w:w="1135"/>
        <w:gridCol w:w="422"/>
        <w:gridCol w:w="553"/>
        <w:gridCol w:w="298"/>
        <w:gridCol w:w="695"/>
        <w:gridCol w:w="1294"/>
      </w:tblGrid>
      <w:tr w:rsidR="00EB5519" w:rsidTr="00690EA0">
        <w:trPr>
          <w:trHeight w:val="469"/>
        </w:trPr>
        <w:tc>
          <w:tcPr>
            <w:tcW w:w="2046" w:type="dxa"/>
            <w:gridSpan w:val="3"/>
            <w:vMerge w:val="restart"/>
            <w:vAlign w:val="center"/>
          </w:tcPr>
          <w:p w:rsidR="00EB5519" w:rsidRDefault="00EB5519" w:rsidP="00690EA0">
            <w:pPr>
              <w:jc w:val="center"/>
              <w:rPr>
                <w:rFonts w:ascii="Arial Narrow" w:hAnsi="Arial Narrow"/>
                <w:sz w:val="20"/>
                <w:szCs w:val="20"/>
              </w:rPr>
            </w:pPr>
            <w:r>
              <w:rPr>
                <w:noProof/>
              </w:rPr>
              <w:lastRenderedPageBreak/>
              <w:drawing>
                <wp:inline distT="0" distB="0" distL="0" distR="0">
                  <wp:extent cx="731520" cy="731520"/>
                  <wp:effectExtent l="19050" t="0" r="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EB5519" w:rsidRDefault="00EB5519" w:rsidP="00690EA0">
            <w:pPr>
              <w:jc w:val="center"/>
              <w:rPr>
                <w:rFonts w:ascii="Arial Narrow" w:hAnsi="Arial Narrow"/>
                <w:b/>
                <w:sz w:val="20"/>
                <w:szCs w:val="20"/>
              </w:rPr>
            </w:pPr>
            <w:r>
              <w:rPr>
                <w:rFonts w:ascii="Arial Narrow" w:hAnsi="Arial Narrow"/>
                <w:b/>
                <w:sz w:val="20"/>
                <w:szCs w:val="20"/>
              </w:rPr>
              <w:t>УНИВЕРЗИТЕТ У ИСТОЧНОМ САРАЈЕВУ</w:t>
            </w:r>
          </w:p>
          <w:p w:rsidR="00EB5519" w:rsidRDefault="00EB5519" w:rsidP="00690EA0">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7" w:type="dxa"/>
            <w:gridSpan w:val="3"/>
            <w:vMerge w:val="restart"/>
            <w:vAlign w:val="center"/>
          </w:tcPr>
          <w:p w:rsidR="00EB5519" w:rsidRDefault="00EB5519" w:rsidP="00690EA0">
            <w:pPr>
              <w:jc w:val="center"/>
              <w:rPr>
                <w:rFonts w:ascii="Arial Narrow" w:hAnsi="Arial Narrow"/>
                <w:sz w:val="20"/>
                <w:szCs w:val="20"/>
              </w:rPr>
            </w:pPr>
            <w:r>
              <w:rPr>
                <w:noProof/>
              </w:rPr>
              <w:drawing>
                <wp:inline distT="0" distB="0" distL="0" distR="0">
                  <wp:extent cx="838200" cy="609600"/>
                  <wp:effectExtent l="19050" t="0" r="0" b="0"/>
                  <wp:docPr id="14" name="Picture 22"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pfb-sajt"/>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EB5519" w:rsidTr="00690EA0">
        <w:trPr>
          <w:trHeight w:val="366"/>
        </w:trPr>
        <w:tc>
          <w:tcPr>
            <w:tcW w:w="2046" w:type="dxa"/>
            <w:gridSpan w:val="3"/>
            <w:vMerge/>
            <w:vAlign w:val="center"/>
          </w:tcPr>
          <w:p w:rsidR="00EB5519" w:rsidRDefault="00EB5519" w:rsidP="00690EA0">
            <w:pPr>
              <w:rPr>
                <w:rFonts w:ascii="Arial Narrow" w:hAnsi="Arial Narrow"/>
                <w:sz w:val="20"/>
                <w:szCs w:val="20"/>
              </w:rPr>
            </w:pPr>
          </w:p>
        </w:tc>
        <w:tc>
          <w:tcPr>
            <w:tcW w:w="5273" w:type="dxa"/>
            <w:gridSpan w:val="11"/>
            <w:shd w:val="clear" w:color="auto" w:fill="BFBFBF"/>
            <w:vAlign w:val="center"/>
          </w:tcPr>
          <w:p w:rsidR="00EB5519" w:rsidRDefault="00EB5519" w:rsidP="00690EA0">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w:t>
            </w:r>
          </w:p>
        </w:tc>
        <w:tc>
          <w:tcPr>
            <w:tcW w:w="2287" w:type="dxa"/>
            <w:gridSpan w:val="3"/>
            <w:vMerge/>
            <w:vAlign w:val="center"/>
          </w:tcPr>
          <w:p w:rsidR="00EB5519" w:rsidRDefault="00EB5519" w:rsidP="00690EA0">
            <w:pPr>
              <w:rPr>
                <w:rFonts w:ascii="Arial Narrow" w:hAnsi="Arial Narrow"/>
                <w:sz w:val="20"/>
                <w:szCs w:val="20"/>
              </w:rPr>
            </w:pPr>
          </w:p>
        </w:tc>
      </w:tr>
      <w:tr w:rsidR="00EB5519" w:rsidTr="00690EA0">
        <w:tc>
          <w:tcPr>
            <w:tcW w:w="2046" w:type="dxa"/>
            <w:gridSpan w:val="3"/>
            <w:vMerge/>
            <w:vAlign w:val="center"/>
          </w:tcPr>
          <w:p w:rsidR="00EB5519" w:rsidRDefault="00EB5519" w:rsidP="00690EA0">
            <w:pPr>
              <w:rPr>
                <w:rFonts w:ascii="Arial Narrow" w:hAnsi="Arial Narrow"/>
                <w:sz w:val="20"/>
                <w:szCs w:val="20"/>
              </w:rPr>
            </w:pPr>
          </w:p>
        </w:tc>
        <w:tc>
          <w:tcPr>
            <w:tcW w:w="2636" w:type="dxa"/>
            <w:gridSpan w:val="6"/>
            <w:vAlign w:val="center"/>
          </w:tcPr>
          <w:p w:rsidR="00EB5519" w:rsidRDefault="00EB5519" w:rsidP="00690EA0">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EB5519" w:rsidRDefault="00EB5519" w:rsidP="00690EA0">
            <w:pPr>
              <w:jc w:val="center"/>
              <w:rPr>
                <w:rFonts w:ascii="Arial Narrow" w:hAnsi="Arial Narrow"/>
                <w:sz w:val="20"/>
                <w:szCs w:val="20"/>
              </w:rPr>
            </w:pPr>
            <w:r>
              <w:rPr>
                <w:rFonts w:ascii="Arial Narrow" w:hAnsi="Arial Narrow"/>
                <w:sz w:val="20"/>
                <w:szCs w:val="20"/>
              </w:rPr>
              <w:t>2 година студија</w:t>
            </w:r>
          </w:p>
        </w:tc>
        <w:tc>
          <w:tcPr>
            <w:tcW w:w="2287" w:type="dxa"/>
            <w:gridSpan w:val="3"/>
            <w:vMerge/>
            <w:vAlign w:val="center"/>
          </w:tcPr>
          <w:p w:rsidR="00EB5519" w:rsidRDefault="00EB5519" w:rsidP="00690EA0">
            <w:pPr>
              <w:rPr>
                <w:rFonts w:ascii="Arial Narrow" w:hAnsi="Arial Narrow"/>
                <w:sz w:val="20"/>
                <w:szCs w:val="20"/>
              </w:rPr>
            </w:pPr>
          </w:p>
        </w:tc>
      </w:tr>
      <w:tr w:rsidR="00EB5519" w:rsidRPr="00924CAB" w:rsidTr="00690EA0">
        <w:tc>
          <w:tcPr>
            <w:tcW w:w="2046" w:type="dxa"/>
            <w:gridSpan w:val="3"/>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Пун назив предмета</w:t>
            </w:r>
          </w:p>
        </w:tc>
        <w:tc>
          <w:tcPr>
            <w:tcW w:w="7560" w:type="dxa"/>
            <w:gridSpan w:val="14"/>
            <w:vAlign w:val="center"/>
          </w:tcPr>
          <w:p w:rsidR="00EB5519" w:rsidRPr="00924CAB" w:rsidRDefault="00EB5519" w:rsidP="00690EA0">
            <w:pPr>
              <w:rPr>
                <w:lang w:val="bs-Cyrl-BA"/>
              </w:rPr>
            </w:pPr>
            <w:r>
              <w:rPr>
                <w:rFonts w:ascii="Arial Narrow" w:hAnsi="Arial Narrow"/>
                <w:sz w:val="20"/>
                <w:lang w:val="bs-Cyrl-BA"/>
              </w:rPr>
              <w:t>ИНФОРМАЦИОНИ  СИСТЕМИ У ОБРАЗОВАЊУ</w:t>
            </w:r>
          </w:p>
        </w:tc>
      </w:tr>
      <w:tr w:rsidR="00EB5519" w:rsidRPr="00924CAB" w:rsidTr="00690EA0">
        <w:tc>
          <w:tcPr>
            <w:tcW w:w="2046" w:type="dxa"/>
            <w:gridSpan w:val="3"/>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60" w:type="dxa"/>
            <w:gridSpan w:val="14"/>
            <w:vAlign w:val="center"/>
          </w:tcPr>
          <w:p w:rsidR="00EB5519" w:rsidRPr="00924CAB" w:rsidRDefault="00EB5519" w:rsidP="00690EA0">
            <w:r>
              <w:rPr>
                <w:rFonts w:ascii="Arial Narrow" w:hAnsi="Arial Narrow"/>
                <w:sz w:val="20"/>
                <w:szCs w:val="20"/>
              </w:rPr>
              <w:t>Катедра за Информатику, Електротехнички факултет Источно Сарајево</w:t>
            </w:r>
          </w:p>
        </w:tc>
      </w:tr>
      <w:tr w:rsidR="00EB5519" w:rsidTr="00690EA0">
        <w:trPr>
          <w:trHeight w:val="229"/>
        </w:trPr>
        <w:tc>
          <w:tcPr>
            <w:tcW w:w="2941" w:type="dxa"/>
            <w:gridSpan w:val="6"/>
            <w:vMerge w:val="restart"/>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rPr>
              <w:t>Статус предмета</w:t>
            </w:r>
          </w:p>
        </w:tc>
        <w:tc>
          <w:tcPr>
            <w:tcW w:w="2110" w:type="dxa"/>
            <w:gridSpan w:val="3"/>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rPr>
              <w:t>Семестар</w:t>
            </w:r>
          </w:p>
        </w:tc>
        <w:tc>
          <w:tcPr>
            <w:tcW w:w="2287" w:type="dxa"/>
            <w:gridSpan w:val="3"/>
            <w:vMerge w:val="restart"/>
            <w:shd w:val="clear" w:color="auto" w:fill="D9D9D9"/>
            <w:vAlign w:val="center"/>
          </w:tcPr>
          <w:p w:rsidR="00EB5519" w:rsidRDefault="00EB5519" w:rsidP="00690EA0">
            <w:pPr>
              <w:jc w:val="center"/>
              <w:rPr>
                <w:rFonts w:ascii="Arial Narrow" w:hAnsi="Arial Narrow"/>
                <w:b/>
                <w:sz w:val="20"/>
                <w:szCs w:val="20"/>
                <w:lang w:val="sr-Latn-BA"/>
              </w:rPr>
            </w:pPr>
            <w:r>
              <w:rPr>
                <w:rFonts w:ascii="Arial Narrow" w:hAnsi="Arial Narrow"/>
                <w:b/>
                <w:sz w:val="20"/>
                <w:szCs w:val="20"/>
                <w:lang w:val="sr-Latn-BA"/>
              </w:rPr>
              <w:t>ECTS</w:t>
            </w:r>
          </w:p>
        </w:tc>
      </w:tr>
      <w:tr w:rsidR="00EB5519" w:rsidTr="00690EA0">
        <w:trPr>
          <w:trHeight w:val="229"/>
        </w:trPr>
        <w:tc>
          <w:tcPr>
            <w:tcW w:w="2941" w:type="dxa"/>
            <w:gridSpan w:val="6"/>
            <w:vMerge/>
            <w:vAlign w:val="center"/>
          </w:tcPr>
          <w:p w:rsidR="00EB5519" w:rsidRDefault="00EB5519" w:rsidP="00690EA0">
            <w:pPr>
              <w:rPr>
                <w:rFonts w:ascii="Arial Narrow" w:hAnsi="Arial Narrow"/>
                <w:b/>
                <w:sz w:val="20"/>
                <w:szCs w:val="20"/>
              </w:rPr>
            </w:pPr>
          </w:p>
        </w:tc>
        <w:tc>
          <w:tcPr>
            <w:tcW w:w="2268" w:type="dxa"/>
            <w:gridSpan w:val="5"/>
            <w:vMerge/>
            <w:vAlign w:val="center"/>
          </w:tcPr>
          <w:p w:rsidR="00EB5519" w:rsidRDefault="00EB5519" w:rsidP="00690EA0">
            <w:pPr>
              <w:rPr>
                <w:rFonts w:ascii="Arial Narrow" w:hAnsi="Arial Narrow"/>
                <w:b/>
                <w:sz w:val="20"/>
                <w:szCs w:val="20"/>
                <w:lang w:val="sr-Latn-BA"/>
              </w:rPr>
            </w:pPr>
          </w:p>
        </w:tc>
        <w:tc>
          <w:tcPr>
            <w:tcW w:w="2110" w:type="dxa"/>
            <w:gridSpan w:val="3"/>
            <w:vMerge/>
            <w:vAlign w:val="center"/>
          </w:tcPr>
          <w:p w:rsidR="00EB5519" w:rsidRDefault="00EB5519" w:rsidP="00690EA0">
            <w:pPr>
              <w:rPr>
                <w:rFonts w:ascii="Arial Narrow" w:hAnsi="Arial Narrow"/>
                <w:b/>
                <w:sz w:val="20"/>
                <w:szCs w:val="20"/>
                <w:lang w:val="sr-Latn-BA"/>
              </w:rPr>
            </w:pPr>
          </w:p>
        </w:tc>
        <w:tc>
          <w:tcPr>
            <w:tcW w:w="2287" w:type="dxa"/>
            <w:gridSpan w:val="3"/>
            <w:vMerge/>
            <w:vAlign w:val="center"/>
          </w:tcPr>
          <w:p w:rsidR="00EB5519" w:rsidRDefault="00EB5519" w:rsidP="00690EA0">
            <w:pPr>
              <w:rPr>
                <w:rFonts w:ascii="Arial Narrow" w:hAnsi="Arial Narrow"/>
                <w:b/>
                <w:sz w:val="20"/>
                <w:szCs w:val="20"/>
                <w:lang w:val="sr-Latn-BA"/>
              </w:rPr>
            </w:pPr>
          </w:p>
        </w:tc>
      </w:tr>
      <w:tr w:rsidR="00EB5519" w:rsidTr="00690EA0">
        <w:tc>
          <w:tcPr>
            <w:tcW w:w="2941" w:type="dxa"/>
            <w:gridSpan w:val="6"/>
            <w:vAlign w:val="center"/>
          </w:tcPr>
          <w:p w:rsidR="00EB5519" w:rsidRDefault="00EB5519" w:rsidP="00690EA0">
            <w:pPr>
              <w:jc w:val="center"/>
              <w:rPr>
                <w:rFonts w:ascii="Arial Narrow" w:hAnsi="Arial Narrow"/>
                <w:sz w:val="20"/>
                <w:szCs w:val="20"/>
              </w:rPr>
            </w:pPr>
          </w:p>
        </w:tc>
        <w:tc>
          <w:tcPr>
            <w:tcW w:w="2268" w:type="dxa"/>
            <w:gridSpan w:val="5"/>
            <w:vAlign w:val="center"/>
          </w:tcPr>
          <w:p w:rsidR="00EB5519" w:rsidRDefault="00EB5519" w:rsidP="00690EA0">
            <w:pPr>
              <w:jc w:val="center"/>
              <w:rPr>
                <w:rFonts w:ascii="Arial Narrow" w:hAnsi="Arial Narrow"/>
                <w:sz w:val="20"/>
                <w:szCs w:val="20"/>
              </w:rPr>
            </w:pPr>
            <w:r>
              <w:rPr>
                <w:rFonts w:ascii="Arial Narrow" w:hAnsi="Arial Narrow"/>
                <w:sz w:val="20"/>
                <w:szCs w:val="20"/>
              </w:rPr>
              <w:t>Обавезни</w:t>
            </w:r>
          </w:p>
        </w:tc>
        <w:tc>
          <w:tcPr>
            <w:tcW w:w="2110" w:type="dxa"/>
            <w:gridSpan w:val="3"/>
            <w:vAlign w:val="center"/>
          </w:tcPr>
          <w:p w:rsidR="00EB5519" w:rsidRDefault="00EB5519" w:rsidP="00690EA0">
            <w:pPr>
              <w:jc w:val="center"/>
              <w:rPr>
                <w:rFonts w:ascii="Arial Narrow" w:hAnsi="Arial Narrow"/>
                <w:sz w:val="20"/>
                <w:szCs w:val="20"/>
              </w:rPr>
            </w:pPr>
            <w:r>
              <w:rPr>
                <w:rFonts w:ascii="Arial Narrow" w:hAnsi="Arial Narrow"/>
                <w:sz w:val="20"/>
                <w:szCs w:val="20"/>
              </w:rPr>
              <w:t>IV</w:t>
            </w:r>
          </w:p>
        </w:tc>
        <w:tc>
          <w:tcPr>
            <w:tcW w:w="2287" w:type="dxa"/>
            <w:gridSpan w:val="3"/>
            <w:vAlign w:val="center"/>
          </w:tcPr>
          <w:p w:rsidR="00EB5519" w:rsidRDefault="00EB5519" w:rsidP="00690EA0">
            <w:pPr>
              <w:jc w:val="center"/>
              <w:rPr>
                <w:rFonts w:ascii="Arial Narrow" w:hAnsi="Arial Narrow"/>
                <w:sz w:val="20"/>
                <w:szCs w:val="20"/>
                <w:lang w:val="sr-Latn-CS"/>
              </w:rPr>
            </w:pPr>
            <w:r>
              <w:rPr>
                <w:rFonts w:ascii="Arial Narrow" w:hAnsi="Arial Narrow"/>
                <w:sz w:val="20"/>
                <w:szCs w:val="20"/>
                <w:lang w:val="sr-Latn-CS"/>
              </w:rPr>
              <w:t>8</w:t>
            </w:r>
          </w:p>
        </w:tc>
      </w:tr>
      <w:tr w:rsidR="00EB5519"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Наставник/ -ци</w:t>
            </w:r>
          </w:p>
        </w:tc>
        <w:tc>
          <w:tcPr>
            <w:tcW w:w="7940" w:type="dxa"/>
            <w:gridSpan w:val="15"/>
            <w:vAlign w:val="center"/>
          </w:tcPr>
          <w:p w:rsidR="00EB5519" w:rsidRDefault="00EB5519" w:rsidP="00690EA0">
            <w:pPr>
              <w:rPr>
                <w:rFonts w:ascii="Arial Narrow" w:hAnsi="Arial Narrow"/>
                <w:sz w:val="20"/>
                <w:szCs w:val="20"/>
                <w:lang w:val="bs-Cyrl-BA"/>
              </w:rPr>
            </w:pPr>
            <w:r>
              <w:rPr>
                <w:rFonts w:ascii="Arial Narrow" w:hAnsi="Arial Narrow"/>
                <w:sz w:val="20"/>
                <w:szCs w:val="20"/>
                <w:lang w:val="bs-Cyrl-BA"/>
              </w:rPr>
              <w:t>Избор у току</w:t>
            </w:r>
          </w:p>
        </w:tc>
      </w:tr>
      <w:tr w:rsidR="00EB5519"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Сарадник/ - ци</w:t>
            </w:r>
          </w:p>
        </w:tc>
        <w:tc>
          <w:tcPr>
            <w:tcW w:w="7940" w:type="dxa"/>
            <w:gridSpan w:val="15"/>
            <w:vAlign w:val="center"/>
          </w:tcPr>
          <w:p w:rsidR="00EB5519" w:rsidRDefault="00EB5519" w:rsidP="00690EA0">
            <w:pPr>
              <w:rPr>
                <w:rFonts w:ascii="Arial Narrow" w:hAnsi="Arial Narrow"/>
                <w:sz w:val="20"/>
                <w:szCs w:val="20"/>
              </w:rPr>
            </w:pPr>
          </w:p>
        </w:tc>
      </w:tr>
      <w:tr w:rsidR="00EB5519" w:rsidTr="00690EA0">
        <w:tc>
          <w:tcPr>
            <w:tcW w:w="3793" w:type="dxa"/>
            <w:gridSpan w:val="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4" w:type="dxa"/>
            <w:gridSpan w:val="8"/>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6"/>
            </w:r>
          </w:p>
        </w:tc>
      </w:tr>
      <w:tr w:rsidR="00EB5519" w:rsidTr="00690EA0">
        <w:tc>
          <w:tcPr>
            <w:tcW w:w="1241" w:type="dxa"/>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П</w:t>
            </w:r>
          </w:p>
        </w:tc>
        <w:tc>
          <w:tcPr>
            <w:tcW w:w="1275"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EB5519" w:rsidRDefault="00EB5519" w:rsidP="00690EA0">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EB5519" w:rsidTr="00690EA0">
        <w:tc>
          <w:tcPr>
            <w:tcW w:w="1241" w:type="dxa"/>
            <w:vAlign w:val="center"/>
          </w:tcPr>
          <w:p w:rsidR="00EB5519" w:rsidRDefault="00EB5519" w:rsidP="00690EA0">
            <w:pPr>
              <w:jc w:val="center"/>
              <w:rPr>
                <w:rFonts w:ascii="Arial Narrow" w:hAnsi="Arial Narrow"/>
                <w:sz w:val="20"/>
                <w:szCs w:val="20"/>
              </w:rPr>
            </w:pPr>
          </w:p>
        </w:tc>
        <w:tc>
          <w:tcPr>
            <w:tcW w:w="1275" w:type="dxa"/>
            <w:gridSpan w:val="4"/>
            <w:vAlign w:val="center"/>
          </w:tcPr>
          <w:p w:rsidR="00EB5519" w:rsidRDefault="00EB5519" w:rsidP="00690EA0">
            <w:pPr>
              <w:jc w:val="center"/>
              <w:rPr>
                <w:rFonts w:ascii="Arial Narrow" w:hAnsi="Arial Narrow"/>
                <w:sz w:val="20"/>
                <w:szCs w:val="20"/>
              </w:rPr>
            </w:pPr>
          </w:p>
        </w:tc>
        <w:tc>
          <w:tcPr>
            <w:tcW w:w="1277" w:type="dxa"/>
            <w:gridSpan w:val="2"/>
            <w:vAlign w:val="center"/>
          </w:tcPr>
          <w:p w:rsidR="00EB5519" w:rsidRDefault="00EB5519" w:rsidP="00690EA0">
            <w:pPr>
              <w:jc w:val="center"/>
              <w:rPr>
                <w:rFonts w:ascii="Arial Narrow" w:hAnsi="Arial Narrow"/>
                <w:sz w:val="20"/>
                <w:szCs w:val="20"/>
              </w:rPr>
            </w:pPr>
          </w:p>
        </w:tc>
        <w:tc>
          <w:tcPr>
            <w:tcW w:w="1276" w:type="dxa"/>
            <w:gridSpan w:val="3"/>
            <w:vAlign w:val="center"/>
          </w:tcPr>
          <w:p w:rsidR="00EB5519" w:rsidRDefault="00EB5519" w:rsidP="00690EA0">
            <w:pPr>
              <w:jc w:val="center"/>
              <w:rPr>
                <w:rFonts w:ascii="Arial Narrow" w:hAnsi="Arial Narrow"/>
                <w:sz w:val="20"/>
                <w:szCs w:val="20"/>
              </w:rPr>
            </w:pPr>
          </w:p>
        </w:tc>
        <w:tc>
          <w:tcPr>
            <w:tcW w:w="1275" w:type="dxa"/>
            <w:gridSpan w:val="2"/>
            <w:vAlign w:val="center"/>
          </w:tcPr>
          <w:p w:rsidR="00EB5519" w:rsidRDefault="00EB5519" w:rsidP="00690EA0">
            <w:pPr>
              <w:jc w:val="center"/>
              <w:rPr>
                <w:rFonts w:ascii="Arial Narrow" w:hAnsi="Arial Narrow"/>
                <w:sz w:val="20"/>
                <w:szCs w:val="20"/>
              </w:rPr>
            </w:pPr>
          </w:p>
        </w:tc>
        <w:tc>
          <w:tcPr>
            <w:tcW w:w="1273" w:type="dxa"/>
            <w:gridSpan w:val="3"/>
            <w:vAlign w:val="center"/>
          </w:tcPr>
          <w:p w:rsidR="00EB5519" w:rsidRDefault="00EB5519" w:rsidP="00690EA0">
            <w:pPr>
              <w:jc w:val="center"/>
              <w:rPr>
                <w:rFonts w:ascii="Arial Narrow" w:hAnsi="Arial Narrow"/>
                <w:sz w:val="20"/>
                <w:szCs w:val="20"/>
              </w:rPr>
            </w:pPr>
          </w:p>
        </w:tc>
        <w:tc>
          <w:tcPr>
            <w:tcW w:w="1989" w:type="dxa"/>
            <w:gridSpan w:val="2"/>
            <w:vAlign w:val="center"/>
          </w:tcPr>
          <w:p w:rsidR="00EB5519" w:rsidRDefault="00EB5519" w:rsidP="00690EA0">
            <w:pPr>
              <w:jc w:val="center"/>
              <w:rPr>
                <w:rFonts w:ascii="Arial Narrow" w:hAnsi="Arial Narrow"/>
                <w:sz w:val="20"/>
                <w:szCs w:val="20"/>
              </w:rPr>
            </w:pPr>
          </w:p>
        </w:tc>
      </w:tr>
      <w:tr w:rsidR="00EB5519" w:rsidTr="00690EA0">
        <w:tc>
          <w:tcPr>
            <w:tcW w:w="4612" w:type="dxa"/>
            <w:gridSpan w:val="8"/>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EB5519" w:rsidRDefault="00EB5519" w:rsidP="00690EA0">
            <w:pPr>
              <w:jc w:val="center"/>
              <w:rPr>
                <w:rFonts w:ascii="Arial Narrow" w:hAnsi="Arial Narrow"/>
                <w:sz w:val="20"/>
                <w:szCs w:val="20"/>
              </w:rPr>
            </w:pPr>
          </w:p>
        </w:tc>
        <w:tc>
          <w:tcPr>
            <w:tcW w:w="4994" w:type="dxa"/>
            <w:gridSpan w:val="9"/>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EB5519" w:rsidRDefault="00EB5519" w:rsidP="00690EA0">
            <w:pPr>
              <w:jc w:val="center"/>
              <w:rPr>
                <w:rFonts w:ascii="Arial Narrow" w:hAnsi="Arial Narrow"/>
                <w:sz w:val="20"/>
                <w:szCs w:val="20"/>
              </w:rPr>
            </w:pPr>
          </w:p>
        </w:tc>
      </w:tr>
      <w:tr w:rsidR="00EB5519" w:rsidTr="00690EA0">
        <w:tc>
          <w:tcPr>
            <w:tcW w:w="9606" w:type="dxa"/>
            <w:gridSpan w:val="17"/>
            <w:vAlign w:val="center"/>
          </w:tcPr>
          <w:p w:rsidR="00EB5519" w:rsidRDefault="00EB5519" w:rsidP="00690EA0">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Исходи учења</w:t>
            </w:r>
          </w:p>
        </w:tc>
        <w:tc>
          <w:tcPr>
            <w:tcW w:w="7940" w:type="dxa"/>
            <w:gridSpan w:val="15"/>
            <w:vAlign w:val="center"/>
          </w:tcPr>
          <w:p w:rsidR="00EB5519" w:rsidRDefault="00EB5519" w:rsidP="00690EA0">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EB5519" w:rsidRDefault="00EB5519" w:rsidP="00690EA0">
            <w:pPr>
              <w:contextualSpacing/>
              <w:rPr>
                <w:rFonts w:ascii="Arial Narrow" w:hAnsi="Arial Narrow"/>
                <w:sz w:val="20"/>
                <w:szCs w:val="20"/>
                <w:lang w:val="bs-Cyrl-BA"/>
              </w:rPr>
            </w:pPr>
            <w:r>
              <w:rPr>
                <w:rFonts w:ascii="Arial Narrow" w:hAnsi="Arial Narrow"/>
                <w:sz w:val="20"/>
                <w:szCs w:val="20"/>
                <w:lang w:val="bs-Cyrl-BA"/>
              </w:rPr>
              <w:t>Разумију суштину информационих ситема у образовању</w:t>
            </w:r>
          </w:p>
          <w:p w:rsidR="00EB5519" w:rsidRDefault="00EB5519" w:rsidP="00690EA0">
            <w:pPr>
              <w:contextualSpacing/>
              <w:rPr>
                <w:rFonts w:ascii="Arial Narrow" w:hAnsi="Arial Narrow"/>
                <w:sz w:val="20"/>
                <w:szCs w:val="20"/>
                <w:lang w:val="bs-Cyrl-BA"/>
              </w:rPr>
            </w:pPr>
            <w:r>
              <w:rPr>
                <w:rFonts w:ascii="Arial Narrow" w:hAnsi="Arial Narrow"/>
                <w:sz w:val="20"/>
                <w:szCs w:val="20"/>
                <w:lang w:val="bs-Cyrl-BA"/>
              </w:rPr>
              <w:t>Креирају подсистеме информационих система у образовању</w:t>
            </w:r>
          </w:p>
          <w:p w:rsidR="00EB5519" w:rsidRPr="00924CAB" w:rsidRDefault="00EB5519" w:rsidP="00690EA0">
            <w:pPr>
              <w:contextualSpacing/>
              <w:rPr>
                <w:lang w:val="bs-Cyrl-BA"/>
              </w:rPr>
            </w:pPr>
            <w:r>
              <w:rPr>
                <w:rFonts w:ascii="Arial Narrow" w:hAnsi="Arial Narrow"/>
                <w:sz w:val="20"/>
                <w:szCs w:val="20"/>
                <w:lang w:val="bs-Cyrl-BA"/>
              </w:rPr>
              <w:t>Да развија систем подршке образовању уз коришћење ИТ</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lang w:val="sr-Latn-BA"/>
              </w:rPr>
            </w:pPr>
            <w:r>
              <w:rPr>
                <w:rFonts w:ascii="Arial Narrow" w:hAnsi="Arial Narrow"/>
                <w:b/>
                <w:sz w:val="20"/>
                <w:szCs w:val="20"/>
              </w:rPr>
              <w:t>Условљеност</w:t>
            </w:r>
          </w:p>
        </w:tc>
        <w:tc>
          <w:tcPr>
            <w:tcW w:w="7940" w:type="dxa"/>
            <w:gridSpan w:val="15"/>
            <w:vAlign w:val="center"/>
          </w:tcPr>
          <w:p w:rsidR="00EB5519" w:rsidRPr="00924CAB" w:rsidRDefault="00EB5519" w:rsidP="00690EA0">
            <w:r>
              <w:rPr>
                <w:rFonts w:ascii="Arial Narrow" w:hAnsi="Arial Narrow"/>
                <w:sz w:val="20"/>
                <w:szCs w:val="20"/>
              </w:rPr>
              <w:t>Нема</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Наставне методе</w:t>
            </w:r>
          </w:p>
        </w:tc>
        <w:tc>
          <w:tcPr>
            <w:tcW w:w="7940" w:type="dxa"/>
            <w:gridSpan w:val="15"/>
            <w:vAlign w:val="center"/>
          </w:tcPr>
          <w:p w:rsidR="00EB5519" w:rsidRPr="00924CAB" w:rsidRDefault="00EB5519" w:rsidP="00690EA0">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EB5519" w:rsidRPr="00924CAB" w:rsidTr="00690EA0">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Садржај предмета по седмицама</w:t>
            </w:r>
          </w:p>
        </w:tc>
        <w:tc>
          <w:tcPr>
            <w:tcW w:w="7940" w:type="dxa"/>
            <w:gridSpan w:val="15"/>
            <w:vAlign w:val="center"/>
          </w:tcPr>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Увод у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Структура и начин функционисања Информационих система у образовању</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Структура и начин функционисања Информационих система у образовању</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Специфичности развоја ИС – увод</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Развој ИС –процеси, улази, излази,  </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Развој ИС –складиштење података, карактеристична документа, извјештаји</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Први колоквијум</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Готови интегрисани софтверски системи</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Упоредни преглед софтверских рјешења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Избор информационих система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Прилагођавање ИС стандардима</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Коришћење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Управљање ИС</w:t>
            </w:r>
          </w:p>
          <w:p w:rsidR="00EB5519" w:rsidRPr="00924CAB" w:rsidRDefault="00EB5519" w:rsidP="00690EA0">
            <w:pPr>
              <w:pStyle w:val="ListParagraph"/>
              <w:numPr>
                <w:ilvl w:val="0"/>
                <w:numId w:val="26"/>
              </w:numPr>
              <w:spacing w:line="276" w:lineRule="auto"/>
              <w:jc w:val="left"/>
              <w:rPr>
                <w:rFonts w:ascii="Arial Narrow" w:hAnsi="Arial Narrow"/>
                <w:sz w:val="20"/>
                <w:szCs w:val="20"/>
                <w:lang w:val="bs-Cyrl-BA"/>
              </w:rPr>
            </w:pPr>
            <w:r w:rsidRPr="00924CAB">
              <w:rPr>
                <w:rFonts w:ascii="Arial Narrow" w:hAnsi="Arial Narrow"/>
                <w:sz w:val="20"/>
                <w:szCs w:val="20"/>
                <w:lang w:val="bs-Cyrl-BA"/>
              </w:rPr>
              <w:t>ИТ стандардизација</w:t>
            </w:r>
          </w:p>
          <w:p w:rsidR="00EB5519" w:rsidRPr="00924CAB" w:rsidRDefault="00EB5519" w:rsidP="00690EA0">
            <w:pPr>
              <w:pStyle w:val="ListParagraph"/>
              <w:numPr>
                <w:ilvl w:val="0"/>
                <w:numId w:val="26"/>
              </w:numPr>
              <w:spacing w:line="276" w:lineRule="auto"/>
              <w:jc w:val="left"/>
              <w:rPr>
                <w:sz w:val="20"/>
                <w:szCs w:val="20"/>
                <w:lang w:val="bs-Cyrl-BA"/>
              </w:rPr>
            </w:pPr>
            <w:r w:rsidRPr="00924CAB">
              <w:rPr>
                <w:rFonts w:ascii="Arial Narrow" w:hAnsi="Arial Narrow"/>
                <w:sz w:val="20"/>
                <w:szCs w:val="20"/>
                <w:lang w:val="bs-Cyrl-BA"/>
              </w:rPr>
              <w:t>Други</w:t>
            </w:r>
          </w:p>
        </w:tc>
      </w:tr>
      <w:tr w:rsidR="00EB5519" w:rsidTr="00690EA0">
        <w:tc>
          <w:tcPr>
            <w:tcW w:w="9606" w:type="dxa"/>
            <w:gridSpan w:val="1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 xml:space="preserve">Обавезна литература </w:t>
            </w:r>
          </w:p>
        </w:tc>
      </w:tr>
      <w:tr w:rsidR="00EB5519" w:rsidTr="00690EA0">
        <w:tc>
          <w:tcPr>
            <w:tcW w:w="2510" w:type="dxa"/>
            <w:gridSpan w:val="4"/>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1"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Странице (од-до)</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r>
              <w:rPr>
                <w:sz w:val="24"/>
                <w:lang w:val="bs-Cyrl-BA" w:eastAsia="sr-Latn-BA"/>
              </w:rPr>
              <w:t xml:space="preserve"> Бранко Перишић</w:t>
            </w:r>
          </w:p>
        </w:tc>
        <w:tc>
          <w:tcPr>
            <w:tcW w:w="4256" w:type="dxa"/>
            <w:gridSpan w:val="9"/>
            <w:vAlign w:val="center"/>
          </w:tcPr>
          <w:p w:rsidR="00EB5519" w:rsidRDefault="00EB5519" w:rsidP="00690EA0">
            <w:pPr>
              <w:spacing w:before="100" w:beforeAutospacing="1" w:after="100" w:afterAutospacing="1"/>
              <w:ind w:left="720"/>
              <w:rPr>
                <w:sz w:val="24"/>
                <w:lang w:val="bs-Cyrl-BA" w:eastAsia="sr-Latn-BA"/>
              </w:rPr>
            </w:pPr>
            <w:r>
              <w:rPr>
                <w:sz w:val="24"/>
                <w:lang w:val="bs-Cyrl-BA" w:eastAsia="sr-Latn-BA"/>
              </w:rPr>
              <w:t>Основи информационих система</w:t>
            </w:r>
          </w:p>
          <w:p w:rsidR="00EB5519" w:rsidRPr="00924CAB" w:rsidRDefault="00EB5519" w:rsidP="00690EA0">
            <w:pPr>
              <w:rPr>
                <w:lang w:val="bs-Cyrl-BA"/>
              </w:rPr>
            </w:pPr>
          </w:p>
        </w:tc>
        <w:tc>
          <w:tcPr>
            <w:tcW w:w="851" w:type="dxa"/>
            <w:gridSpan w:val="2"/>
            <w:vAlign w:val="center"/>
          </w:tcPr>
          <w:p w:rsidR="00EB5519" w:rsidRPr="00924CAB" w:rsidRDefault="00EB5519" w:rsidP="00690EA0">
            <w:pPr>
              <w:rPr>
                <w:lang w:val="bs-Cyrl-BA"/>
              </w:rPr>
            </w:pPr>
            <w:r>
              <w:rPr>
                <w:sz w:val="24"/>
                <w:lang w:val="bs-Cyrl-BA" w:eastAsia="sr-Latn-BA"/>
              </w:rPr>
              <w:t xml:space="preserve"> 2013</w:t>
            </w: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tabs>
                <w:tab w:val="left" w:pos="4140"/>
              </w:tabs>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RPr="00924CAB" w:rsidTr="00690EA0">
        <w:trPr>
          <w:trHeight w:val="618"/>
        </w:trPr>
        <w:tc>
          <w:tcPr>
            <w:tcW w:w="2510" w:type="dxa"/>
            <w:gridSpan w:val="4"/>
            <w:vAlign w:val="center"/>
          </w:tcPr>
          <w:p w:rsidR="00EB5519" w:rsidRPr="00924CAB" w:rsidRDefault="00EB5519" w:rsidP="00690EA0">
            <w:pPr>
              <w:rPr>
                <w:lang w:val="bs-Cyrl-BA"/>
              </w:rPr>
            </w:pPr>
          </w:p>
        </w:tc>
        <w:tc>
          <w:tcPr>
            <w:tcW w:w="4256" w:type="dxa"/>
            <w:gridSpan w:val="9"/>
            <w:vAlign w:val="center"/>
          </w:tcPr>
          <w:p w:rsidR="00EB5519" w:rsidRPr="00924CAB" w:rsidRDefault="00EB5519" w:rsidP="00690EA0">
            <w:pPr>
              <w:tabs>
                <w:tab w:val="left" w:pos="4140"/>
              </w:tabs>
              <w:rPr>
                <w:lang w:val="bs-Cyrl-BA"/>
              </w:rPr>
            </w:pPr>
          </w:p>
        </w:tc>
        <w:tc>
          <w:tcPr>
            <w:tcW w:w="851" w:type="dxa"/>
            <w:gridSpan w:val="2"/>
            <w:vAlign w:val="center"/>
          </w:tcPr>
          <w:p w:rsidR="00EB5519" w:rsidRPr="00924CAB" w:rsidRDefault="00EB5519" w:rsidP="00690EA0">
            <w:pPr>
              <w:rPr>
                <w:lang w:val="bs-Cyrl-BA"/>
              </w:rPr>
            </w:pPr>
          </w:p>
        </w:tc>
        <w:tc>
          <w:tcPr>
            <w:tcW w:w="1989" w:type="dxa"/>
            <w:gridSpan w:val="2"/>
            <w:vAlign w:val="center"/>
          </w:tcPr>
          <w:p w:rsidR="00EB5519" w:rsidRPr="00924CAB" w:rsidRDefault="00EB5519" w:rsidP="00690EA0">
            <w:pPr>
              <w:jc w:val="center"/>
            </w:pPr>
            <w:r>
              <w:rPr>
                <w:rFonts w:ascii="Arial Narrow" w:hAnsi="Arial Narrow"/>
                <w:sz w:val="20"/>
                <w:szCs w:val="20"/>
              </w:rPr>
              <w:t>-</w:t>
            </w:r>
          </w:p>
        </w:tc>
      </w:tr>
      <w:tr w:rsidR="00EB5519" w:rsidTr="00690EA0">
        <w:tc>
          <w:tcPr>
            <w:tcW w:w="9606" w:type="dxa"/>
            <w:gridSpan w:val="17"/>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Допунска литература</w:t>
            </w:r>
          </w:p>
        </w:tc>
      </w:tr>
      <w:tr w:rsidR="00EB5519" w:rsidTr="00690EA0">
        <w:tc>
          <w:tcPr>
            <w:tcW w:w="2510" w:type="dxa"/>
            <w:gridSpan w:val="4"/>
            <w:shd w:val="clear" w:color="auto" w:fill="D9D9D9"/>
            <w:vAlign w:val="center"/>
          </w:tcPr>
          <w:p w:rsidR="00EB5519" w:rsidRDefault="00EB5519" w:rsidP="00690EA0">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1"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Странице (од-до)</w:t>
            </w:r>
          </w:p>
        </w:tc>
      </w:tr>
      <w:tr w:rsidR="00EB5519" w:rsidTr="00690EA0">
        <w:trPr>
          <w:trHeight w:val="576"/>
        </w:trPr>
        <w:tc>
          <w:tcPr>
            <w:tcW w:w="2510" w:type="dxa"/>
            <w:gridSpan w:val="4"/>
            <w:vAlign w:val="center"/>
          </w:tcPr>
          <w:p w:rsidR="00EB5519" w:rsidRDefault="00EB5519" w:rsidP="00690EA0">
            <w:pPr>
              <w:spacing w:before="100" w:beforeAutospacing="1" w:after="100" w:afterAutospacing="1"/>
              <w:rPr>
                <w:sz w:val="24"/>
                <w:lang w:val="bs-Cyrl-BA" w:eastAsia="sr-Latn-BA"/>
              </w:rPr>
            </w:pPr>
          </w:p>
          <w:p w:rsidR="00EB5519" w:rsidRDefault="00EB5519" w:rsidP="00690EA0">
            <w:pPr>
              <w:jc w:val="center"/>
              <w:rPr>
                <w:rFonts w:ascii="Arial Narrow" w:hAnsi="Arial Narrow"/>
                <w:bCs/>
                <w:i/>
                <w:sz w:val="20"/>
                <w:szCs w:val="20"/>
                <w:lang w:val="bs-Cyrl-BA"/>
              </w:rPr>
            </w:pPr>
          </w:p>
        </w:tc>
        <w:tc>
          <w:tcPr>
            <w:tcW w:w="4256" w:type="dxa"/>
            <w:gridSpan w:val="9"/>
            <w:vAlign w:val="center"/>
          </w:tcPr>
          <w:p w:rsidR="00EB5519" w:rsidRPr="00924CAB" w:rsidRDefault="00EB5519" w:rsidP="00690EA0">
            <w:pPr>
              <w:spacing w:before="60" w:after="60"/>
              <w:rPr>
                <w:lang w:val="bs-Cyrl-BA"/>
              </w:rPr>
            </w:pPr>
          </w:p>
        </w:tc>
        <w:tc>
          <w:tcPr>
            <w:tcW w:w="851" w:type="dxa"/>
            <w:gridSpan w:val="2"/>
            <w:vAlign w:val="center"/>
          </w:tcPr>
          <w:p w:rsidR="00EB5519" w:rsidRDefault="00EB5519" w:rsidP="00690EA0">
            <w:pPr>
              <w:jc w:val="center"/>
              <w:rPr>
                <w:rFonts w:ascii="Arial Narrow" w:hAnsi="Arial Narrow"/>
                <w:bCs/>
                <w:i/>
                <w:sz w:val="20"/>
                <w:szCs w:val="20"/>
                <w:lang w:val="bs-Cyrl-BA"/>
              </w:rPr>
            </w:pPr>
          </w:p>
        </w:tc>
        <w:tc>
          <w:tcPr>
            <w:tcW w:w="1989" w:type="dxa"/>
            <w:gridSpan w:val="2"/>
            <w:vAlign w:val="center"/>
          </w:tcPr>
          <w:p w:rsidR="00EB5519" w:rsidRDefault="00EB5519" w:rsidP="00690EA0">
            <w:pPr>
              <w:jc w:val="center"/>
              <w:rPr>
                <w:rFonts w:ascii="Arial Narrow" w:hAnsi="Arial Narrow"/>
                <w:sz w:val="20"/>
                <w:szCs w:val="20"/>
              </w:rPr>
            </w:pPr>
            <w:r>
              <w:rPr>
                <w:rFonts w:ascii="Arial Narrow" w:hAnsi="Arial Narrow"/>
                <w:sz w:val="20"/>
                <w:szCs w:val="20"/>
              </w:rPr>
              <w:t>-</w:t>
            </w:r>
          </w:p>
        </w:tc>
      </w:tr>
      <w:tr w:rsidR="00EB5519" w:rsidTr="00690EA0">
        <w:trPr>
          <w:trHeight w:val="83"/>
        </w:trPr>
        <w:tc>
          <w:tcPr>
            <w:tcW w:w="1666" w:type="dxa"/>
            <w:gridSpan w:val="2"/>
            <w:vMerge w:val="restart"/>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3" w:type="dxa"/>
            <w:gridSpan w:val="12"/>
            <w:shd w:val="clear" w:color="auto" w:fill="D9D9D9"/>
            <w:vAlign w:val="center"/>
          </w:tcPr>
          <w:p w:rsidR="00EB5519" w:rsidRDefault="00EB5519" w:rsidP="00690EA0">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Бодови</w:t>
            </w:r>
          </w:p>
        </w:tc>
        <w:tc>
          <w:tcPr>
            <w:tcW w:w="1294" w:type="dxa"/>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Проценат</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7940" w:type="dxa"/>
            <w:gridSpan w:val="15"/>
            <w:vAlign w:val="center"/>
          </w:tcPr>
          <w:p w:rsidR="00EB5519" w:rsidRDefault="00EB5519" w:rsidP="00690EA0">
            <w:pPr>
              <w:rPr>
                <w:rFonts w:ascii="Arial Narrow" w:hAnsi="Arial Narrow"/>
                <w:sz w:val="20"/>
                <w:szCs w:val="20"/>
              </w:rPr>
            </w:pPr>
            <w:r>
              <w:rPr>
                <w:rFonts w:ascii="Arial Narrow" w:hAnsi="Arial Narrow"/>
                <w:sz w:val="20"/>
                <w:szCs w:val="20"/>
              </w:rPr>
              <w:t>Предиспитне обавезе</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20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20 %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20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20 %</w:t>
            </w: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p>
        </w:tc>
        <w:tc>
          <w:tcPr>
            <w:tcW w:w="993" w:type="dxa"/>
            <w:gridSpan w:val="2"/>
            <w:vAlign w:val="center"/>
          </w:tcPr>
          <w:p w:rsidR="00EB5519" w:rsidRDefault="00EB5519" w:rsidP="00690EA0">
            <w:pPr>
              <w:rPr>
                <w:rFonts w:ascii="Arial Narrow" w:hAnsi="Arial Narrow"/>
                <w:sz w:val="20"/>
                <w:szCs w:val="20"/>
              </w:rPr>
            </w:pPr>
          </w:p>
        </w:tc>
        <w:tc>
          <w:tcPr>
            <w:tcW w:w="1294" w:type="dxa"/>
            <w:vAlign w:val="center"/>
          </w:tcPr>
          <w:p w:rsidR="00EB5519" w:rsidRDefault="00EB5519" w:rsidP="00690EA0">
            <w:pPr>
              <w:rPr>
                <w:rFonts w:ascii="Arial Narrow" w:hAnsi="Arial Narrow"/>
                <w:sz w:val="20"/>
                <w:szCs w:val="20"/>
              </w:rPr>
            </w:pP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50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50 %</w:t>
            </w:r>
          </w:p>
        </w:tc>
      </w:tr>
      <w:tr w:rsidR="00EB5519" w:rsidTr="00690EA0">
        <w:trPr>
          <w:trHeight w:val="469"/>
        </w:trPr>
        <w:tc>
          <w:tcPr>
            <w:tcW w:w="1666" w:type="dxa"/>
            <w:gridSpan w:val="2"/>
            <w:vMerge/>
            <w:vAlign w:val="center"/>
          </w:tcPr>
          <w:p w:rsidR="00EB5519" w:rsidRDefault="00EB5519" w:rsidP="00690EA0">
            <w:pPr>
              <w:rPr>
                <w:rFonts w:ascii="Arial Narrow" w:hAnsi="Arial Narrow"/>
                <w:b/>
                <w:sz w:val="20"/>
                <w:szCs w:val="20"/>
              </w:rPr>
            </w:pPr>
          </w:p>
        </w:tc>
        <w:tc>
          <w:tcPr>
            <w:tcW w:w="7940" w:type="dxa"/>
            <w:gridSpan w:val="15"/>
            <w:vAlign w:val="center"/>
          </w:tcPr>
          <w:p w:rsidR="00EB5519" w:rsidRDefault="00EB5519" w:rsidP="00690EA0">
            <w:pPr>
              <w:rPr>
                <w:rFonts w:ascii="Arial Narrow" w:hAnsi="Arial Narrow"/>
                <w:sz w:val="20"/>
                <w:szCs w:val="20"/>
              </w:rPr>
            </w:pPr>
          </w:p>
        </w:tc>
      </w:tr>
      <w:tr w:rsidR="00EB5519" w:rsidTr="00690EA0">
        <w:trPr>
          <w:trHeight w:val="67"/>
        </w:trPr>
        <w:tc>
          <w:tcPr>
            <w:tcW w:w="1666" w:type="dxa"/>
            <w:gridSpan w:val="2"/>
            <w:vMerge/>
            <w:vAlign w:val="center"/>
          </w:tcPr>
          <w:p w:rsidR="00EB5519" w:rsidRDefault="00EB5519" w:rsidP="00690EA0">
            <w:pPr>
              <w:rPr>
                <w:rFonts w:ascii="Arial Narrow" w:hAnsi="Arial Narrow"/>
                <w:b/>
                <w:sz w:val="20"/>
                <w:szCs w:val="20"/>
              </w:rPr>
            </w:pPr>
          </w:p>
        </w:tc>
        <w:tc>
          <w:tcPr>
            <w:tcW w:w="5653" w:type="dxa"/>
            <w:gridSpan w:val="12"/>
            <w:vAlign w:val="center"/>
          </w:tcPr>
          <w:p w:rsidR="00EB5519" w:rsidRDefault="00EB5519" w:rsidP="00690EA0">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EB5519" w:rsidRDefault="00EB5519" w:rsidP="00690EA0">
            <w:pPr>
              <w:rPr>
                <w:rFonts w:ascii="Arial Narrow" w:hAnsi="Arial Narrow"/>
                <w:sz w:val="20"/>
                <w:szCs w:val="20"/>
              </w:rPr>
            </w:pPr>
            <w:r>
              <w:rPr>
                <w:rFonts w:ascii="Arial Narrow" w:hAnsi="Arial Narrow"/>
                <w:sz w:val="20"/>
                <w:szCs w:val="20"/>
              </w:rPr>
              <w:t>100</w:t>
            </w:r>
          </w:p>
        </w:tc>
        <w:tc>
          <w:tcPr>
            <w:tcW w:w="1294" w:type="dxa"/>
            <w:vAlign w:val="center"/>
          </w:tcPr>
          <w:p w:rsidR="00EB5519" w:rsidRDefault="00EB5519" w:rsidP="00690EA0">
            <w:pPr>
              <w:rPr>
                <w:rFonts w:ascii="Arial Narrow" w:hAnsi="Arial Narrow"/>
                <w:sz w:val="20"/>
                <w:szCs w:val="20"/>
              </w:rPr>
            </w:pPr>
            <w:r>
              <w:rPr>
                <w:rFonts w:ascii="Arial Narrow" w:hAnsi="Arial Narrow"/>
                <w:sz w:val="20"/>
                <w:szCs w:val="20"/>
              </w:rPr>
              <w:t>100 %</w:t>
            </w:r>
          </w:p>
        </w:tc>
      </w:tr>
      <w:tr w:rsidR="00EB5519" w:rsidTr="00690EA0">
        <w:trPr>
          <w:trHeight w:val="272"/>
        </w:trPr>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40" w:type="dxa"/>
            <w:gridSpan w:val="15"/>
            <w:vAlign w:val="center"/>
          </w:tcPr>
          <w:p w:rsidR="00EB5519" w:rsidRDefault="00EB5519" w:rsidP="00690EA0">
            <w:pPr>
              <w:rPr>
                <w:rFonts w:ascii="Arial Narrow" w:hAnsi="Arial Narrow"/>
                <w:sz w:val="20"/>
                <w:szCs w:val="20"/>
              </w:rPr>
            </w:pPr>
          </w:p>
        </w:tc>
      </w:tr>
      <w:tr w:rsidR="00EB5519" w:rsidTr="00690EA0">
        <w:trPr>
          <w:trHeight w:val="272"/>
        </w:trPr>
        <w:tc>
          <w:tcPr>
            <w:tcW w:w="1666" w:type="dxa"/>
            <w:gridSpan w:val="2"/>
            <w:shd w:val="clear" w:color="auto" w:fill="D9D9D9"/>
            <w:vAlign w:val="center"/>
          </w:tcPr>
          <w:p w:rsidR="00EB5519" w:rsidRDefault="00EB5519" w:rsidP="00690EA0">
            <w:pPr>
              <w:rPr>
                <w:rFonts w:ascii="Arial Narrow" w:hAnsi="Arial Narrow"/>
                <w:b/>
                <w:sz w:val="20"/>
                <w:szCs w:val="20"/>
              </w:rPr>
            </w:pPr>
            <w:r>
              <w:rPr>
                <w:rFonts w:ascii="Arial Narrow" w:hAnsi="Arial Narrow"/>
                <w:b/>
                <w:sz w:val="20"/>
                <w:szCs w:val="20"/>
              </w:rPr>
              <w:t>Датум овјере</w:t>
            </w:r>
          </w:p>
        </w:tc>
        <w:tc>
          <w:tcPr>
            <w:tcW w:w="7940" w:type="dxa"/>
            <w:gridSpan w:val="15"/>
            <w:vAlign w:val="center"/>
          </w:tcPr>
          <w:p w:rsidR="00EB5519" w:rsidRDefault="00EB5519" w:rsidP="00690EA0">
            <w:pPr>
              <w:rPr>
                <w:rFonts w:ascii="Arial Narrow" w:hAnsi="Arial Narrow"/>
                <w:sz w:val="20"/>
                <w:szCs w:val="20"/>
              </w:rPr>
            </w:pPr>
          </w:p>
        </w:tc>
      </w:tr>
    </w:tbl>
    <w:p w:rsidR="009358F1" w:rsidRDefault="009358F1">
      <w:pPr>
        <w:jc w:val="left"/>
        <w:rPr>
          <w:rFonts w:ascii="Arial Narrow" w:hAnsi="Arial Narrow"/>
          <w:sz w:val="18"/>
          <w:szCs w:val="20"/>
        </w:rPr>
      </w:pPr>
    </w:p>
    <w:p w:rsidR="0099393D" w:rsidRDefault="0082487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99393D" w:rsidRPr="00924CAB" w:rsidTr="00690EA0">
        <w:trPr>
          <w:trHeight w:val="469"/>
        </w:trPr>
        <w:tc>
          <w:tcPr>
            <w:tcW w:w="2048" w:type="dxa"/>
            <w:gridSpan w:val="3"/>
            <w:vMerge w:val="restart"/>
            <w:vAlign w:val="center"/>
          </w:tcPr>
          <w:p w:rsidR="0099393D" w:rsidRPr="00924CAB" w:rsidRDefault="0099393D" w:rsidP="00690EA0">
            <w:pPr>
              <w:jc w:val="center"/>
              <w:rPr>
                <w:rFonts w:ascii="Arial Narrow" w:hAnsi="Arial Narrow"/>
                <w:sz w:val="20"/>
                <w:szCs w:val="20"/>
                <w:lang w:val="sr-Cyrl-BA"/>
              </w:rPr>
            </w:pPr>
            <w:r>
              <w:rPr>
                <w:rFonts w:ascii="Arial Narrow" w:hAnsi="Arial Narrow"/>
                <w:noProof/>
                <w:sz w:val="20"/>
                <w:szCs w:val="20"/>
              </w:rPr>
              <w:lastRenderedPageBreak/>
              <w:drawing>
                <wp:inline distT="0" distB="0" distL="0" distR="0">
                  <wp:extent cx="731520" cy="73152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99393D" w:rsidRPr="00924CAB" w:rsidRDefault="0099393D"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99393D" w:rsidRPr="00924CAB" w:rsidRDefault="0099393D"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99393D" w:rsidRPr="00924CAB" w:rsidTr="00690EA0">
        <w:trPr>
          <w:trHeight w:val="366"/>
        </w:trPr>
        <w:tc>
          <w:tcPr>
            <w:tcW w:w="2048" w:type="dxa"/>
            <w:gridSpan w:val="3"/>
            <w:vMerge/>
            <w:vAlign w:val="center"/>
          </w:tcPr>
          <w:p w:rsidR="0099393D" w:rsidRPr="00924CAB" w:rsidRDefault="0099393D" w:rsidP="00690EA0">
            <w:pPr>
              <w:rPr>
                <w:rFonts w:ascii="Arial Narrow" w:hAnsi="Arial Narrow"/>
                <w:sz w:val="20"/>
                <w:szCs w:val="20"/>
                <w:lang w:val="sr-Cyrl-BA"/>
              </w:rPr>
            </w:pPr>
          </w:p>
        </w:tc>
        <w:tc>
          <w:tcPr>
            <w:tcW w:w="5272" w:type="dxa"/>
            <w:gridSpan w:val="11"/>
            <w:shd w:val="clear" w:color="auto" w:fill="BFBFBF"/>
            <w:vAlign w:val="center"/>
          </w:tcPr>
          <w:p w:rsidR="0099393D" w:rsidRPr="00924CAB" w:rsidRDefault="0099393D"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w:t>
            </w:r>
            <w:r>
              <w:rPr>
                <w:rFonts w:ascii="Arial Narrow" w:hAnsi="Arial Narrow"/>
                <w:b/>
                <w:i/>
                <w:sz w:val="20"/>
                <w:szCs w:val="20"/>
                <w:lang w:val="sr-Cyrl-BA"/>
              </w:rPr>
              <w:t>ам: Информатика у образовању-ма</w:t>
            </w:r>
            <w:r w:rsidRPr="00924CAB">
              <w:rPr>
                <w:rFonts w:ascii="Arial Narrow" w:hAnsi="Arial Narrow"/>
                <w:b/>
                <w:i/>
                <w:sz w:val="20"/>
                <w:szCs w:val="20"/>
                <w:lang w:val="sr-Cyrl-BA"/>
              </w:rPr>
              <w:t>стер</w:t>
            </w:r>
          </w:p>
        </w:tc>
        <w:tc>
          <w:tcPr>
            <w:tcW w:w="2286" w:type="dxa"/>
            <w:gridSpan w:val="3"/>
            <w:vMerge/>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2048" w:type="dxa"/>
            <w:gridSpan w:val="3"/>
            <w:vMerge/>
            <w:vAlign w:val="center"/>
          </w:tcPr>
          <w:p w:rsidR="0099393D" w:rsidRPr="00924CAB" w:rsidRDefault="0099393D" w:rsidP="00690EA0">
            <w:pPr>
              <w:rPr>
                <w:rFonts w:ascii="Arial Narrow" w:hAnsi="Arial Narrow"/>
                <w:sz w:val="20"/>
                <w:szCs w:val="20"/>
                <w:lang w:val="sr-Cyrl-BA"/>
              </w:rPr>
            </w:pPr>
          </w:p>
        </w:tc>
        <w:tc>
          <w:tcPr>
            <w:tcW w:w="2636" w:type="dxa"/>
            <w:gridSpan w:val="6"/>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6" w:type="dxa"/>
            <w:gridSpan w:val="3"/>
            <w:vMerge/>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2048" w:type="dxa"/>
            <w:gridSpan w:val="3"/>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99393D" w:rsidRPr="00924CAB" w:rsidRDefault="0099393D" w:rsidP="00690EA0">
            <w:pPr>
              <w:rPr>
                <w:rFonts w:ascii="Arial Narrow" w:hAnsi="Arial Narrow"/>
                <w:b/>
                <w:sz w:val="20"/>
                <w:szCs w:val="20"/>
                <w:lang w:val="bs-Latn-BA"/>
              </w:rPr>
            </w:pPr>
            <w:r w:rsidRPr="00924CAB">
              <w:rPr>
                <w:rFonts w:ascii="Arial Narrow" w:hAnsi="Arial Narrow"/>
                <w:b/>
                <w:sz w:val="20"/>
                <w:szCs w:val="20"/>
                <w:lang w:val="sr-Latn-BA"/>
              </w:rPr>
              <w:t>GIS И СТАНОВНИШТВО</w:t>
            </w:r>
          </w:p>
        </w:tc>
      </w:tr>
      <w:tr w:rsidR="0099393D" w:rsidRPr="00924CAB" w:rsidTr="00690EA0">
        <w:tc>
          <w:tcPr>
            <w:tcW w:w="2048" w:type="dxa"/>
            <w:gridSpan w:val="3"/>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99393D" w:rsidRPr="00924CAB" w:rsidTr="00690EA0">
        <w:trPr>
          <w:trHeight w:val="229"/>
        </w:trPr>
        <w:tc>
          <w:tcPr>
            <w:tcW w:w="2943" w:type="dxa"/>
            <w:gridSpan w:val="6"/>
            <w:vMerge w:val="restart"/>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99393D" w:rsidRPr="00924CAB" w:rsidRDefault="0099393D"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99393D" w:rsidRPr="00924CAB" w:rsidTr="00690EA0">
        <w:trPr>
          <w:trHeight w:val="229"/>
        </w:trPr>
        <w:tc>
          <w:tcPr>
            <w:tcW w:w="2943" w:type="dxa"/>
            <w:gridSpan w:val="6"/>
            <w:vMerge/>
            <w:vAlign w:val="center"/>
          </w:tcPr>
          <w:p w:rsidR="0099393D" w:rsidRPr="00924CAB" w:rsidRDefault="0099393D" w:rsidP="00690EA0">
            <w:pPr>
              <w:rPr>
                <w:rFonts w:ascii="Arial Narrow" w:hAnsi="Arial Narrow"/>
                <w:b/>
                <w:sz w:val="20"/>
                <w:szCs w:val="20"/>
                <w:lang w:val="sr-Cyrl-BA"/>
              </w:rPr>
            </w:pPr>
          </w:p>
        </w:tc>
        <w:tc>
          <w:tcPr>
            <w:tcW w:w="2268" w:type="dxa"/>
            <w:gridSpan w:val="5"/>
            <w:vMerge/>
            <w:vAlign w:val="center"/>
          </w:tcPr>
          <w:p w:rsidR="0099393D" w:rsidRPr="00924CAB" w:rsidRDefault="0099393D" w:rsidP="00690EA0">
            <w:pPr>
              <w:rPr>
                <w:rFonts w:ascii="Arial Narrow" w:hAnsi="Arial Narrow"/>
                <w:b/>
                <w:sz w:val="20"/>
                <w:szCs w:val="20"/>
                <w:lang w:val="sr-Latn-BA"/>
              </w:rPr>
            </w:pPr>
          </w:p>
        </w:tc>
        <w:tc>
          <w:tcPr>
            <w:tcW w:w="2109" w:type="dxa"/>
            <w:gridSpan w:val="3"/>
            <w:vMerge/>
            <w:vAlign w:val="center"/>
          </w:tcPr>
          <w:p w:rsidR="0099393D" w:rsidRPr="00924CAB" w:rsidRDefault="0099393D" w:rsidP="00690EA0">
            <w:pPr>
              <w:rPr>
                <w:rFonts w:ascii="Arial Narrow" w:hAnsi="Arial Narrow"/>
                <w:b/>
                <w:sz w:val="20"/>
                <w:szCs w:val="20"/>
                <w:lang w:val="sr-Latn-BA"/>
              </w:rPr>
            </w:pPr>
          </w:p>
        </w:tc>
        <w:tc>
          <w:tcPr>
            <w:tcW w:w="2286" w:type="dxa"/>
            <w:gridSpan w:val="3"/>
            <w:vMerge/>
            <w:vAlign w:val="center"/>
          </w:tcPr>
          <w:p w:rsidR="0099393D" w:rsidRPr="00924CAB" w:rsidRDefault="0099393D" w:rsidP="00690EA0">
            <w:pPr>
              <w:rPr>
                <w:rFonts w:ascii="Arial Narrow" w:hAnsi="Arial Narrow"/>
                <w:b/>
                <w:sz w:val="20"/>
                <w:szCs w:val="20"/>
                <w:lang w:val="sr-Latn-BA"/>
              </w:rPr>
            </w:pPr>
          </w:p>
        </w:tc>
      </w:tr>
      <w:tr w:rsidR="0099393D" w:rsidRPr="00924CAB" w:rsidTr="00690EA0">
        <w:tc>
          <w:tcPr>
            <w:tcW w:w="2943" w:type="dxa"/>
            <w:gridSpan w:val="6"/>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99393D" w:rsidRPr="00924CAB" w:rsidRDefault="0099393D" w:rsidP="00690EA0">
            <w:pPr>
              <w:jc w:val="center"/>
              <w:rPr>
                <w:rFonts w:ascii="Arial Narrow" w:hAnsi="Arial Narrow"/>
                <w:sz w:val="20"/>
                <w:szCs w:val="20"/>
                <w:lang w:val="bs-Latn-BA"/>
              </w:rPr>
            </w:pPr>
            <w:r w:rsidRPr="00924CAB">
              <w:rPr>
                <w:rFonts w:ascii="Arial Narrow" w:hAnsi="Arial Narrow"/>
                <w:sz w:val="20"/>
                <w:szCs w:val="20"/>
                <w:lang w:val="sr-Latn-BA"/>
              </w:rPr>
              <w:t>II</w:t>
            </w:r>
          </w:p>
        </w:tc>
        <w:tc>
          <w:tcPr>
            <w:tcW w:w="2286"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8</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99393D" w:rsidRPr="00924CAB" w:rsidRDefault="0099393D" w:rsidP="00690EA0">
            <w:pPr>
              <w:jc w:val="center"/>
              <w:rPr>
                <w:rFonts w:ascii="Arial Narrow" w:hAnsi="Arial Narrow"/>
                <w:sz w:val="20"/>
                <w:szCs w:val="20"/>
                <w:lang w:val="sr-Cyrl-BA"/>
              </w:rPr>
            </w:pPr>
          </w:p>
        </w:tc>
      </w:tr>
      <w:tr w:rsidR="0099393D" w:rsidRPr="00924CAB" w:rsidTr="00690EA0">
        <w:tc>
          <w:tcPr>
            <w:tcW w:w="3794" w:type="dxa"/>
            <w:gridSpan w:val="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7"/>
            </w:r>
          </w:p>
        </w:tc>
      </w:tr>
      <w:tr w:rsidR="0099393D" w:rsidRPr="00924CAB" w:rsidTr="00690EA0">
        <w:tc>
          <w:tcPr>
            <w:tcW w:w="1242" w:type="dxa"/>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99393D" w:rsidRPr="00924CAB" w:rsidTr="00690EA0">
        <w:tc>
          <w:tcPr>
            <w:tcW w:w="1242" w:type="dxa"/>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99393D" w:rsidRPr="00924CAB" w:rsidRDefault="0099393D" w:rsidP="00690EA0">
            <w:pPr>
              <w:jc w:val="center"/>
              <w:rPr>
                <w:rFonts w:ascii="Arial Narrow" w:hAnsi="Arial Narrow"/>
                <w:sz w:val="20"/>
                <w:szCs w:val="20"/>
                <w:lang w:val="sr-Latn-BA"/>
              </w:rPr>
            </w:pPr>
          </w:p>
        </w:tc>
      </w:tr>
      <w:tr w:rsidR="0099393D" w:rsidRPr="00924CAB" w:rsidTr="00690EA0">
        <w:tc>
          <w:tcPr>
            <w:tcW w:w="4614" w:type="dxa"/>
            <w:gridSpan w:val="8"/>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99393D" w:rsidRPr="00924CAB" w:rsidRDefault="0099393D"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99393D" w:rsidRPr="00924CAB" w:rsidTr="00690EA0">
        <w:tc>
          <w:tcPr>
            <w:tcW w:w="9606" w:type="dxa"/>
            <w:gridSpan w:val="17"/>
            <w:vAlign w:val="center"/>
          </w:tcPr>
          <w:p w:rsidR="0099393D" w:rsidRPr="00924CAB" w:rsidRDefault="0099393D"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99393D" w:rsidRPr="00924CAB" w:rsidRDefault="0099393D" w:rsidP="00690EA0">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99393D" w:rsidRPr="00924CAB" w:rsidRDefault="0099393D" w:rsidP="00690EA0">
            <w:pPr>
              <w:numPr>
                <w:ilvl w:val="0"/>
                <w:numId w:val="17"/>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овладати основним појмовима, релацијама и техником ГИС-а, као и да стекну преглед његове сложености и вишеструке могућности примјене у демографским истраживањима. Овладаће техникама за адекватну припрему и унос података у ГИС-, стећи предуслов да се касније обуче за коришћење неког ГИС система.</w:t>
            </w:r>
          </w:p>
          <w:p w:rsidR="0099393D" w:rsidRPr="00924CAB" w:rsidRDefault="0099393D" w:rsidP="00690EA0">
            <w:pPr>
              <w:ind w:left="720"/>
              <w:contextualSpacing/>
              <w:rPr>
                <w:rFonts w:ascii="Arial Narrow" w:hAnsi="Arial Narrow"/>
                <w:sz w:val="20"/>
                <w:szCs w:val="20"/>
                <w:lang w:val="sr-Cyrl-BA"/>
              </w:rPr>
            </w:pPr>
            <w:r w:rsidRPr="00924CAB">
              <w:rPr>
                <w:rFonts w:ascii="Arial Narrow" w:hAnsi="Arial Narrow"/>
                <w:sz w:val="20"/>
                <w:szCs w:val="20"/>
                <w:lang w:val="sr-Cyrl-BA"/>
              </w:rPr>
              <w:t>.</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99393D" w:rsidRPr="00924CAB" w:rsidTr="00690EA0">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99393D" w:rsidRPr="00924CAB" w:rsidRDefault="0099393D" w:rsidP="00690EA0">
            <w:pPr>
              <w:rPr>
                <w:rFonts w:ascii="Arial Narrow" w:hAnsi="Arial Narrow"/>
                <w:sz w:val="20"/>
                <w:szCs w:val="20"/>
                <w:lang w:val="bs-Latn-BA"/>
              </w:rPr>
            </w:pP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rPr>
              <w:t>1.</w:t>
            </w:r>
            <w:r w:rsidRPr="00924CAB">
              <w:rPr>
                <w:rFonts w:ascii="Arial Narrow" w:hAnsi="Arial Narrow"/>
                <w:iCs/>
                <w:sz w:val="20"/>
                <w:szCs w:val="20"/>
                <w:lang w:val="sr-Cyrl-BA"/>
              </w:rPr>
              <w:t>Дефиницја ГИС-а, историја развоја и будућност ГИС-а</w:t>
            </w:r>
          </w:p>
          <w:p w:rsidR="0099393D" w:rsidRPr="00924CAB" w:rsidRDefault="0099393D" w:rsidP="00690EA0">
            <w:pPr>
              <w:autoSpaceDE w:val="0"/>
              <w:autoSpaceDN w:val="0"/>
              <w:adjustRightInd w:val="0"/>
              <w:rPr>
                <w:rFonts w:ascii="Arial Narrow" w:hAnsi="Arial Narrow" w:cs="Calibri"/>
                <w:color w:val="000000"/>
                <w:sz w:val="20"/>
                <w:szCs w:val="20"/>
              </w:rPr>
            </w:pPr>
            <w:r w:rsidRPr="00924CAB">
              <w:rPr>
                <w:rFonts w:ascii="Arial Narrow" w:hAnsi="Arial Narrow" w:cs="Calibri"/>
                <w:i/>
                <w:iCs/>
                <w:color w:val="000000"/>
                <w:sz w:val="20"/>
                <w:szCs w:val="20"/>
              </w:rPr>
              <w:t>2.</w:t>
            </w:r>
            <w:r w:rsidRPr="00924CAB">
              <w:rPr>
                <w:rFonts w:ascii="Arial Narrow" w:hAnsi="Arial Narrow" w:cs="Calibri"/>
                <w:iCs/>
                <w:color w:val="000000"/>
                <w:sz w:val="20"/>
                <w:szCs w:val="20"/>
                <w:lang w:val="sr-Cyrl-BA"/>
              </w:rPr>
              <w:t>Моделирање реалног свијета (поступак и теоријске основе)</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Семантички и геометријски аспекти моелирања података</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sr-Cyrl-BA"/>
              </w:rPr>
              <w:t>4.Типологија и тематика</w:t>
            </w:r>
          </w:p>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Моделирање свијета слика:растерски модел, векторски модел, поређење и комбиновање модела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6. Моделирање свијета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7. Конвенционални модели база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8.Просторне и интелигнетне базе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9.Поступци за прикупљање просторних података.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10. Извори и методе прикупљања географских података  </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11. Прикупљање географских података методом скенирања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12.Анализа и приказ просторних подтака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13.Аритметичке и логичке операције</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14. Примјена статистике и моделирања</w:t>
            </w:r>
          </w:p>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15. Форме приказа података (екранске, картографске, картографске анимације..)</w:t>
            </w:r>
          </w:p>
        </w:tc>
      </w:tr>
      <w:tr w:rsidR="0099393D" w:rsidRPr="00924CAB" w:rsidTr="00690EA0">
        <w:tc>
          <w:tcPr>
            <w:tcW w:w="9606" w:type="dxa"/>
            <w:gridSpan w:val="1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99393D" w:rsidRPr="00924CAB" w:rsidTr="00690EA0">
        <w:tc>
          <w:tcPr>
            <w:tcW w:w="2512" w:type="dxa"/>
            <w:gridSpan w:val="4"/>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Кукрика, М.</w:t>
            </w:r>
          </w:p>
        </w:tc>
        <w:tc>
          <w:tcPr>
            <w:tcW w:w="4255" w:type="dxa"/>
            <w:gridSpan w:val="9"/>
            <w:vAlign w:val="center"/>
          </w:tcPr>
          <w:p w:rsidR="0099393D" w:rsidRPr="00924CAB" w:rsidRDefault="0099393D" w:rsidP="00690EA0">
            <w:pPr>
              <w:rPr>
                <w:rFonts w:ascii="Arial Narrow" w:hAnsi="Arial Narrow"/>
                <w:sz w:val="20"/>
                <w:szCs w:val="20"/>
                <w:lang w:val="bs-Latn-BA"/>
              </w:rPr>
            </w:pPr>
            <w:r w:rsidRPr="00924CAB">
              <w:rPr>
                <w:rFonts w:ascii="Arial Narrow" w:hAnsi="Arial Narrow"/>
                <w:sz w:val="20"/>
                <w:szCs w:val="20"/>
                <w:lang w:val="bs-Latn-BA"/>
              </w:rPr>
              <w:t>Географски информациони системи, Географски факултет, Београд</w:t>
            </w:r>
          </w:p>
        </w:tc>
        <w:tc>
          <w:tcPr>
            <w:tcW w:w="850"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2000.</w:t>
            </w:r>
          </w:p>
        </w:tc>
        <w:tc>
          <w:tcPr>
            <w:tcW w:w="1989"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1-250</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99393D" w:rsidRPr="00924CAB" w:rsidRDefault="0099393D" w:rsidP="00690EA0">
            <w:pPr>
              <w:rPr>
                <w:rFonts w:ascii="Arial Narrow" w:hAnsi="Arial Narrow"/>
                <w:sz w:val="20"/>
                <w:szCs w:val="20"/>
                <w:lang w:val="sr-Cyrl-BA"/>
              </w:rPr>
            </w:pPr>
          </w:p>
        </w:tc>
        <w:tc>
          <w:tcPr>
            <w:tcW w:w="850" w:type="dxa"/>
            <w:gridSpan w:val="2"/>
            <w:vAlign w:val="center"/>
          </w:tcPr>
          <w:p w:rsidR="0099393D" w:rsidRPr="00924CAB" w:rsidRDefault="0099393D" w:rsidP="00690EA0">
            <w:pPr>
              <w:rPr>
                <w:rFonts w:ascii="Arial Narrow" w:hAnsi="Arial Narrow"/>
                <w:sz w:val="20"/>
                <w:szCs w:val="20"/>
                <w:lang w:val="sr-Cyrl-BA"/>
              </w:rPr>
            </w:pPr>
          </w:p>
        </w:tc>
        <w:tc>
          <w:tcPr>
            <w:tcW w:w="1989" w:type="dxa"/>
            <w:gridSpan w:val="2"/>
            <w:vAlign w:val="center"/>
          </w:tcPr>
          <w:p w:rsidR="0099393D" w:rsidRPr="00924CAB" w:rsidRDefault="0099393D" w:rsidP="00690EA0">
            <w:pPr>
              <w:rPr>
                <w:rFonts w:ascii="Arial Narrow" w:hAnsi="Arial Narrow"/>
                <w:sz w:val="20"/>
                <w:szCs w:val="20"/>
                <w:lang w:val="sr-Cyrl-BA"/>
              </w:rPr>
            </w:pPr>
          </w:p>
        </w:tc>
      </w:tr>
      <w:tr w:rsidR="0099393D" w:rsidRPr="00924CAB" w:rsidTr="00690EA0">
        <w:tc>
          <w:tcPr>
            <w:tcW w:w="9606" w:type="dxa"/>
            <w:gridSpan w:val="17"/>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99393D" w:rsidRPr="00924CAB" w:rsidTr="00690EA0">
        <w:tc>
          <w:tcPr>
            <w:tcW w:w="2512" w:type="dxa"/>
            <w:gridSpan w:val="4"/>
            <w:shd w:val="clear" w:color="auto" w:fill="D9D9D9"/>
            <w:vAlign w:val="center"/>
          </w:tcPr>
          <w:p w:rsidR="0099393D" w:rsidRPr="00924CAB" w:rsidRDefault="0099393D" w:rsidP="00690EA0">
            <w:pPr>
              <w:rPr>
                <w:rFonts w:ascii="Arial Narrow" w:hAnsi="Arial Narrow"/>
                <w:sz w:val="20"/>
                <w:szCs w:val="20"/>
                <w:lang w:val="sr-Cyrl-BA"/>
              </w:rPr>
            </w:pPr>
          </w:p>
        </w:tc>
        <w:tc>
          <w:tcPr>
            <w:tcW w:w="4255" w:type="dxa"/>
            <w:gridSpan w:val="9"/>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Кукрика, М.</w:t>
            </w:r>
          </w:p>
        </w:tc>
        <w:tc>
          <w:tcPr>
            <w:tcW w:w="4255" w:type="dxa"/>
            <w:gridSpan w:val="9"/>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Примјена рачунара у географији, Географски факултет, Београд</w:t>
            </w:r>
          </w:p>
        </w:tc>
        <w:tc>
          <w:tcPr>
            <w:tcW w:w="850"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1999.</w:t>
            </w:r>
          </w:p>
        </w:tc>
        <w:tc>
          <w:tcPr>
            <w:tcW w:w="1989"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1-150</w:t>
            </w:r>
          </w:p>
        </w:tc>
      </w:tr>
      <w:tr w:rsidR="0099393D" w:rsidRPr="00924CAB" w:rsidTr="00690EA0">
        <w:tc>
          <w:tcPr>
            <w:tcW w:w="2512" w:type="dxa"/>
            <w:gridSpan w:val="4"/>
            <w:vAlign w:val="center"/>
          </w:tcPr>
          <w:p w:rsidR="0099393D" w:rsidRPr="00924CAB" w:rsidRDefault="0099393D" w:rsidP="00690EA0">
            <w:pPr>
              <w:rPr>
                <w:rFonts w:ascii="Arial Narrow" w:hAnsi="Arial Narrow"/>
                <w:sz w:val="20"/>
                <w:szCs w:val="20"/>
                <w:lang w:val="sr-Cyrl-BA"/>
              </w:rPr>
            </w:pPr>
          </w:p>
        </w:tc>
        <w:tc>
          <w:tcPr>
            <w:tcW w:w="4255" w:type="dxa"/>
            <w:gridSpan w:val="9"/>
            <w:vAlign w:val="center"/>
          </w:tcPr>
          <w:p w:rsidR="0099393D" w:rsidRPr="00924CAB" w:rsidRDefault="0099393D" w:rsidP="00690EA0">
            <w:pPr>
              <w:rPr>
                <w:rFonts w:ascii="Arial Narrow" w:hAnsi="Arial Narrow"/>
                <w:sz w:val="20"/>
                <w:szCs w:val="20"/>
                <w:lang w:val="sr-Cyrl-BA"/>
              </w:rPr>
            </w:pPr>
          </w:p>
        </w:tc>
        <w:tc>
          <w:tcPr>
            <w:tcW w:w="850" w:type="dxa"/>
            <w:gridSpan w:val="2"/>
            <w:vAlign w:val="center"/>
          </w:tcPr>
          <w:p w:rsidR="0099393D" w:rsidRPr="00924CAB" w:rsidRDefault="0099393D" w:rsidP="00690EA0">
            <w:pPr>
              <w:rPr>
                <w:rFonts w:ascii="Arial Narrow" w:hAnsi="Arial Narrow"/>
                <w:sz w:val="20"/>
                <w:szCs w:val="20"/>
                <w:lang w:val="sr-Cyrl-BA"/>
              </w:rPr>
            </w:pPr>
          </w:p>
        </w:tc>
        <w:tc>
          <w:tcPr>
            <w:tcW w:w="1989" w:type="dxa"/>
            <w:gridSpan w:val="2"/>
            <w:vAlign w:val="center"/>
          </w:tcPr>
          <w:p w:rsidR="0099393D" w:rsidRPr="00924CAB" w:rsidRDefault="0099393D" w:rsidP="00690EA0">
            <w:pPr>
              <w:rPr>
                <w:rFonts w:ascii="Arial Narrow" w:hAnsi="Arial Narrow"/>
                <w:sz w:val="20"/>
                <w:szCs w:val="20"/>
                <w:lang w:val="sr-Cyrl-BA"/>
              </w:rPr>
            </w:pPr>
          </w:p>
        </w:tc>
      </w:tr>
      <w:tr w:rsidR="0099393D" w:rsidRPr="00924CAB" w:rsidTr="00690EA0">
        <w:trPr>
          <w:trHeight w:val="83"/>
        </w:trPr>
        <w:tc>
          <w:tcPr>
            <w:tcW w:w="1668" w:type="dxa"/>
            <w:gridSpan w:val="2"/>
            <w:vMerge w:val="restart"/>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 xml:space="preserve">Обавезе, облици провјере знања и </w:t>
            </w:r>
            <w:r w:rsidRPr="00924CAB">
              <w:rPr>
                <w:rFonts w:ascii="Arial Narrow" w:hAnsi="Arial Narrow"/>
                <w:b/>
                <w:sz w:val="20"/>
                <w:szCs w:val="20"/>
                <w:lang w:val="sr-Cyrl-BA"/>
              </w:rPr>
              <w:lastRenderedPageBreak/>
              <w:t>оцјењивање</w:t>
            </w:r>
          </w:p>
        </w:tc>
        <w:tc>
          <w:tcPr>
            <w:tcW w:w="5652" w:type="dxa"/>
            <w:gridSpan w:val="12"/>
            <w:shd w:val="clear" w:color="auto" w:fill="D9D9D9"/>
            <w:vAlign w:val="center"/>
          </w:tcPr>
          <w:p w:rsidR="0099393D" w:rsidRPr="00924CAB" w:rsidRDefault="0099393D" w:rsidP="00690EA0">
            <w:pPr>
              <w:jc w:val="center"/>
              <w:rPr>
                <w:rFonts w:ascii="Arial Narrow" w:hAnsi="Arial Narrow"/>
                <w:b/>
                <w:sz w:val="20"/>
                <w:szCs w:val="20"/>
                <w:lang w:val="sr-Cyrl-BA"/>
              </w:rPr>
            </w:pPr>
            <w:r w:rsidRPr="00924CAB">
              <w:rPr>
                <w:rFonts w:ascii="Arial Narrow" w:hAnsi="Arial Narrow"/>
                <w:b/>
                <w:sz w:val="20"/>
                <w:szCs w:val="20"/>
                <w:lang w:val="sr-Cyrl-BA"/>
              </w:rPr>
              <w:lastRenderedPageBreak/>
              <w:t>Врста евалуације рада студента</w:t>
            </w:r>
          </w:p>
        </w:tc>
        <w:tc>
          <w:tcPr>
            <w:tcW w:w="992"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gridAfter w:val="15"/>
          <w:wAfter w:w="7938" w:type="dxa"/>
          <w:trHeight w:val="229"/>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99393D" w:rsidRPr="00924CAB" w:rsidTr="00690EA0">
        <w:trPr>
          <w:trHeight w:val="67"/>
        </w:trPr>
        <w:tc>
          <w:tcPr>
            <w:tcW w:w="1668" w:type="dxa"/>
            <w:gridSpan w:val="2"/>
            <w:vMerge/>
            <w:vAlign w:val="center"/>
          </w:tcPr>
          <w:p w:rsidR="0099393D" w:rsidRPr="00924CAB" w:rsidRDefault="0099393D" w:rsidP="00690EA0">
            <w:pPr>
              <w:rPr>
                <w:rFonts w:ascii="Arial Narrow" w:hAnsi="Arial Narrow"/>
                <w:b/>
                <w:sz w:val="20"/>
                <w:szCs w:val="20"/>
                <w:lang w:val="sr-Cyrl-BA"/>
              </w:rPr>
            </w:pPr>
          </w:p>
        </w:tc>
        <w:tc>
          <w:tcPr>
            <w:tcW w:w="5652" w:type="dxa"/>
            <w:gridSpan w:val="1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100 %</w:t>
            </w:r>
          </w:p>
        </w:tc>
      </w:tr>
      <w:tr w:rsidR="0099393D" w:rsidRPr="00924CAB" w:rsidTr="00690EA0">
        <w:trPr>
          <w:trHeight w:val="272"/>
        </w:trPr>
        <w:tc>
          <w:tcPr>
            <w:tcW w:w="1668" w:type="dxa"/>
            <w:gridSpan w:val="2"/>
            <w:shd w:val="clear" w:color="auto" w:fill="D9D9D9"/>
            <w:vAlign w:val="center"/>
          </w:tcPr>
          <w:p w:rsidR="0099393D" w:rsidRPr="00924CAB" w:rsidRDefault="0099393D"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99393D" w:rsidRPr="00924CAB" w:rsidRDefault="0099393D"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70473E" w:rsidRDefault="0070473E">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527"/>
        <w:gridCol w:w="27"/>
        <w:gridCol w:w="1107"/>
        <w:gridCol w:w="422"/>
        <w:gridCol w:w="553"/>
        <w:gridCol w:w="297"/>
        <w:gridCol w:w="141"/>
        <w:gridCol w:w="554"/>
        <w:gridCol w:w="1294"/>
      </w:tblGrid>
      <w:tr w:rsidR="0070473E" w:rsidRPr="00DB36B2" w:rsidTr="00690EA0">
        <w:trPr>
          <w:trHeight w:val="469"/>
        </w:trPr>
        <w:tc>
          <w:tcPr>
            <w:tcW w:w="2048" w:type="dxa"/>
            <w:gridSpan w:val="3"/>
            <w:vMerge w:val="restart"/>
            <w:vAlign w:val="center"/>
          </w:tcPr>
          <w:p w:rsidR="0070473E" w:rsidRPr="00DB36B2" w:rsidRDefault="0070473E" w:rsidP="00690EA0">
            <w:pPr>
              <w:jc w:val="center"/>
              <w:rPr>
                <w:sz w:val="20"/>
                <w:szCs w:val="20"/>
                <w:lang w:val="sr-Cyrl-BA"/>
              </w:rPr>
            </w:pPr>
            <w:r>
              <w:rPr>
                <w:noProof/>
                <w:sz w:val="20"/>
                <w:szCs w:val="20"/>
              </w:rPr>
              <w:lastRenderedPageBreak/>
              <w:drawing>
                <wp:inline distT="0" distB="0" distL="0" distR="0">
                  <wp:extent cx="731520" cy="731520"/>
                  <wp:effectExtent l="19050" t="0" r="0" b="0"/>
                  <wp:docPr id="1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70473E" w:rsidRPr="00DB36B2" w:rsidRDefault="0070473E" w:rsidP="00690EA0">
            <w:pPr>
              <w:jc w:val="center"/>
              <w:rPr>
                <w:b/>
                <w:sz w:val="20"/>
                <w:szCs w:val="20"/>
                <w:lang w:val="sr-Cyrl-BA"/>
              </w:rPr>
            </w:pPr>
            <w:r w:rsidRPr="00DB36B2">
              <w:rPr>
                <w:b/>
                <w:sz w:val="20"/>
                <w:szCs w:val="20"/>
                <w:lang w:val="sr-Cyrl-BA"/>
              </w:rPr>
              <w:t>УНИВЕРЗИТЕТ У ИСТОЧНОМ САРАЈЕВУ</w:t>
            </w:r>
          </w:p>
          <w:p w:rsidR="0070473E" w:rsidRPr="00DB36B2" w:rsidRDefault="0070473E" w:rsidP="00690EA0">
            <w:pPr>
              <w:jc w:val="center"/>
              <w:rPr>
                <w:b/>
                <w:sz w:val="20"/>
                <w:szCs w:val="20"/>
                <w:lang w:val="sr-Cyrl-BA"/>
              </w:rPr>
            </w:pPr>
            <w:r w:rsidRPr="00DB36B2">
              <w:rPr>
                <w:sz w:val="20"/>
                <w:szCs w:val="20"/>
                <w:lang w:val="sr-Cyrl-BA"/>
              </w:rPr>
              <w:t>Педагошки факултет у Бијељини</w:t>
            </w:r>
          </w:p>
        </w:tc>
        <w:tc>
          <w:tcPr>
            <w:tcW w:w="2286" w:type="dxa"/>
            <w:gridSpan w:val="4"/>
            <w:vMerge w:val="restart"/>
            <w:vAlign w:val="center"/>
          </w:tcPr>
          <w:p w:rsidR="0070473E" w:rsidRPr="00DB36B2" w:rsidRDefault="0070473E" w:rsidP="00690EA0">
            <w:pPr>
              <w:jc w:val="center"/>
              <w:rPr>
                <w:sz w:val="20"/>
                <w:szCs w:val="20"/>
                <w:lang w:val="sr-Cyrl-BA"/>
              </w:rPr>
            </w:pPr>
            <w:r>
              <w:rPr>
                <w:noProof/>
                <w:sz w:val="20"/>
                <w:szCs w:val="20"/>
              </w:rPr>
              <w:drawing>
                <wp:inline distT="0" distB="0" distL="0" distR="0">
                  <wp:extent cx="838200" cy="609600"/>
                  <wp:effectExtent l="19050" t="0" r="0" b="0"/>
                  <wp:docPr id="1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70473E" w:rsidRPr="00DB36B2" w:rsidTr="00690EA0">
        <w:trPr>
          <w:trHeight w:val="366"/>
        </w:trPr>
        <w:tc>
          <w:tcPr>
            <w:tcW w:w="2048" w:type="dxa"/>
            <w:gridSpan w:val="3"/>
            <w:vMerge/>
            <w:vAlign w:val="center"/>
          </w:tcPr>
          <w:p w:rsidR="0070473E" w:rsidRPr="00DB36B2" w:rsidRDefault="0070473E" w:rsidP="00690EA0">
            <w:pPr>
              <w:jc w:val="left"/>
              <w:rPr>
                <w:sz w:val="20"/>
                <w:szCs w:val="20"/>
                <w:lang w:val="sr-Cyrl-BA"/>
              </w:rPr>
            </w:pPr>
          </w:p>
        </w:tc>
        <w:tc>
          <w:tcPr>
            <w:tcW w:w="5272" w:type="dxa"/>
            <w:gridSpan w:val="11"/>
            <w:shd w:val="clear" w:color="auto" w:fill="BFBFBF"/>
            <w:vAlign w:val="center"/>
          </w:tcPr>
          <w:p w:rsidR="0070473E" w:rsidRPr="00DB36B2" w:rsidRDefault="0070473E" w:rsidP="00690EA0">
            <w:pPr>
              <w:jc w:val="center"/>
              <w:rPr>
                <w:b/>
                <w:sz w:val="20"/>
                <w:szCs w:val="20"/>
              </w:rPr>
            </w:pPr>
            <w:r w:rsidRPr="00DB36B2">
              <w:rPr>
                <w:b/>
                <w:sz w:val="20"/>
                <w:szCs w:val="20"/>
                <w:lang w:val="sr-Cyrl-BA"/>
              </w:rPr>
              <w:t xml:space="preserve">Студијски програм: </w:t>
            </w:r>
            <w:r>
              <w:rPr>
                <w:b/>
                <w:sz w:val="20"/>
                <w:szCs w:val="20"/>
              </w:rPr>
              <w:t>Информатика у об</w:t>
            </w:r>
            <w:r w:rsidRPr="00DB36B2">
              <w:rPr>
                <w:b/>
                <w:sz w:val="20"/>
                <w:szCs w:val="20"/>
              </w:rPr>
              <w:t>разовању - мастер</w:t>
            </w:r>
          </w:p>
        </w:tc>
        <w:tc>
          <w:tcPr>
            <w:tcW w:w="2286" w:type="dxa"/>
            <w:gridSpan w:val="4"/>
            <w:vMerge/>
            <w:vAlign w:val="center"/>
          </w:tcPr>
          <w:p w:rsidR="0070473E" w:rsidRPr="00DB36B2" w:rsidRDefault="0070473E" w:rsidP="00690EA0">
            <w:pPr>
              <w:jc w:val="left"/>
              <w:rPr>
                <w:sz w:val="20"/>
                <w:szCs w:val="20"/>
                <w:lang w:val="sr-Cyrl-BA"/>
              </w:rPr>
            </w:pPr>
          </w:p>
        </w:tc>
      </w:tr>
      <w:tr w:rsidR="0070473E" w:rsidRPr="00DB36B2" w:rsidTr="00690EA0">
        <w:tc>
          <w:tcPr>
            <w:tcW w:w="2048" w:type="dxa"/>
            <w:gridSpan w:val="3"/>
            <w:vMerge/>
            <w:vAlign w:val="center"/>
          </w:tcPr>
          <w:p w:rsidR="0070473E" w:rsidRPr="00DB36B2" w:rsidRDefault="0070473E" w:rsidP="00690EA0">
            <w:pPr>
              <w:jc w:val="left"/>
              <w:rPr>
                <w:sz w:val="20"/>
                <w:szCs w:val="20"/>
                <w:lang w:val="sr-Cyrl-BA"/>
              </w:rPr>
            </w:pPr>
          </w:p>
        </w:tc>
        <w:tc>
          <w:tcPr>
            <w:tcW w:w="2636" w:type="dxa"/>
            <w:gridSpan w:val="6"/>
            <w:vAlign w:val="center"/>
          </w:tcPr>
          <w:p w:rsidR="0070473E" w:rsidRPr="00DB36B2" w:rsidRDefault="0070473E" w:rsidP="00690EA0">
            <w:pPr>
              <w:jc w:val="center"/>
              <w:rPr>
                <w:sz w:val="20"/>
                <w:szCs w:val="20"/>
                <w:lang w:val="sr-Cyrl-BA"/>
              </w:rPr>
            </w:pPr>
            <w:r w:rsidRPr="00DB36B2">
              <w:rPr>
                <w:sz w:val="20"/>
                <w:szCs w:val="20"/>
                <w:lang w:val="bs-Latn-BA"/>
              </w:rPr>
              <w:t xml:space="preserve">2 </w:t>
            </w:r>
            <w:r w:rsidRPr="00DB36B2">
              <w:rPr>
                <w:sz w:val="20"/>
                <w:szCs w:val="20"/>
                <w:lang w:val="sr-Cyrl-BA"/>
              </w:rPr>
              <w:t>циклус студија</w:t>
            </w:r>
          </w:p>
        </w:tc>
        <w:tc>
          <w:tcPr>
            <w:tcW w:w="2636" w:type="dxa"/>
            <w:gridSpan w:val="5"/>
            <w:vAlign w:val="center"/>
          </w:tcPr>
          <w:p w:rsidR="0070473E" w:rsidRPr="00DB36B2" w:rsidRDefault="0070473E" w:rsidP="00690EA0">
            <w:pPr>
              <w:jc w:val="center"/>
              <w:rPr>
                <w:sz w:val="20"/>
                <w:szCs w:val="20"/>
                <w:lang w:val="sr-Cyrl-BA"/>
              </w:rPr>
            </w:pPr>
            <w:r w:rsidRPr="00DB36B2">
              <w:rPr>
                <w:sz w:val="20"/>
                <w:szCs w:val="20"/>
                <w:lang w:val="bs-Latn-BA"/>
              </w:rPr>
              <w:t>2</w:t>
            </w:r>
            <w:r w:rsidRPr="00DB36B2">
              <w:rPr>
                <w:sz w:val="20"/>
                <w:szCs w:val="20"/>
                <w:lang w:val="sr-Cyrl-BA"/>
              </w:rPr>
              <w:t xml:space="preserve"> година студија</w:t>
            </w:r>
          </w:p>
        </w:tc>
        <w:tc>
          <w:tcPr>
            <w:tcW w:w="2286" w:type="dxa"/>
            <w:gridSpan w:val="4"/>
            <w:vMerge/>
            <w:vAlign w:val="center"/>
          </w:tcPr>
          <w:p w:rsidR="0070473E" w:rsidRPr="00DB36B2" w:rsidRDefault="0070473E" w:rsidP="00690EA0">
            <w:pPr>
              <w:jc w:val="left"/>
              <w:rPr>
                <w:sz w:val="20"/>
                <w:szCs w:val="20"/>
                <w:lang w:val="sr-Cyrl-BA"/>
              </w:rPr>
            </w:pPr>
          </w:p>
        </w:tc>
      </w:tr>
      <w:tr w:rsidR="0070473E" w:rsidRPr="004B7812" w:rsidTr="00690EA0">
        <w:tc>
          <w:tcPr>
            <w:tcW w:w="2048"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5"/>
            <w:vAlign w:val="center"/>
          </w:tcPr>
          <w:p w:rsidR="0070473E" w:rsidRPr="004B7812" w:rsidRDefault="0070473E" w:rsidP="00690EA0">
            <w:pPr>
              <w:jc w:val="left"/>
              <w:rPr>
                <w:rFonts w:ascii="Arial Narrow" w:hAnsi="Arial Narrow"/>
                <w:sz w:val="20"/>
                <w:szCs w:val="20"/>
              </w:rPr>
            </w:pPr>
            <w:r w:rsidRPr="004B7812">
              <w:rPr>
                <w:rFonts w:ascii="Arial Narrow" w:hAnsi="Arial Narrow"/>
                <w:sz w:val="20"/>
                <w:szCs w:val="20"/>
              </w:rPr>
              <w:t>ОБЈЕКТНО ОР</w:t>
            </w:r>
            <w:r w:rsidRPr="004B7812">
              <w:rPr>
                <w:rFonts w:ascii="Arial Narrow" w:hAnsi="Arial Narrow"/>
                <w:sz w:val="20"/>
                <w:szCs w:val="20"/>
                <w:lang w:val="bs-Cyrl-BA"/>
              </w:rPr>
              <w:t>И</w:t>
            </w:r>
            <w:r w:rsidRPr="004B7812">
              <w:rPr>
                <w:rFonts w:ascii="Arial Narrow" w:hAnsi="Arial Narrow"/>
                <w:sz w:val="20"/>
                <w:szCs w:val="20"/>
              </w:rPr>
              <w:t>ЈЕНТИСАНО ПРОГРАМИРАЊЕ</w:t>
            </w:r>
          </w:p>
        </w:tc>
      </w:tr>
      <w:tr w:rsidR="0070473E" w:rsidRPr="004B7812" w:rsidTr="00690EA0">
        <w:tc>
          <w:tcPr>
            <w:tcW w:w="2048"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5"/>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Катедра за Информатику, Електротехнички факултет Источно Сарајево</w:t>
            </w:r>
          </w:p>
        </w:tc>
      </w:tr>
      <w:tr w:rsidR="0070473E" w:rsidRPr="004B7812" w:rsidTr="00690EA0">
        <w:trPr>
          <w:trHeight w:val="230"/>
        </w:trPr>
        <w:tc>
          <w:tcPr>
            <w:tcW w:w="2943" w:type="dxa"/>
            <w:gridSpan w:val="6"/>
            <w:vMerge w:val="restart"/>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4"/>
            <w:vMerge w:val="restart"/>
            <w:shd w:val="clear" w:color="auto" w:fill="D9D9D9"/>
            <w:vAlign w:val="center"/>
          </w:tcPr>
          <w:p w:rsidR="0070473E" w:rsidRPr="004B7812" w:rsidRDefault="0070473E" w:rsidP="00690EA0">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70473E" w:rsidRPr="004B7812" w:rsidTr="00690EA0">
        <w:trPr>
          <w:trHeight w:val="230"/>
        </w:trPr>
        <w:tc>
          <w:tcPr>
            <w:tcW w:w="2943" w:type="dxa"/>
            <w:gridSpan w:val="6"/>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268" w:type="dxa"/>
            <w:gridSpan w:val="4"/>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109" w:type="dxa"/>
            <w:gridSpan w:val="4"/>
            <w:vMerge/>
            <w:shd w:val="clear" w:color="auto" w:fill="D9D9D9"/>
            <w:vAlign w:val="center"/>
          </w:tcPr>
          <w:p w:rsidR="0070473E" w:rsidRPr="004B7812" w:rsidRDefault="0070473E" w:rsidP="00690EA0">
            <w:pPr>
              <w:jc w:val="center"/>
              <w:rPr>
                <w:rFonts w:ascii="Arial Narrow" w:hAnsi="Arial Narrow"/>
                <w:sz w:val="20"/>
                <w:szCs w:val="20"/>
                <w:lang w:val="sr-Cyrl-BA"/>
              </w:rPr>
            </w:pPr>
          </w:p>
        </w:tc>
        <w:tc>
          <w:tcPr>
            <w:tcW w:w="2286" w:type="dxa"/>
            <w:gridSpan w:val="4"/>
            <w:vMerge/>
            <w:shd w:val="clear" w:color="auto" w:fill="D9D9D9"/>
            <w:vAlign w:val="center"/>
          </w:tcPr>
          <w:p w:rsidR="0070473E" w:rsidRPr="004B7812" w:rsidRDefault="0070473E" w:rsidP="00690EA0">
            <w:pPr>
              <w:jc w:val="center"/>
              <w:rPr>
                <w:rFonts w:ascii="Arial Narrow" w:hAnsi="Arial Narrow"/>
                <w:sz w:val="20"/>
                <w:szCs w:val="20"/>
                <w:lang w:val="sr-Latn-BA"/>
              </w:rPr>
            </w:pPr>
          </w:p>
        </w:tc>
      </w:tr>
      <w:tr w:rsidR="0070473E" w:rsidRPr="004B7812" w:rsidTr="00690EA0">
        <w:tc>
          <w:tcPr>
            <w:tcW w:w="2943" w:type="dxa"/>
            <w:gridSpan w:val="6"/>
            <w:vAlign w:val="center"/>
          </w:tcPr>
          <w:p w:rsidR="0070473E" w:rsidRPr="004B7812" w:rsidRDefault="0070473E" w:rsidP="00690EA0">
            <w:pPr>
              <w:jc w:val="center"/>
              <w:rPr>
                <w:rFonts w:ascii="Arial Narrow" w:hAnsi="Arial Narrow"/>
                <w:sz w:val="20"/>
                <w:szCs w:val="20"/>
              </w:rPr>
            </w:pPr>
          </w:p>
        </w:tc>
        <w:tc>
          <w:tcPr>
            <w:tcW w:w="2268" w:type="dxa"/>
            <w:gridSpan w:val="4"/>
            <w:vAlign w:val="center"/>
          </w:tcPr>
          <w:p w:rsidR="0070473E" w:rsidRPr="004B7812" w:rsidRDefault="0070473E" w:rsidP="00690EA0">
            <w:pPr>
              <w:jc w:val="center"/>
              <w:rPr>
                <w:rFonts w:ascii="Arial Narrow" w:hAnsi="Arial Narrow"/>
                <w:sz w:val="20"/>
                <w:szCs w:val="20"/>
                <w:lang w:val="sr-Latn-BA"/>
              </w:rPr>
            </w:pPr>
            <w:r w:rsidRPr="004B7812">
              <w:rPr>
                <w:rFonts w:ascii="Arial Narrow" w:hAnsi="Arial Narrow"/>
                <w:sz w:val="20"/>
                <w:szCs w:val="20"/>
                <w:lang w:val="sr-Cyrl-BA"/>
              </w:rPr>
              <w:t xml:space="preserve">обавезан </w:t>
            </w:r>
          </w:p>
        </w:tc>
        <w:tc>
          <w:tcPr>
            <w:tcW w:w="2109" w:type="dxa"/>
            <w:gridSpan w:val="4"/>
            <w:vAlign w:val="center"/>
          </w:tcPr>
          <w:p w:rsidR="0070473E" w:rsidRPr="004B7812" w:rsidRDefault="0070473E" w:rsidP="00690EA0">
            <w:pPr>
              <w:jc w:val="center"/>
              <w:rPr>
                <w:rFonts w:ascii="Arial Narrow" w:hAnsi="Arial Narrow"/>
                <w:sz w:val="20"/>
                <w:szCs w:val="20"/>
              </w:rPr>
            </w:pPr>
            <w:r w:rsidRPr="004B7812">
              <w:rPr>
                <w:rFonts w:ascii="Arial Narrow" w:hAnsi="Arial Narrow"/>
                <w:sz w:val="20"/>
                <w:szCs w:val="20"/>
              </w:rPr>
              <w:t>III</w:t>
            </w:r>
          </w:p>
        </w:tc>
        <w:tc>
          <w:tcPr>
            <w:tcW w:w="2286" w:type="dxa"/>
            <w:gridSpan w:val="4"/>
            <w:vAlign w:val="center"/>
          </w:tcPr>
          <w:p w:rsidR="0070473E" w:rsidRPr="004B7812" w:rsidRDefault="0070473E" w:rsidP="00690EA0">
            <w:pPr>
              <w:jc w:val="center"/>
              <w:rPr>
                <w:rFonts w:ascii="Arial Narrow" w:hAnsi="Arial Narrow"/>
                <w:sz w:val="20"/>
                <w:szCs w:val="20"/>
              </w:rPr>
            </w:pPr>
            <w:r w:rsidRPr="004B7812">
              <w:rPr>
                <w:rFonts w:ascii="Arial Narrow" w:hAnsi="Arial Narrow"/>
                <w:sz w:val="20"/>
                <w:szCs w:val="20"/>
              </w:rPr>
              <w:t>7</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Избор у току</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Драгослав Васиљевић, асистент</w:t>
            </w:r>
          </w:p>
        </w:tc>
      </w:tr>
      <w:tr w:rsidR="0070473E" w:rsidRPr="004B7812" w:rsidTr="00690EA0">
        <w:tc>
          <w:tcPr>
            <w:tcW w:w="3794" w:type="dxa"/>
            <w:gridSpan w:val="7"/>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964" w:type="dxa"/>
            <w:gridSpan w:val="9"/>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848" w:type="dxa"/>
            <w:gridSpan w:val="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8"/>
            </w:r>
          </w:p>
        </w:tc>
      </w:tr>
      <w:tr w:rsidR="0070473E" w:rsidRPr="004B7812" w:rsidTr="00690EA0">
        <w:tc>
          <w:tcPr>
            <w:tcW w:w="1242" w:type="dxa"/>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444"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107" w:type="dxa"/>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413" w:type="dxa"/>
            <w:gridSpan w:val="4"/>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848" w:type="dxa"/>
            <w:gridSpan w:val="2"/>
            <w:shd w:val="clear" w:color="auto" w:fill="F2F2F2"/>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70473E" w:rsidRPr="004B7812" w:rsidTr="00690EA0">
        <w:tc>
          <w:tcPr>
            <w:tcW w:w="1242" w:type="dxa"/>
            <w:vAlign w:val="center"/>
          </w:tcPr>
          <w:p w:rsidR="0070473E" w:rsidRPr="004B7812" w:rsidRDefault="0070473E" w:rsidP="00690EA0">
            <w:pPr>
              <w:jc w:val="center"/>
              <w:rPr>
                <w:rFonts w:ascii="Arial Narrow" w:hAnsi="Arial Narrow"/>
                <w:sz w:val="20"/>
                <w:szCs w:val="20"/>
              </w:rPr>
            </w:pPr>
          </w:p>
        </w:tc>
        <w:tc>
          <w:tcPr>
            <w:tcW w:w="1276" w:type="dxa"/>
            <w:gridSpan w:val="4"/>
            <w:vAlign w:val="center"/>
          </w:tcPr>
          <w:p w:rsidR="0070473E" w:rsidRPr="004B7812" w:rsidRDefault="0070473E" w:rsidP="00690EA0">
            <w:pPr>
              <w:jc w:val="center"/>
              <w:rPr>
                <w:rFonts w:ascii="Arial Narrow" w:hAnsi="Arial Narrow"/>
                <w:sz w:val="20"/>
                <w:szCs w:val="20"/>
              </w:rPr>
            </w:pPr>
          </w:p>
        </w:tc>
        <w:tc>
          <w:tcPr>
            <w:tcW w:w="1276" w:type="dxa"/>
            <w:gridSpan w:val="2"/>
            <w:vAlign w:val="center"/>
          </w:tcPr>
          <w:p w:rsidR="0070473E" w:rsidRPr="004B7812" w:rsidRDefault="0070473E" w:rsidP="00690EA0">
            <w:pPr>
              <w:jc w:val="center"/>
              <w:rPr>
                <w:rFonts w:ascii="Arial Narrow" w:hAnsi="Arial Narrow"/>
                <w:sz w:val="20"/>
                <w:szCs w:val="20"/>
              </w:rPr>
            </w:pPr>
          </w:p>
        </w:tc>
        <w:tc>
          <w:tcPr>
            <w:tcW w:w="1444" w:type="dxa"/>
            <w:gridSpan w:val="4"/>
            <w:vAlign w:val="center"/>
          </w:tcPr>
          <w:p w:rsidR="0070473E" w:rsidRPr="004B7812" w:rsidRDefault="0070473E" w:rsidP="00690EA0">
            <w:pPr>
              <w:jc w:val="center"/>
              <w:rPr>
                <w:rFonts w:ascii="Arial Narrow" w:hAnsi="Arial Narrow"/>
                <w:sz w:val="20"/>
                <w:szCs w:val="20"/>
                <w:lang w:val="bs-Latn-BA"/>
              </w:rPr>
            </w:pPr>
          </w:p>
        </w:tc>
        <w:tc>
          <w:tcPr>
            <w:tcW w:w="1107" w:type="dxa"/>
            <w:vAlign w:val="center"/>
          </w:tcPr>
          <w:p w:rsidR="0070473E" w:rsidRPr="004B7812" w:rsidRDefault="0070473E" w:rsidP="00690EA0">
            <w:pPr>
              <w:jc w:val="center"/>
              <w:rPr>
                <w:rFonts w:ascii="Arial Narrow" w:hAnsi="Arial Narrow"/>
                <w:sz w:val="20"/>
                <w:szCs w:val="20"/>
              </w:rPr>
            </w:pPr>
          </w:p>
        </w:tc>
        <w:tc>
          <w:tcPr>
            <w:tcW w:w="1413" w:type="dxa"/>
            <w:gridSpan w:val="4"/>
            <w:vAlign w:val="center"/>
          </w:tcPr>
          <w:p w:rsidR="0070473E" w:rsidRPr="004B7812" w:rsidRDefault="0070473E" w:rsidP="00690EA0">
            <w:pPr>
              <w:jc w:val="center"/>
              <w:rPr>
                <w:rFonts w:ascii="Arial Narrow" w:hAnsi="Arial Narrow"/>
                <w:sz w:val="20"/>
                <w:szCs w:val="20"/>
              </w:rPr>
            </w:pPr>
          </w:p>
        </w:tc>
        <w:tc>
          <w:tcPr>
            <w:tcW w:w="1848" w:type="dxa"/>
            <w:gridSpan w:val="2"/>
            <w:vAlign w:val="center"/>
          </w:tcPr>
          <w:p w:rsidR="0070473E" w:rsidRPr="004B7812" w:rsidRDefault="0070473E" w:rsidP="00690EA0">
            <w:pPr>
              <w:jc w:val="center"/>
              <w:rPr>
                <w:rFonts w:ascii="Arial Narrow" w:hAnsi="Arial Narrow"/>
                <w:sz w:val="20"/>
                <w:szCs w:val="20"/>
                <w:lang w:val="bs-Latn-BA"/>
              </w:rPr>
            </w:pPr>
          </w:p>
        </w:tc>
      </w:tr>
      <w:tr w:rsidR="0070473E" w:rsidRPr="004B7812" w:rsidTr="00690EA0">
        <w:tc>
          <w:tcPr>
            <w:tcW w:w="4614" w:type="dxa"/>
            <w:gridSpan w:val="8"/>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наставно оптерећење (у сатима, семестрално) </w:t>
            </w:r>
          </w:p>
          <w:p w:rsidR="0070473E" w:rsidRPr="004B7812" w:rsidRDefault="0070473E" w:rsidP="00690EA0">
            <w:pPr>
              <w:jc w:val="center"/>
              <w:rPr>
                <w:rFonts w:ascii="Arial Narrow" w:hAnsi="Arial Narrow"/>
                <w:sz w:val="20"/>
                <w:szCs w:val="20"/>
              </w:rPr>
            </w:pPr>
          </w:p>
        </w:tc>
        <w:tc>
          <w:tcPr>
            <w:tcW w:w="4992" w:type="dxa"/>
            <w:gridSpan w:val="10"/>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студентско оптерећење (у сатима, семестрално) </w:t>
            </w:r>
          </w:p>
          <w:p w:rsidR="0070473E" w:rsidRPr="004B7812" w:rsidRDefault="0070473E" w:rsidP="00690EA0">
            <w:pPr>
              <w:jc w:val="left"/>
              <w:rPr>
                <w:rFonts w:ascii="Arial Narrow" w:hAnsi="Arial Narrow"/>
                <w:sz w:val="20"/>
                <w:szCs w:val="20"/>
                <w:lang w:val="sr-Cyrl-BA"/>
              </w:rPr>
            </w:pPr>
          </w:p>
        </w:tc>
      </w:tr>
      <w:tr w:rsidR="0070473E" w:rsidRPr="004B7812" w:rsidTr="00690EA0">
        <w:tc>
          <w:tcPr>
            <w:tcW w:w="9606" w:type="dxa"/>
            <w:gridSpan w:val="18"/>
            <w:vAlign w:val="center"/>
          </w:tcPr>
          <w:p w:rsidR="0070473E" w:rsidRPr="004B7812" w:rsidRDefault="0070473E"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оптерећење предмета (наставно + студентско): </w:t>
            </w:r>
            <w:r w:rsidRPr="004B7812">
              <w:rPr>
                <w:rFonts w:ascii="Arial Narrow" w:hAnsi="Arial Narrow"/>
                <w:sz w:val="20"/>
                <w:szCs w:val="20"/>
              </w:rPr>
              <w:t>60</w:t>
            </w:r>
            <w:r w:rsidRPr="004B7812">
              <w:rPr>
                <w:rFonts w:ascii="Arial Narrow" w:hAnsi="Arial Narrow"/>
                <w:sz w:val="20"/>
                <w:szCs w:val="20"/>
                <w:lang w:val="sr-Cyrl-BA"/>
              </w:rPr>
              <w:t xml:space="preserve">+ </w:t>
            </w:r>
            <w:r w:rsidRPr="004B7812">
              <w:rPr>
                <w:rFonts w:ascii="Arial Narrow" w:hAnsi="Arial Narrow"/>
                <w:sz w:val="20"/>
                <w:szCs w:val="20"/>
              </w:rPr>
              <w:t>90</w:t>
            </w:r>
            <w:r w:rsidRPr="004B7812">
              <w:rPr>
                <w:rFonts w:ascii="Arial Narrow" w:hAnsi="Arial Narrow"/>
                <w:sz w:val="20"/>
                <w:szCs w:val="20"/>
                <w:lang w:val="sr-Cyrl-BA"/>
              </w:rPr>
              <w:t xml:space="preserve"> = </w:t>
            </w:r>
            <w:r w:rsidRPr="004B7812">
              <w:rPr>
                <w:rFonts w:ascii="Arial Narrow" w:hAnsi="Arial Narrow"/>
                <w:sz w:val="20"/>
                <w:szCs w:val="20"/>
              </w:rPr>
              <w:t>150</w:t>
            </w:r>
            <w:r w:rsidRPr="004B7812">
              <w:rPr>
                <w:rFonts w:ascii="Arial Narrow" w:hAnsi="Arial Narrow"/>
                <w:sz w:val="20"/>
                <w:szCs w:val="20"/>
                <w:lang w:val="sr-Cyrl-BA"/>
              </w:rPr>
              <w:t xml:space="preserve"> сати семестрално</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Исходи учења</w:t>
            </w:r>
          </w:p>
        </w:tc>
        <w:tc>
          <w:tcPr>
            <w:tcW w:w="7938" w:type="dxa"/>
            <w:gridSpan w:val="16"/>
            <w:vAlign w:val="center"/>
          </w:tcPr>
          <w:p w:rsidR="0070473E" w:rsidRPr="004B7812" w:rsidRDefault="0070473E" w:rsidP="00690EA0">
            <w:pPr>
              <w:contextualSpacing/>
              <w:jc w:val="left"/>
              <w:rPr>
                <w:rFonts w:ascii="Arial Narrow" w:hAnsi="Arial Narrow"/>
                <w:sz w:val="20"/>
                <w:szCs w:val="20"/>
              </w:rPr>
            </w:pPr>
            <w:r w:rsidRPr="004B7812">
              <w:rPr>
                <w:rFonts w:ascii="Arial Narrow" w:hAnsi="Arial Narrow"/>
                <w:sz w:val="20"/>
                <w:szCs w:val="20"/>
              </w:rPr>
              <w:t>Након одслушаних предавања из овог предмета студент ће знати:</w:t>
            </w:r>
          </w:p>
          <w:p w:rsidR="0070473E" w:rsidRPr="004B7812" w:rsidRDefault="0070473E" w:rsidP="00690EA0">
            <w:pPr>
              <w:contextualSpacing/>
              <w:jc w:val="left"/>
              <w:rPr>
                <w:rFonts w:ascii="Arial Narrow" w:hAnsi="Arial Narrow"/>
                <w:sz w:val="20"/>
                <w:szCs w:val="20"/>
              </w:rPr>
            </w:pPr>
            <w:r w:rsidRPr="004B7812">
              <w:rPr>
                <w:rFonts w:ascii="Arial Narrow" w:hAnsi="Arial Narrow"/>
                <w:sz w:val="20"/>
                <w:szCs w:val="20"/>
                <w:lang w:val="bs-Latn-BA"/>
              </w:rPr>
              <w:t xml:space="preserve">1. </w:t>
            </w:r>
            <w:r w:rsidRPr="004B7812">
              <w:rPr>
                <w:rFonts w:ascii="Arial Narrow" w:hAnsi="Arial Narrow"/>
                <w:sz w:val="20"/>
                <w:szCs w:val="20"/>
              </w:rPr>
              <w:t>Основе функционисања, наредбе, типове података програмског језика Java</w:t>
            </w:r>
          </w:p>
          <w:p w:rsidR="0070473E" w:rsidRPr="00924CAB" w:rsidRDefault="0070473E" w:rsidP="00690EA0">
            <w:pPr>
              <w:contextualSpacing/>
              <w:jc w:val="left"/>
              <w:rPr>
                <w:rFonts w:ascii="Arial Narrow" w:hAnsi="Arial Narrow"/>
                <w:sz w:val="20"/>
                <w:szCs w:val="20"/>
              </w:rPr>
            </w:pPr>
            <w:r w:rsidRPr="004B7812">
              <w:rPr>
                <w:rFonts w:ascii="Arial Narrow" w:hAnsi="Arial Narrow"/>
                <w:sz w:val="20"/>
                <w:szCs w:val="20"/>
              </w:rPr>
              <w:t>2. Објаснити појмове наслеђивања и класа у програмском језику Java</w:t>
            </w:r>
          </w:p>
          <w:p w:rsidR="0070473E" w:rsidRPr="00924CAB" w:rsidRDefault="0070473E" w:rsidP="00690EA0">
            <w:pPr>
              <w:contextualSpacing/>
              <w:jc w:val="left"/>
              <w:rPr>
                <w:rFonts w:ascii="Arial Narrow" w:hAnsi="Arial Narrow"/>
                <w:sz w:val="20"/>
                <w:szCs w:val="20"/>
              </w:rPr>
            </w:pPr>
            <w:r w:rsidRPr="004B7812">
              <w:rPr>
                <w:rFonts w:ascii="Arial Narrow" w:hAnsi="Arial Narrow"/>
                <w:sz w:val="20"/>
                <w:szCs w:val="20"/>
                <w:lang w:val="bs-Latn-BA"/>
              </w:rPr>
              <w:t xml:space="preserve">3. </w:t>
            </w:r>
            <w:r w:rsidRPr="004B7812">
              <w:rPr>
                <w:rFonts w:ascii="Arial Narrow" w:hAnsi="Arial Narrow"/>
                <w:sz w:val="20"/>
                <w:szCs w:val="20"/>
              </w:rPr>
              <w:t>Објаснити појмове апстрактних класа, интерфејса, шаблона</w:t>
            </w:r>
          </w:p>
          <w:p w:rsidR="0070473E" w:rsidRPr="004B7812" w:rsidRDefault="0070473E" w:rsidP="00690EA0">
            <w:pPr>
              <w:contextualSpacing/>
              <w:jc w:val="left"/>
              <w:rPr>
                <w:rFonts w:ascii="Arial Narrow" w:hAnsi="Arial Narrow"/>
                <w:bCs/>
                <w:sz w:val="20"/>
                <w:szCs w:val="20"/>
              </w:rPr>
            </w:pPr>
            <w:r w:rsidRPr="00924CAB">
              <w:rPr>
                <w:rFonts w:ascii="Arial Narrow" w:hAnsi="Arial Narrow"/>
                <w:sz w:val="20"/>
                <w:szCs w:val="20"/>
              </w:rPr>
              <w:t xml:space="preserve">4. </w:t>
            </w:r>
            <w:r w:rsidRPr="004B7812">
              <w:rPr>
                <w:rFonts w:ascii="Arial Narrow" w:hAnsi="Arial Narrow"/>
                <w:sz w:val="20"/>
                <w:szCs w:val="20"/>
              </w:rPr>
              <w:t>Радити са датотекама, улазним и излазним подацима</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Нема</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hr-HR" w:eastAsia="hr-HR"/>
              </w:rPr>
              <w:t>Настава се изводи у облику предавањаи вјежби на рачунару. Учење, тестови, домаћи радови, семинарски рад и консултације.</w:t>
            </w:r>
          </w:p>
        </w:tc>
      </w:tr>
      <w:tr w:rsidR="0070473E" w:rsidRPr="004B7812" w:rsidTr="00690EA0">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6"/>
            <w:vAlign w:val="center"/>
          </w:tcPr>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 xml:space="preserve">1 Основни елементи програмирања рачунара, увод у програмски језик </w:t>
            </w:r>
            <w:r w:rsidRPr="004B7812">
              <w:rPr>
                <w:rFonts w:ascii="Arial Narrow" w:hAnsi="Arial Narrow"/>
                <w:sz w:val="20"/>
                <w:szCs w:val="20"/>
              </w:rPr>
              <w:t>Java</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 xml:space="preserve">2 Основни елементи језика </w:t>
            </w:r>
            <w:r w:rsidRPr="004B7812">
              <w:rPr>
                <w:rFonts w:ascii="Arial Narrow" w:hAnsi="Arial Narrow"/>
                <w:sz w:val="20"/>
                <w:szCs w:val="20"/>
              </w:rPr>
              <w:t>Java</w:t>
            </w:r>
            <w:r w:rsidRPr="004B7812">
              <w:rPr>
                <w:rFonts w:ascii="Arial Narrow" w:hAnsi="Arial Narrow"/>
                <w:bCs/>
                <w:sz w:val="20"/>
                <w:szCs w:val="20"/>
                <w:lang w:val="sr-Cyrl-CS"/>
              </w:rPr>
              <w:t xml:space="preserve">, синтакса језика </w:t>
            </w:r>
            <w:r w:rsidRPr="004B7812">
              <w:rPr>
                <w:rFonts w:ascii="Arial Narrow" w:hAnsi="Arial Narrow"/>
                <w:sz w:val="20"/>
                <w:szCs w:val="20"/>
              </w:rPr>
              <w:t>Java</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3 Изрази, блок наредби и наредбе гранања, наредбе понављања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4 Методе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5 Увод у објектно оријентисано програмирање, увод у класе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6 Јава класе, конструктори, рад са објектима, методе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7 Први колоквијум</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8 Енкапсулација, преклапање имена метода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9 Наслеђивање класа, полиморфизам</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10 Апстрактне класе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11 Интерфејси</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12 Генерички типови, шаблони</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13 Рад са датотекама, улазним и излазним токовима података</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14 Изузеци – управљање изузецима, посебни изузеци и грешке</w:t>
            </w:r>
          </w:p>
          <w:p w:rsidR="0070473E" w:rsidRPr="004B7812" w:rsidRDefault="0070473E" w:rsidP="00690EA0">
            <w:pPr>
              <w:spacing w:line="276" w:lineRule="auto"/>
              <w:jc w:val="left"/>
              <w:rPr>
                <w:rFonts w:ascii="Arial Narrow" w:hAnsi="Arial Narrow"/>
                <w:bCs/>
                <w:sz w:val="20"/>
                <w:szCs w:val="20"/>
                <w:lang w:val="sr-Cyrl-CS"/>
              </w:rPr>
            </w:pPr>
            <w:r w:rsidRPr="004B7812">
              <w:rPr>
                <w:rFonts w:ascii="Arial Narrow" w:hAnsi="Arial Narrow"/>
                <w:bCs/>
                <w:sz w:val="20"/>
                <w:szCs w:val="20"/>
                <w:lang w:val="sr-Cyrl-CS"/>
              </w:rPr>
              <w:t>15 Други колоквијум</w:t>
            </w:r>
          </w:p>
        </w:tc>
      </w:tr>
      <w:tr w:rsidR="0070473E" w:rsidRPr="004B7812" w:rsidTr="00690EA0">
        <w:tc>
          <w:tcPr>
            <w:tcW w:w="9606" w:type="dxa"/>
            <w:gridSpan w:val="18"/>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Обавезна литература </w:t>
            </w:r>
          </w:p>
        </w:tc>
      </w:tr>
      <w:tr w:rsidR="0070473E" w:rsidRPr="004B7812" w:rsidTr="00690EA0">
        <w:tc>
          <w:tcPr>
            <w:tcW w:w="2512" w:type="dxa"/>
            <w:gridSpan w:val="4"/>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3"/>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i/>
                <w:sz w:val="20"/>
                <w:szCs w:val="20"/>
                <w:lang w:val="bs-Latn-BA" w:eastAsia="hr-HR"/>
              </w:rPr>
              <w:t>Britton, C., Doake, J.</w:t>
            </w:r>
          </w:p>
        </w:tc>
        <w:tc>
          <w:tcPr>
            <w:tcW w:w="4255" w:type="dxa"/>
            <w:gridSpan w:val="9"/>
            <w:vAlign w:val="center"/>
          </w:tcPr>
          <w:p w:rsidR="0070473E" w:rsidRPr="004B7812" w:rsidRDefault="0070473E" w:rsidP="00690EA0">
            <w:pPr>
              <w:jc w:val="left"/>
              <w:rPr>
                <w:rFonts w:ascii="Arial Narrow" w:hAnsi="Arial Narrow"/>
                <w:i/>
                <w:sz w:val="20"/>
                <w:szCs w:val="20"/>
                <w:lang w:eastAsia="hr-HR"/>
              </w:rPr>
            </w:pPr>
            <w:r w:rsidRPr="00924CAB">
              <w:rPr>
                <w:rFonts w:ascii="Arial Narrow" w:hAnsi="Arial Narrow"/>
                <w:sz w:val="20"/>
                <w:szCs w:val="20"/>
                <w:lang w:val="bs-Latn-BA"/>
              </w:rPr>
              <w:t>A Student Guide To Object-Oriented Development, Elsevier</w:t>
            </w:r>
          </w:p>
        </w:tc>
        <w:tc>
          <w:tcPr>
            <w:tcW w:w="850" w:type="dxa"/>
            <w:gridSpan w:val="2"/>
            <w:vAlign w:val="center"/>
          </w:tcPr>
          <w:p w:rsidR="0070473E" w:rsidRPr="004B7812" w:rsidRDefault="0070473E" w:rsidP="00690EA0">
            <w:pPr>
              <w:jc w:val="left"/>
              <w:rPr>
                <w:rFonts w:ascii="Arial Narrow" w:hAnsi="Arial Narrow"/>
                <w:sz w:val="20"/>
                <w:szCs w:val="20"/>
              </w:rPr>
            </w:pPr>
            <w:r w:rsidRPr="004B7812">
              <w:rPr>
                <w:rFonts w:ascii="Arial Narrow" w:hAnsi="Arial Narrow"/>
                <w:i/>
                <w:sz w:val="20"/>
                <w:szCs w:val="20"/>
                <w:lang w:val="bs-Latn-BA"/>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r w:rsidRPr="004B7812">
              <w:rPr>
                <w:rFonts w:ascii="Arial Narrow" w:hAnsi="Arial Narrow"/>
                <w:sz w:val="20"/>
                <w:szCs w:val="20"/>
                <w:lang w:val="bs-Latn-BA"/>
              </w:rPr>
              <w:t>-</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i/>
                <w:sz w:val="20"/>
                <w:szCs w:val="20"/>
                <w:lang w:eastAsia="hr-HR"/>
              </w:rPr>
            </w:pPr>
            <w:r w:rsidRPr="004B7812">
              <w:rPr>
                <w:rFonts w:ascii="Arial Narrow" w:hAnsi="Arial Narrow"/>
                <w:i/>
                <w:sz w:val="20"/>
                <w:szCs w:val="20"/>
                <w:lang w:val="bs-Latn-BA" w:eastAsia="hr-HR"/>
              </w:rPr>
              <w:t>O'Docherty, M.</w:t>
            </w:r>
          </w:p>
        </w:tc>
        <w:tc>
          <w:tcPr>
            <w:tcW w:w="4255" w:type="dxa"/>
            <w:gridSpan w:val="9"/>
            <w:vAlign w:val="center"/>
          </w:tcPr>
          <w:p w:rsidR="0070473E" w:rsidRPr="004B7812" w:rsidRDefault="0070473E" w:rsidP="00690EA0">
            <w:pPr>
              <w:jc w:val="left"/>
              <w:rPr>
                <w:rFonts w:ascii="Arial Narrow" w:hAnsi="Arial Narrow"/>
                <w:i/>
                <w:sz w:val="20"/>
                <w:szCs w:val="20"/>
                <w:lang w:eastAsia="hr-HR"/>
              </w:rPr>
            </w:pPr>
            <w:r w:rsidRPr="004B7812">
              <w:rPr>
                <w:rFonts w:ascii="Arial Narrow" w:hAnsi="Arial Narrow"/>
                <w:i/>
                <w:sz w:val="20"/>
                <w:szCs w:val="20"/>
                <w:lang w:val="bs-Latn-BA" w:eastAsia="hr-HR"/>
              </w:rPr>
              <w:t>Object-Oriented Analysis and Design – Understanding System Development with UML2.0, John Wiley &amp; Sons</w:t>
            </w:r>
          </w:p>
        </w:tc>
        <w:tc>
          <w:tcPr>
            <w:tcW w:w="850" w:type="dxa"/>
            <w:gridSpan w:val="2"/>
            <w:vAlign w:val="center"/>
          </w:tcPr>
          <w:p w:rsidR="0070473E" w:rsidRPr="004B7812" w:rsidRDefault="0070473E" w:rsidP="00690EA0">
            <w:pPr>
              <w:jc w:val="left"/>
              <w:rPr>
                <w:rFonts w:ascii="Arial Narrow" w:hAnsi="Arial Narrow"/>
                <w:i/>
                <w:sz w:val="20"/>
                <w:szCs w:val="20"/>
              </w:rPr>
            </w:pPr>
            <w:r w:rsidRPr="004B7812">
              <w:rPr>
                <w:rFonts w:ascii="Arial Narrow" w:hAnsi="Arial Narrow"/>
                <w:i/>
                <w:sz w:val="20"/>
                <w:szCs w:val="20"/>
                <w:lang w:val="bs-Latn-BA" w:eastAsia="hr-HR"/>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r w:rsidRPr="004B7812">
              <w:rPr>
                <w:rFonts w:ascii="Arial Narrow" w:hAnsi="Arial Narrow"/>
                <w:sz w:val="20"/>
                <w:szCs w:val="20"/>
                <w:lang w:val="bs-Latn-BA"/>
              </w:rPr>
              <w:t>-</w:t>
            </w:r>
          </w:p>
        </w:tc>
      </w:tr>
      <w:tr w:rsidR="0070473E" w:rsidRPr="004B7812" w:rsidTr="00690EA0">
        <w:trPr>
          <w:trHeight w:val="618"/>
        </w:trPr>
        <w:tc>
          <w:tcPr>
            <w:tcW w:w="2512" w:type="dxa"/>
            <w:gridSpan w:val="4"/>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Lethbridge, T. C., Langaniere, R.</w:t>
            </w:r>
          </w:p>
        </w:tc>
        <w:tc>
          <w:tcPr>
            <w:tcW w:w="4255" w:type="dxa"/>
            <w:gridSpan w:val="9"/>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Object-Oriented Software Engineering – Practical Software Development using UML and Java, The McGraw-Hill Education</w:t>
            </w:r>
          </w:p>
        </w:tc>
        <w:tc>
          <w:tcPr>
            <w:tcW w:w="850" w:type="dxa"/>
            <w:gridSpan w:val="2"/>
            <w:vAlign w:val="center"/>
          </w:tcPr>
          <w:p w:rsidR="0070473E" w:rsidRPr="004B7812" w:rsidRDefault="0070473E" w:rsidP="00690EA0">
            <w:pPr>
              <w:jc w:val="left"/>
              <w:rPr>
                <w:rFonts w:ascii="Arial Narrow" w:hAnsi="Arial Narrow"/>
                <w:i/>
                <w:sz w:val="20"/>
                <w:szCs w:val="20"/>
                <w:lang w:val="bs-Latn-BA" w:eastAsia="hr-HR"/>
              </w:rPr>
            </w:pPr>
            <w:r w:rsidRPr="004B7812">
              <w:rPr>
                <w:rFonts w:ascii="Arial Narrow" w:hAnsi="Arial Narrow"/>
                <w:i/>
                <w:sz w:val="20"/>
                <w:szCs w:val="20"/>
                <w:lang w:val="bs-Latn-BA" w:eastAsia="hr-HR"/>
              </w:rPr>
              <w:t>2005</w:t>
            </w:r>
          </w:p>
        </w:tc>
        <w:tc>
          <w:tcPr>
            <w:tcW w:w="1989" w:type="dxa"/>
            <w:gridSpan w:val="3"/>
            <w:vAlign w:val="center"/>
          </w:tcPr>
          <w:p w:rsidR="0070473E" w:rsidRPr="004B7812" w:rsidRDefault="0070473E" w:rsidP="00690EA0">
            <w:pPr>
              <w:jc w:val="center"/>
              <w:rPr>
                <w:rFonts w:ascii="Arial Narrow" w:hAnsi="Arial Narrow"/>
                <w:sz w:val="20"/>
                <w:szCs w:val="20"/>
                <w:lang w:val="bs-Latn-BA"/>
              </w:rPr>
            </w:pPr>
          </w:p>
        </w:tc>
      </w:tr>
      <w:tr w:rsidR="0070473E" w:rsidRPr="004B7812" w:rsidTr="00690EA0">
        <w:trPr>
          <w:trHeight w:val="83"/>
        </w:trPr>
        <w:tc>
          <w:tcPr>
            <w:tcW w:w="1668" w:type="dxa"/>
            <w:gridSpan w:val="2"/>
            <w:vMerge w:val="restart"/>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 xml:space="preserve">Обавезе, облици </w:t>
            </w:r>
            <w:r w:rsidRPr="004B7812">
              <w:rPr>
                <w:rFonts w:ascii="Arial Narrow" w:hAnsi="Arial Narrow"/>
                <w:b/>
                <w:sz w:val="20"/>
                <w:szCs w:val="20"/>
                <w:lang w:val="sr-Cyrl-BA"/>
              </w:rPr>
              <w:lastRenderedPageBreak/>
              <w:t>провјере знања и оцјењивање</w:t>
            </w:r>
          </w:p>
        </w:tc>
        <w:tc>
          <w:tcPr>
            <w:tcW w:w="5652" w:type="dxa"/>
            <w:gridSpan w:val="12"/>
            <w:shd w:val="clear" w:color="auto" w:fill="D9D9D9"/>
            <w:vAlign w:val="center"/>
          </w:tcPr>
          <w:p w:rsidR="0070473E" w:rsidRPr="004B7812" w:rsidRDefault="0070473E" w:rsidP="00690EA0">
            <w:pPr>
              <w:jc w:val="center"/>
              <w:rPr>
                <w:rFonts w:ascii="Arial Narrow" w:hAnsi="Arial Narrow"/>
                <w:b/>
                <w:sz w:val="20"/>
                <w:szCs w:val="20"/>
                <w:lang w:val="sr-Cyrl-BA"/>
              </w:rPr>
            </w:pPr>
            <w:r w:rsidRPr="004B7812">
              <w:rPr>
                <w:rFonts w:ascii="Arial Narrow" w:hAnsi="Arial Narrow"/>
                <w:b/>
                <w:sz w:val="20"/>
                <w:szCs w:val="20"/>
                <w:lang w:val="sr-Cyrl-BA"/>
              </w:rPr>
              <w:lastRenderedPageBreak/>
              <w:t>Врста евалуације рада студента</w:t>
            </w:r>
          </w:p>
        </w:tc>
        <w:tc>
          <w:tcPr>
            <w:tcW w:w="992" w:type="dxa"/>
            <w:gridSpan w:val="3"/>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r w:rsidRPr="004B7812">
              <w:rPr>
                <w:rFonts w:ascii="Arial Narrow" w:hAnsi="Arial Narrow"/>
                <w:i/>
                <w:sz w:val="20"/>
                <w:szCs w:val="20"/>
                <w:lang w:val="sr-Cyrl-CS" w:eastAsia="hr-HR"/>
              </w:rPr>
              <w:t xml:space="preserve">Присуство настави </w:t>
            </w:r>
          </w:p>
        </w:tc>
        <w:tc>
          <w:tcPr>
            <w:tcW w:w="992" w:type="dxa"/>
            <w:gridSpan w:val="3"/>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lang w:val="bs-Latn-BA"/>
              </w:rPr>
              <w:t>10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10</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rPr>
            </w:pPr>
            <w:r w:rsidRPr="004B7812">
              <w:rPr>
                <w:rFonts w:ascii="Arial Narrow" w:hAnsi="Arial Narrow"/>
                <w:i/>
                <w:sz w:val="20"/>
                <w:szCs w:val="20"/>
                <w:lang w:eastAsia="hr-HR"/>
              </w:rPr>
              <w:t>Колоквијуми, тестови и домаћи радови и семинарски рад</w:t>
            </w:r>
          </w:p>
        </w:tc>
        <w:tc>
          <w:tcPr>
            <w:tcW w:w="992" w:type="dxa"/>
            <w:gridSpan w:val="3"/>
            <w:vAlign w:val="center"/>
          </w:tcPr>
          <w:p w:rsidR="0070473E" w:rsidRPr="004B7812" w:rsidRDefault="0070473E" w:rsidP="00690EA0">
            <w:pPr>
              <w:jc w:val="left"/>
              <w:rPr>
                <w:rFonts w:ascii="Arial Narrow" w:hAnsi="Arial Narrow"/>
                <w:sz w:val="20"/>
                <w:szCs w:val="20"/>
                <w:lang w:val="sr-Cyrl-CS"/>
              </w:rPr>
            </w:pPr>
            <w:r w:rsidRPr="004B7812">
              <w:rPr>
                <w:rFonts w:ascii="Arial Narrow" w:hAnsi="Arial Narrow"/>
                <w:sz w:val="20"/>
                <w:szCs w:val="20"/>
                <w:lang w:val="sr-Cyrl-CS"/>
              </w:rPr>
              <w:t>60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60</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bs-Latn-BA"/>
              </w:rPr>
            </w:pPr>
            <w:r w:rsidRPr="004B7812">
              <w:rPr>
                <w:rFonts w:ascii="Arial Narrow" w:hAnsi="Arial Narrow"/>
                <w:sz w:val="20"/>
                <w:szCs w:val="20"/>
                <w:lang w:val="sr-Cyrl-BA"/>
              </w:rPr>
              <w:t>Завршни испит</w:t>
            </w:r>
          </w:p>
        </w:tc>
        <w:tc>
          <w:tcPr>
            <w:tcW w:w="992" w:type="dxa"/>
            <w:gridSpan w:val="3"/>
            <w:vAlign w:val="center"/>
          </w:tcPr>
          <w:p w:rsidR="0070473E" w:rsidRPr="004B7812" w:rsidRDefault="0070473E" w:rsidP="00690EA0">
            <w:pPr>
              <w:jc w:val="left"/>
              <w:rPr>
                <w:rFonts w:ascii="Arial Narrow" w:hAnsi="Arial Narrow"/>
                <w:sz w:val="20"/>
                <w:szCs w:val="20"/>
                <w:lang w:val="sr-Cyrl-CS"/>
              </w:rPr>
            </w:pPr>
            <w:r w:rsidRPr="004B7812">
              <w:rPr>
                <w:rFonts w:ascii="Arial Narrow" w:hAnsi="Arial Narrow"/>
                <w:sz w:val="20"/>
                <w:szCs w:val="20"/>
                <w:lang w:val="sr-Cyrl-CS"/>
              </w:rPr>
              <w:t>30</w:t>
            </w:r>
          </w:p>
        </w:tc>
        <w:tc>
          <w:tcPr>
            <w:tcW w:w="1294" w:type="dxa"/>
            <w:vAlign w:val="center"/>
          </w:tcPr>
          <w:p w:rsidR="0070473E" w:rsidRPr="004B7812" w:rsidRDefault="0070473E" w:rsidP="00690EA0">
            <w:pPr>
              <w:jc w:val="left"/>
              <w:rPr>
                <w:rFonts w:ascii="Arial Narrow" w:hAnsi="Arial Narrow"/>
                <w:sz w:val="20"/>
                <w:szCs w:val="20"/>
                <w:lang w:val="bs-Latn-BA"/>
              </w:rPr>
            </w:pPr>
            <w:r w:rsidRPr="004B7812">
              <w:rPr>
                <w:rFonts w:ascii="Arial Narrow" w:hAnsi="Arial Narrow"/>
                <w:sz w:val="20"/>
                <w:szCs w:val="20"/>
              </w:rPr>
              <w:t>3</w:t>
            </w:r>
            <w:r w:rsidRPr="004B7812">
              <w:rPr>
                <w:rFonts w:ascii="Arial Narrow" w:hAnsi="Arial Narrow"/>
                <w:sz w:val="20"/>
                <w:szCs w:val="20"/>
                <w:lang w:val="bs-Latn-BA"/>
              </w:rPr>
              <w:t xml:space="preserve">0 </w:t>
            </w:r>
            <w:r w:rsidRPr="004B7812">
              <w:rPr>
                <w:rFonts w:ascii="Arial Narrow" w:hAnsi="Arial Narrow"/>
                <w:sz w:val="20"/>
                <w:szCs w:val="20"/>
                <w:lang w:val="sr-Cyrl-BA"/>
              </w:rPr>
              <w:t>%</w:t>
            </w: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bs-Latn-BA"/>
              </w:rPr>
            </w:pPr>
          </w:p>
        </w:tc>
        <w:tc>
          <w:tcPr>
            <w:tcW w:w="992" w:type="dxa"/>
            <w:gridSpan w:val="3"/>
            <w:vAlign w:val="center"/>
          </w:tcPr>
          <w:p w:rsidR="0070473E" w:rsidRPr="004B7812" w:rsidRDefault="0070473E" w:rsidP="00690EA0">
            <w:pPr>
              <w:jc w:val="left"/>
              <w:rPr>
                <w:rFonts w:ascii="Arial Narrow" w:hAnsi="Arial Narrow"/>
                <w:sz w:val="20"/>
                <w:szCs w:val="20"/>
                <w:lang w:val="bs-Latn-BA"/>
              </w:rPr>
            </w:pPr>
          </w:p>
        </w:tc>
        <w:tc>
          <w:tcPr>
            <w:tcW w:w="1294" w:type="dxa"/>
            <w:vAlign w:val="center"/>
          </w:tcPr>
          <w:p w:rsidR="0070473E" w:rsidRPr="004B7812" w:rsidRDefault="0070473E" w:rsidP="00690EA0">
            <w:pPr>
              <w:jc w:val="left"/>
              <w:rPr>
                <w:rFonts w:ascii="Arial Narrow" w:hAnsi="Arial Narrow"/>
                <w:sz w:val="20"/>
                <w:szCs w:val="20"/>
                <w:lang w:val="bs-Latn-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p>
        </w:tc>
        <w:tc>
          <w:tcPr>
            <w:tcW w:w="992" w:type="dxa"/>
            <w:gridSpan w:val="3"/>
            <w:vAlign w:val="center"/>
          </w:tcPr>
          <w:p w:rsidR="0070473E" w:rsidRPr="004B7812" w:rsidRDefault="0070473E" w:rsidP="00690EA0">
            <w:pPr>
              <w:jc w:val="left"/>
              <w:rPr>
                <w:rFonts w:ascii="Arial Narrow" w:hAnsi="Arial Narrow"/>
                <w:sz w:val="20"/>
                <w:szCs w:val="20"/>
                <w:lang w:val="sr-Cyrl-BA"/>
              </w:rPr>
            </w:pPr>
          </w:p>
        </w:tc>
        <w:tc>
          <w:tcPr>
            <w:tcW w:w="1294" w:type="dxa"/>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right"/>
              <w:rPr>
                <w:rFonts w:ascii="Arial Narrow" w:hAnsi="Arial Narrow"/>
                <w:sz w:val="20"/>
                <w:szCs w:val="20"/>
                <w:lang w:val="sr-Cyrl-BA"/>
              </w:rPr>
            </w:pPr>
          </w:p>
        </w:tc>
        <w:tc>
          <w:tcPr>
            <w:tcW w:w="992" w:type="dxa"/>
            <w:gridSpan w:val="3"/>
            <w:vAlign w:val="center"/>
          </w:tcPr>
          <w:p w:rsidR="0070473E" w:rsidRPr="004B7812" w:rsidRDefault="0070473E" w:rsidP="00690EA0">
            <w:pPr>
              <w:jc w:val="left"/>
              <w:rPr>
                <w:rFonts w:ascii="Arial Narrow" w:hAnsi="Arial Narrow"/>
                <w:sz w:val="20"/>
                <w:szCs w:val="20"/>
                <w:lang w:val="sr-Cyrl-CS"/>
              </w:rPr>
            </w:pPr>
          </w:p>
        </w:tc>
        <w:tc>
          <w:tcPr>
            <w:tcW w:w="1294" w:type="dxa"/>
            <w:vAlign w:val="center"/>
          </w:tcPr>
          <w:p w:rsidR="0070473E" w:rsidRPr="004B7812" w:rsidRDefault="0070473E" w:rsidP="00690EA0">
            <w:pPr>
              <w:jc w:val="left"/>
              <w:rPr>
                <w:rFonts w:ascii="Arial Narrow" w:hAnsi="Arial Narrow"/>
                <w:sz w:val="20"/>
                <w:szCs w:val="20"/>
                <w:lang w:val="sr-Cyrl-CS"/>
              </w:rPr>
            </w:pPr>
          </w:p>
        </w:tc>
      </w:tr>
      <w:tr w:rsidR="0070473E" w:rsidRPr="004B7812" w:rsidTr="00690EA0">
        <w:trPr>
          <w:trHeight w:val="469"/>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r w:rsidR="0070473E" w:rsidRPr="004B7812" w:rsidTr="00690EA0">
        <w:trPr>
          <w:trHeight w:val="67"/>
        </w:trPr>
        <w:tc>
          <w:tcPr>
            <w:tcW w:w="1668" w:type="dxa"/>
            <w:gridSpan w:val="2"/>
            <w:vMerge/>
            <w:shd w:val="clear" w:color="auto" w:fill="D9D9D9"/>
            <w:vAlign w:val="center"/>
          </w:tcPr>
          <w:p w:rsidR="0070473E" w:rsidRPr="004B7812" w:rsidRDefault="0070473E" w:rsidP="00690EA0">
            <w:pPr>
              <w:jc w:val="left"/>
              <w:rPr>
                <w:rFonts w:ascii="Arial Narrow" w:hAnsi="Arial Narrow"/>
                <w:sz w:val="20"/>
                <w:szCs w:val="20"/>
                <w:lang w:val="sr-Cyrl-BA"/>
              </w:rPr>
            </w:pPr>
          </w:p>
        </w:tc>
        <w:tc>
          <w:tcPr>
            <w:tcW w:w="5652" w:type="dxa"/>
            <w:gridSpan w:val="12"/>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3"/>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100 %</w:t>
            </w:r>
          </w:p>
        </w:tc>
      </w:tr>
      <w:tr w:rsidR="0070473E" w:rsidRPr="004B7812" w:rsidTr="00690EA0">
        <w:trPr>
          <w:trHeight w:val="272"/>
        </w:trPr>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Latn-BA"/>
              </w:rPr>
              <w:t>Web</w:t>
            </w:r>
            <w:r w:rsidRPr="004B7812">
              <w:rPr>
                <w:rFonts w:ascii="Arial Narrow" w:hAnsi="Arial Narrow"/>
                <w:b/>
                <w:sz w:val="20"/>
                <w:szCs w:val="20"/>
                <w:lang w:val="sr-Cyrl-BA"/>
              </w:rPr>
              <w:t xml:space="preserve"> страница</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r w:rsidRPr="004B7812">
              <w:rPr>
                <w:rFonts w:ascii="Arial Narrow" w:hAnsi="Arial Narrow"/>
                <w:sz w:val="20"/>
                <w:szCs w:val="20"/>
                <w:lang w:val="sr-Cyrl-BA"/>
              </w:rPr>
              <w:t>http://www.pfb.unssa.rs.ba/Tehnicko/Internet.htm</w:t>
            </w:r>
          </w:p>
        </w:tc>
      </w:tr>
      <w:tr w:rsidR="0070473E" w:rsidRPr="004B7812" w:rsidTr="00690EA0">
        <w:trPr>
          <w:trHeight w:val="272"/>
        </w:trPr>
        <w:tc>
          <w:tcPr>
            <w:tcW w:w="1668" w:type="dxa"/>
            <w:gridSpan w:val="2"/>
            <w:shd w:val="clear" w:color="auto" w:fill="D9D9D9"/>
            <w:vAlign w:val="center"/>
          </w:tcPr>
          <w:p w:rsidR="0070473E" w:rsidRPr="004B7812" w:rsidRDefault="0070473E" w:rsidP="00690EA0">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6"/>
            <w:vAlign w:val="center"/>
          </w:tcPr>
          <w:p w:rsidR="0070473E" w:rsidRPr="004B7812" w:rsidRDefault="0070473E" w:rsidP="00690EA0">
            <w:pPr>
              <w:jc w:val="left"/>
              <w:rPr>
                <w:rFonts w:ascii="Arial Narrow" w:hAnsi="Arial Narrow"/>
                <w:sz w:val="20"/>
                <w:szCs w:val="20"/>
                <w:lang w:val="sr-Cyrl-BA"/>
              </w:rPr>
            </w:pPr>
          </w:p>
        </w:tc>
      </w:tr>
    </w:tbl>
    <w:p w:rsidR="0099393D" w:rsidRDefault="0099393D" w:rsidP="0099393D">
      <w:pPr>
        <w:rPr>
          <w:rFonts w:ascii="Arial Narrow" w:hAnsi="Arial Narrow"/>
          <w:sz w:val="18"/>
          <w:szCs w:val="20"/>
          <w:lang w:val="bs-Cyrl-BA"/>
        </w:rPr>
      </w:pPr>
    </w:p>
    <w:p w:rsidR="00BA0DCE" w:rsidRDefault="00BA0DCE" w:rsidP="0099393D">
      <w:pPr>
        <w:rPr>
          <w:rFonts w:ascii="Arial Narrow" w:hAnsi="Arial Narrow"/>
          <w:sz w:val="18"/>
          <w:szCs w:val="20"/>
          <w:lang w:val="bs-Cyrl-BA"/>
        </w:rPr>
      </w:pPr>
    </w:p>
    <w:p w:rsidR="00BA0DCE" w:rsidRPr="00BA0DCE" w:rsidRDefault="00BA0DCE" w:rsidP="0099393D">
      <w:pPr>
        <w:rPr>
          <w:rFonts w:ascii="Arial Narrow" w:hAnsi="Arial Narrow"/>
          <w:sz w:val="18"/>
          <w:szCs w:val="20"/>
          <w:lang w:val="bs-Cyrl-B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425"/>
        <w:gridCol w:w="380"/>
        <w:gridCol w:w="464"/>
        <w:gridCol w:w="6"/>
        <w:gridCol w:w="425"/>
        <w:gridCol w:w="852"/>
        <w:gridCol w:w="819"/>
        <w:gridCol w:w="70"/>
        <w:gridCol w:w="387"/>
        <w:gridCol w:w="140"/>
        <w:gridCol w:w="1135"/>
        <w:gridCol w:w="422"/>
        <w:gridCol w:w="553"/>
        <w:gridCol w:w="298"/>
        <w:gridCol w:w="695"/>
        <w:gridCol w:w="1294"/>
      </w:tblGrid>
      <w:tr w:rsidR="00BA0DCE" w:rsidRPr="00924CAB" w:rsidTr="0049165A">
        <w:trPr>
          <w:trHeight w:val="469"/>
        </w:trPr>
        <w:tc>
          <w:tcPr>
            <w:tcW w:w="2046" w:type="dxa"/>
            <w:gridSpan w:val="3"/>
            <w:vMerge w:val="restart"/>
            <w:vAlign w:val="center"/>
          </w:tcPr>
          <w:p w:rsidR="00BA0DCE" w:rsidRPr="00924CAB" w:rsidRDefault="00BA0DCE"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731520" cy="731520"/>
                  <wp:effectExtent l="19050" t="0" r="0" b="0"/>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BA0DCE" w:rsidRPr="00924CAB" w:rsidRDefault="00BA0DCE"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7" w:type="dxa"/>
            <w:gridSpan w:val="3"/>
            <w:vMerge w:val="restart"/>
            <w:vAlign w:val="center"/>
          </w:tcPr>
          <w:p w:rsidR="00BA0DCE" w:rsidRPr="00924CAB" w:rsidRDefault="00BA0DCE" w:rsidP="00690EA0">
            <w:pPr>
              <w:jc w:val="center"/>
              <w:rPr>
                <w:rFonts w:ascii="Arial Narrow" w:hAnsi="Arial Narrow"/>
                <w:sz w:val="20"/>
                <w:szCs w:val="20"/>
                <w:lang w:val="sr-Cyrl-BA"/>
              </w:rPr>
            </w:pPr>
          </w:p>
          <w:p w:rsidR="00BA0DCE" w:rsidRPr="00924CAB" w:rsidRDefault="00BA0DCE"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20"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BA0DCE" w:rsidRPr="00924CAB" w:rsidTr="0049165A">
        <w:trPr>
          <w:trHeight w:val="366"/>
        </w:trPr>
        <w:tc>
          <w:tcPr>
            <w:tcW w:w="2046" w:type="dxa"/>
            <w:gridSpan w:val="3"/>
            <w:vMerge/>
            <w:vAlign w:val="center"/>
          </w:tcPr>
          <w:p w:rsidR="00BA0DCE" w:rsidRPr="00924CAB" w:rsidRDefault="00BA0DCE" w:rsidP="00690EA0">
            <w:pPr>
              <w:rPr>
                <w:rFonts w:ascii="Arial Narrow" w:hAnsi="Arial Narrow"/>
                <w:sz w:val="20"/>
                <w:szCs w:val="20"/>
                <w:lang w:val="sr-Cyrl-BA"/>
              </w:rPr>
            </w:pPr>
          </w:p>
        </w:tc>
        <w:tc>
          <w:tcPr>
            <w:tcW w:w="5273" w:type="dxa"/>
            <w:gridSpan w:val="11"/>
            <w:shd w:val="clear" w:color="auto" w:fill="BFBFBF"/>
            <w:vAlign w:val="center"/>
          </w:tcPr>
          <w:p w:rsidR="00BA0DCE" w:rsidRPr="00924CAB" w:rsidRDefault="00BA0DCE"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 - мастер</w:t>
            </w:r>
          </w:p>
        </w:tc>
        <w:tc>
          <w:tcPr>
            <w:tcW w:w="2287" w:type="dxa"/>
            <w:gridSpan w:val="3"/>
            <w:vMerge/>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046" w:type="dxa"/>
            <w:gridSpan w:val="3"/>
            <w:vMerge/>
            <w:vAlign w:val="center"/>
          </w:tcPr>
          <w:p w:rsidR="00BA0DCE" w:rsidRPr="00924CAB" w:rsidRDefault="00BA0DCE" w:rsidP="00690EA0">
            <w:pPr>
              <w:rPr>
                <w:rFonts w:ascii="Arial Narrow" w:hAnsi="Arial Narrow"/>
                <w:sz w:val="20"/>
                <w:szCs w:val="20"/>
                <w:lang w:val="sr-Cyrl-BA"/>
              </w:rPr>
            </w:pPr>
          </w:p>
        </w:tc>
        <w:tc>
          <w:tcPr>
            <w:tcW w:w="2636" w:type="dxa"/>
            <w:gridSpan w:val="6"/>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7" w:type="dxa"/>
            <w:gridSpan w:val="5"/>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Прва година студија</w:t>
            </w:r>
          </w:p>
        </w:tc>
        <w:tc>
          <w:tcPr>
            <w:tcW w:w="2287" w:type="dxa"/>
            <w:gridSpan w:val="3"/>
            <w:vMerge/>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046" w:type="dxa"/>
            <w:gridSpan w:val="3"/>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60" w:type="dxa"/>
            <w:gridSpan w:val="14"/>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БАЗЕ ПОДАТАКА</w:t>
            </w:r>
          </w:p>
          <w:p w:rsidR="00BA0DCE" w:rsidRPr="00924CAB" w:rsidRDefault="00BA0DCE" w:rsidP="00690EA0">
            <w:pPr>
              <w:jc w:val="center"/>
              <w:rPr>
                <w:rFonts w:ascii="Arial Narrow" w:hAnsi="Arial Narrow"/>
                <w:b/>
                <w:sz w:val="20"/>
                <w:szCs w:val="20"/>
                <w:lang w:val="sr-Cyrl-BA"/>
              </w:rPr>
            </w:pPr>
          </w:p>
        </w:tc>
      </w:tr>
      <w:tr w:rsidR="00BA0DCE" w:rsidRPr="00924CAB" w:rsidTr="0049165A">
        <w:tc>
          <w:tcPr>
            <w:tcW w:w="2046" w:type="dxa"/>
            <w:gridSpan w:val="3"/>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60" w:type="dxa"/>
            <w:gridSpan w:val="1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Електротехнички факултет Источно Сарајево</w:t>
            </w:r>
          </w:p>
        </w:tc>
      </w:tr>
      <w:tr w:rsidR="00BA0DCE" w:rsidRPr="00924CAB" w:rsidTr="0049165A">
        <w:trPr>
          <w:trHeight w:val="229"/>
        </w:trPr>
        <w:tc>
          <w:tcPr>
            <w:tcW w:w="2941" w:type="dxa"/>
            <w:gridSpan w:val="6"/>
            <w:vMerge w:val="restart"/>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10" w:type="dxa"/>
            <w:gridSpan w:val="3"/>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7" w:type="dxa"/>
            <w:gridSpan w:val="3"/>
            <w:vMerge w:val="restart"/>
            <w:shd w:val="clear" w:color="auto" w:fill="D9D9D9"/>
            <w:vAlign w:val="center"/>
          </w:tcPr>
          <w:p w:rsidR="00BA0DCE" w:rsidRPr="00924CAB" w:rsidRDefault="00BA0DCE"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BA0DCE" w:rsidRPr="00924CAB" w:rsidTr="0049165A">
        <w:trPr>
          <w:trHeight w:val="229"/>
        </w:trPr>
        <w:tc>
          <w:tcPr>
            <w:tcW w:w="2941" w:type="dxa"/>
            <w:gridSpan w:val="6"/>
            <w:vMerge/>
            <w:vAlign w:val="center"/>
          </w:tcPr>
          <w:p w:rsidR="00BA0DCE" w:rsidRPr="00924CAB" w:rsidRDefault="00BA0DCE" w:rsidP="00690EA0">
            <w:pPr>
              <w:rPr>
                <w:rFonts w:ascii="Arial Narrow" w:hAnsi="Arial Narrow"/>
                <w:b/>
                <w:sz w:val="20"/>
                <w:szCs w:val="20"/>
                <w:lang w:val="sr-Cyrl-BA"/>
              </w:rPr>
            </w:pPr>
          </w:p>
        </w:tc>
        <w:tc>
          <w:tcPr>
            <w:tcW w:w="2268" w:type="dxa"/>
            <w:gridSpan w:val="5"/>
            <w:vMerge/>
            <w:vAlign w:val="center"/>
          </w:tcPr>
          <w:p w:rsidR="00BA0DCE" w:rsidRPr="00924CAB" w:rsidRDefault="00BA0DCE" w:rsidP="00690EA0">
            <w:pPr>
              <w:rPr>
                <w:rFonts w:ascii="Arial Narrow" w:hAnsi="Arial Narrow"/>
                <w:b/>
                <w:sz w:val="20"/>
                <w:szCs w:val="20"/>
                <w:lang w:val="sr-Latn-BA"/>
              </w:rPr>
            </w:pPr>
          </w:p>
        </w:tc>
        <w:tc>
          <w:tcPr>
            <w:tcW w:w="2110" w:type="dxa"/>
            <w:gridSpan w:val="3"/>
            <w:vMerge/>
            <w:vAlign w:val="center"/>
          </w:tcPr>
          <w:p w:rsidR="00BA0DCE" w:rsidRPr="00924CAB" w:rsidRDefault="00BA0DCE" w:rsidP="00690EA0">
            <w:pPr>
              <w:rPr>
                <w:rFonts w:ascii="Arial Narrow" w:hAnsi="Arial Narrow"/>
                <w:b/>
                <w:sz w:val="20"/>
                <w:szCs w:val="20"/>
                <w:lang w:val="sr-Latn-BA"/>
              </w:rPr>
            </w:pPr>
          </w:p>
        </w:tc>
        <w:tc>
          <w:tcPr>
            <w:tcW w:w="2287" w:type="dxa"/>
            <w:gridSpan w:val="3"/>
            <w:vMerge/>
            <w:vAlign w:val="center"/>
          </w:tcPr>
          <w:p w:rsidR="00BA0DCE" w:rsidRPr="00924CAB" w:rsidRDefault="00BA0DCE" w:rsidP="00690EA0">
            <w:pPr>
              <w:rPr>
                <w:rFonts w:ascii="Arial Narrow" w:hAnsi="Arial Narrow"/>
                <w:b/>
                <w:sz w:val="20"/>
                <w:szCs w:val="20"/>
                <w:lang w:val="sr-Latn-BA"/>
              </w:rPr>
            </w:pPr>
          </w:p>
        </w:tc>
      </w:tr>
      <w:tr w:rsidR="00BA0DCE" w:rsidRPr="00924CAB" w:rsidTr="0049165A">
        <w:tc>
          <w:tcPr>
            <w:tcW w:w="2941" w:type="dxa"/>
            <w:gridSpan w:val="6"/>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10" w:type="dxa"/>
            <w:gridSpan w:val="3"/>
            <w:vAlign w:val="center"/>
          </w:tcPr>
          <w:p w:rsidR="00BA0DCE" w:rsidRPr="000A4721" w:rsidRDefault="000A4721" w:rsidP="00690EA0">
            <w:pPr>
              <w:jc w:val="center"/>
              <w:rPr>
                <w:rFonts w:ascii="Arial Narrow" w:hAnsi="Arial Narrow"/>
                <w:sz w:val="20"/>
                <w:szCs w:val="20"/>
                <w:lang w:val="bs-Cyrl-BA"/>
              </w:rPr>
            </w:pPr>
            <w:r>
              <w:rPr>
                <w:rFonts w:ascii="Arial Narrow" w:hAnsi="Arial Narrow"/>
                <w:sz w:val="20"/>
                <w:szCs w:val="20"/>
                <w:lang w:val="sr-Latn-BA"/>
              </w:rPr>
              <w:t>III</w:t>
            </w:r>
          </w:p>
        </w:tc>
        <w:tc>
          <w:tcPr>
            <w:tcW w:w="2287" w:type="dxa"/>
            <w:gridSpan w:val="3"/>
            <w:vAlign w:val="center"/>
          </w:tcPr>
          <w:p w:rsidR="00BA0DCE" w:rsidRPr="00924CAB" w:rsidRDefault="000A4721" w:rsidP="00690EA0">
            <w:pPr>
              <w:jc w:val="center"/>
              <w:rPr>
                <w:rFonts w:ascii="Arial Narrow" w:hAnsi="Arial Narrow"/>
                <w:sz w:val="20"/>
                <w:szCs w:val="20"/>
                <w:lang w:val="sr-Cyrl-BA"/>
              </w:rPr>
            </w:pPr>
            <w:r>
              <w:rPr>
                <w:rFonts w:ascii="Arial Narrow" w:hAnsi="Arial Narrow"/>
                <w:sz w:val="20"/>
                <w:szCs w:val="20"/>
                <w:lang w:val="sr-Cyrl-BA"/>
              </w:rPr>
              <w:t>6</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40" w:type="dxa"/>
            <w:gridSpan w:val="15"/>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Проф.др Срђан Дамјановић</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40" w:type="dxa"/>
            <w:gridSpan w:val="15"/>
            <w:vAlign w:val="center"/>
          </w:tcPr>
          <w:p w:rsidR="00BA0DCE" w:rsidRPr="00924CAB" w:rsidRDefault="00BA0DCE" w:rsidP="00690EA0">
            <w:pPr>
              <w:jc w:val="center"/>
              <w:rPr>
                <w:rFonts w:ascii="Arial Narrow" w:hAnsi="Arial Narrow"/>
                <w:sz w:val="20"/>
                <w:szCs w:val="20"/>
                <w:lang w:val="sr-Cyrl-BA"/>
              </w:rPr>
            </w:pPr>
          </w:p>
        </w:tc>
      </w:tr>
      <w:tr w:rsidR="00BA0DCE" w:rsidRPr="00924CAB" w:rsidTr="0049165A">
        <w:tc>
          <w:tcPr>
            <w:tcW w:w="3793" w:type="dxa"/>
            <w:gridSpan w:val="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4" w:type="dxa"/>
            <w:gridSpan w:val="8"/>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9"/>
            </w:r>
          </w:p>
        </w:tc>
      </w:tr>
      <w:tr w:rsidR="00BA0DCE" w:rsidRPr="00924CAB" w:rsidTr="0049165A">
        <w:tc>
          <w:tcPr>
            <w:tcW w:w="1241" w:type="dxa"/>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4"/>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7"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3" w:type="dxa"/>
            <w:gridSpan w:val="3"/>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BA0DCE" w:rsidRPr="00924CAB" w:rsidTr="0049165A">
        <w:tc>
          <w:tcPr>
            <w:tcW w:w="1241" w:type="dxa"/>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5" w:type="dxa"/>
            <w:gridSpan w:val="4"/>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7" w:type="dxa"/>
            <w:gridSpan w:val="2"/>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3" w:type="dxa"/>
            <w:gridSpan w:val="3"/>
            <w:vAlign w:val="center"/>
          </w:tcPr>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BA0DCE" w:rsidRPr="00924CAB" w:rsidRDefault="00BA0DCE" w:rsidP="00690EA0">
            <w:pPr>
              <w:jc w:val="center"/>
              <w:rPr>
                <w:rFonts w:ascii="Arial Narrow" w:hAnsi="Arial Narrow"/>
                <w:sz w:val="20"/>
                <w:szCs w:val="20"/>
                <w:lang w:val="sr-Latn-BA"/>
              </w:rPr>
            </w:pPr>
          </w:p>
        </w:tc>
      </w:tr>
      <w:tr w:rsidR="00BA0DCE" w:rsidRPr="00924CAB" w:rsidTr="0049165A">
        <w:tc>
          <w:tcPr>
            <w:tcW w:w="4612" w:type="dxa"/>
            <w:gridSpan w:val="8"/>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4" w:type="dxa"/>
            <w:gridSpan w:val="9"/>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BA0DCE" w:rsidRPr="00924CAB" w:rsidRDefault="00BA0DCE"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BA0DCE" w:rsidRPr="00924CAB" w:rsidTr="00690EA0">
        <w:tc>
          <w:tcPr>
            <w:tcW w:w="9606" w:type="dxa"/>
            <w:gridSpan w:val="17"/>
            <w:vAlign w:val="center"/>
          </w:tcPr>
          <w:p w:rsidR="00BA0DCE" w:rsidRPr="00924CAB" w:rsidRDefault="00BA0DCE"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40" w:type="dxa"/>
            <w:gridSpan w:val="15"/>
            <w:vAlign w:val="center"/>
          </w:tcPr>
          <w:p w:rsidR="00BA0DCE" w:rsidRPr="00924CAB" w:rsidRDefault="00BA0DCE" w:rsidP="00690EA0">
            <w:pPr>
              <w:autoSpaceDE w:val="0"/>
              <w:autoSpaceDN w:val="0"/>
              <w:adjustRightInd w:val="0"/>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Arial"/>
                <w:color w:val="000000"/>
                <w:sz w:val="20"/>
                <w:szCs w:val="20"/>
              </w:rPr>
            </w:pPr>
            <w:r w:rsidRPr="00924CAB">
              <w:rPr>
                <w:rFonts w:ascii="Arial Narrow" w:hAnsi="Arial Narrow" w:cs="Arial"/>
                <w:color w:val="000000"/>
                <w:sz w:val="20"/>
                <w:szCs w:val="20"/>
              </w:rPr>
              <w:t xml:space="preserve">бити оспособљени да направе релациони модел базе података за неки конкретан систем из праксе.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Arial"/>
                <w:color w:val="000000"/>
                <w:sz w:val="20"/>
                <w:szCs w:val="20"/>
              </w:rPr>
            </w:pPr>
            <w:r w:rsidRPr="00924CAB">
              <w:rPr>
                <w:rFonts w:ascii="Arial Narrow" w:hAnsi="Arial Narrow" w:cs="Arial"/>
                <w:color w:val="000000"/>
                <w:sz w:val="20"/>
                <w:szCs w:val="20"/>
              </w:rPr>
              <w:t xml:space="preserve">да направе основне форме за унос и приказ података, као и упите помоћу којих се долази до излазних података. </w:t>
            </w:r>
          </w:p>
          <w:p w:rsidR="00BA0DCE" w:rsidRPr="00924CAB" w:rsidRDefault="00BA0DCE" w:rsidP="00690EA0">
            <w:pPr>
              <w:pStyle w:val="ListParagraph"/>
              <w:numPr>
                <w:ilvl w:val="0"/>
                <w:numId w:val="24"/>
              </w:numPr>
              <w:autoSpaceDE w:val="0"/>
              <w:autoSpaceDN w:val="0"/>
              <w:adjustRightInd w:val="0"/>
              <w:ind w:left="357" w:hanging="357"/>
              <w:rPr>
                <w:rFonts w:ascii="Arial Narrow" w:hAnsi="Arial Narrow" w:cs="Calibri"/>
                <w:color w:val="000000"/>
                <w:sz w:val="20"/>
                <w:szCs w:val="20"/>
              </w:rPr>
            </w:pPr>
            <w:r w:rsidRPr="00924CAB">
              <w:rPr>
                <w:rFonts w:ascii="Arial Narrow" w:hAnsi="Arial Narrow" w:cs="Arial"/>
                <w:color w:val="000000"/>
                <w:sz w:val="20"/>
                <w:szCs w:val="20"/>
              </w:rPr>
              <w:t>бити упознати и са основним безбједоносним проблемима са којима су базе података изложене, као и начинаима за заштиту података који се налазе у базама података.</w:t>
            </w:r>
          </w:p>
          <w:p w:rsidR="00BA0DCE" w:rsidRPr="00924CAB" w:rsidRDefault="00BA0DCE" w:rsidP="00690EA0">
            <w:pPr>
              <w:pStyle w:val="ListParagraph"/>
              <w:ind w:left="357"/>
              <w:rPr>
                <w:rFonts w:ascii="Arial Narrow" w:hAnsi="Arial Narrow"/>
                <w:sz w:val="20"/>
                <w:szCs w:val="20"/>
                <w:lang w:val="sr-Cyrl-BA"/>
              </w:rPr>
            </w:pP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BA0DCE" w:rsidRPr="00924CAB" w:rsidTr="0049165A">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40" w:type="dxa"/>
            <w:gridSpan w:val="15"/>
            <w:vAlign w:val="center"/>
          </w:tcPr>
          <w:p w:rsidR="00BA0DCE" w:rsidRPr="00924CAB" w:rsidRDefault="00BA0DCE" w:rsidP="00690EA0">
            <w:pPr>
              <w:rPr>
                <w:rFonts w:ascii="Arial Narrow" w:hAnsi="Arial Narrow"/>
                <w:sz w:val="20"/>
                <w:szCs w:val="20"/>
              </w:rPr>
            </w:pPr>
            <w:r w:rsidRPr="00924CAB">
              <w:rPr>
                <w:rFonts w:ascii="Arial Narrow" w:hAnsi="Arial Narrow"/>
                <w:sz w:val="20"/>
                <w:szCs w:val="20"/>
                <w:lang w:val="bs-Latn-BA"/>
              </w:rPr>
              <w:t>Мултиваринатне методе, анализе, синтезе, истраживачке, статистичке  и др.</w:t>
            </w:r>
            <w:r w:rsidRPr="00924CAB">
              <w:rPr>
                <w:rFonts w:ascii="Arial Narrow" w:hAnsi="Arial Narrow"/>
                <w:sz w:val="20"/>
                <w:szCs w:val="20"/>
              </w:rPr>
              <w:t xml:space="preserve">Предавања: За сваку наставну јединицу припремљене су адекватне презентације и практични примјери програма. На крају сваке теме предвиђена је дискусија.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rPr>
              <w:t>Вјежбе: Вјежбе се одвијају у компјутерској лабораторији уз поштовање принципа један студент-један рачунар. Поступно упознавање студената са Access релационом базом података и  упитним језиком SQL.</w:t>
            </w:r>
          </w:p>
        </w:tc>
      </w:tr>
      <w:tr w:rsidR="00BA0DCE" w:rsidRPr="00924CAB" w:rsidTr="0049165A">
        <w:tc>
          <w:tcPr>
            <w:tcW w:w="1666" w:type="dxa"/>
            <w:gridSpan w:val="2"/>
            <w:shd w:val="clear" w:color="auto" w:fill="D9D9D9"/>
            <w:vAlign w:val="center"/>
          </w:tcPr>
          <w:p w:rsidR="00BA0DCE" w:rsidRPr="00707403" w:rsidRDefault="00BA0DCE" w:rsidP="00690EA0">
            <w:pPr>
              <w:rPr>
                <w:rFonts w:ascii="Arial Narrow" w:hAnsi="Arial Narrow"/>
                <w:b/>
                <w:sz w:val="20"/>
                <w:szCs w:val="20"/>
                <w:lang w:val="sr-Cyrl-BA"/>
              </w:rPr>
            </w:pPr>
            <w:r w:rsidRPr="00707403">
              <w:rPr>
                <w:rFonts w:ascii="Arial Narrow" w:hAnsi="Arial Narrow"/>
                <w:b/>
                <w:sz w:val="20"/>
                <w:szCs w:val="20"/>
                <w:lang w:val="sr-Cyrl-BA"/>
              </w:rPr>
              <w:t>Садржај предмета по седмицама</w:t>
            </w:r>
          </w:p>
        </w:tc>
        <w:tc>
          <w:tcPr>
            <w:tcW w:w="7940" w:type="dxa"/>
            <w:gridSpan w:val="15"/>
            <w:vAlign w:val="center"/>
          </w:tcPr>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Latn-CS"/>
              </w:rPr>
              <w:t>Базеподатакаиметодологијаразвојаинформационихсистема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2. </w:t>
            </w:r>
            <w:r w:rsidRPr="00707403">
              <w:rPr>
                <w:rFonts w:ascii="Arial Narrow" w:hAnsi="Arial Narrow"/>
                <w:noProof/>
                <w:sz w:val="20"/>
                <w:szCs w:val="20"/>
                <w:lang w:val="sr-Latn-CS"/>
              </w:rPr>
              <w:t>Структурарелационогмодела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color w:val="000000"/>
                <w:sz w:val="20"/>
                <w:szCs w:val="20"/>
                <w:lang w:val="sr-Cyrl-CS"/>
              </w:rPr>
              <w:t>3. Формирање кључева у бази података.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4. </w:t>
            </w:r>
            <w:r w:rsidRPr="00707403">
              <w:rPr>
                <w:rFonts w:ascii="Arial Narrow" w:hAnsi="Arial Narrow"/>
                <w:noProof/>
                <w:sz w:val="20"/>
                <w:szCs w:val="20"/>
                <w:lang w:val="sr-Latn-CS"/>
              </w:rPr>
              <w:t>Ограничењаурелациономмоделу.</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5. </w:t>
            </w:r>
            <w:r w:rsidRPr="00707403">
              <w:rPr>
                <w:rFonts w:ascii="Arial Narrow" w:hAnsi="Arial Narrow"/>
                <w:noProof/>
                <w:sz w:val="20"/>
                <w:szCs w:val="20"/>
                <w:lang w:val="sr-Latn-CS"/>
              </w:rPr>
              <w:t>Операцијерелационогмодела.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lastRenderedPageBreak/>
              <w:t xml:space="preserve">6. </w:t>
            </w:r>
            <w:r w:rsidRPr="00707403">
              <w:rPr>
                <w:rFonts w:ascii="Arial Narrow" w:hAnsi="Arial Narrow"/>
                <w:noProof/>
                <w:sz w:val="20"/>
                <w:szCs w:val="20"/>
                <w:lang w:val="sr-Latn-CS"/>
              </w:rPr>
              <w:t>Релациониупитнијезици (</w:t>
            </w:r>
            <w:r w:rsidRPr="00707403">
              <w:rPr>
                <w:rFonts w:ascii="Arial Narrow" w:hAnsi="Arial Narrow"/>
                <w:i/>
                <w:noProof/>
                <w:sz w:val="20"/>
                <w:szCs w:val="20"/>
                <w:lang w:val="sr-Latn-CS"/>
              </w:rPr>
              <w:t>SQL</w:t>
            </w:r>
            <w:r w:rsidRPr="00707403">
              <w:rPr>
                <w:rFonts w:ascii="Arial Narrow" w:hAnsi="Arial Narrow"/>
                <w:noProof/>
                <w:sz w:val="20"/>
                <w:szCs w:val="20"/>
                <w:lang w:val="sr-Latn-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7. </w:t>
            </w:r>
            <w:r w:rsidRPr="00707403">
              <w:rPr>
                <w:rFonts w:ascii="Arial Narrow" w:hAnsi="Arial Narrow"/>
                <w:noProof/>
                <w:sz w:val="20"/>
                <w:szCs w:val="20"/>
                <w:lang w:val="sr-Latn-CS"/>
              </w:rPr>
              <w:t>Опоравакбазеподатака</w:t>
            </w:r>
            <w:r w:rsidRPr="00707403">
              <w:rPr>
                <w:rFonts w:ascii="Arial Narrow" w:hAnsi="Arial Narrow"/>
                <w:noProof/>
                <w:sz w:val="20"/>
                <w:szCs w:val="20"/>
              </w:rPr>
              <w:t xml:space="preserve"> (</w:t>
            </w:r>
            <w:r w:rsidRPr="00707403">
              <w:rPr>
                <w:rFonts w:ascii="Arial Narrow" w:hAnsi="Arial Narrow"/>
                <w:i/>
                <w:noProof/>
                <w:sz w:val="20"/>
                <w:szCs w:val="20"/>
              </w:rPr>
              <w:t>RECOVERY</w:t>
            </w:r>
            <w:r w:rsidRPr="00707403">
              <w:rPr>
                <w:rFonts w:ascii="Arial Narrow" w:hAnsi="Arial Narrow"/>
                <w:noProof/>
                <w:sz w:val="20"/>
                <w:szCs w:val="20"/>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color w:val="000000"/>
                <w:sz w:val="20"/>
                <w:szCs w:val="20"/>
                <w:lang w:val="sr-Cyrl-CS"/>
              </w:rPr>
              <w:t xml:space="preserve">8. Колоквијум 1. </w:t>
            </w:r>
            <w:r w:rsidRPr="00707403">
              <w:rPr>
                <w:rFonts w:ascii="Arial Narrow" w:hAnsi="Arial Narrow"/>
                <w:noProof/>
                <w:sz w:val="20"/>
                <w:szCs w:val="20"/>
                <w:lang w:val="sr-Latn-CS"/>
              </w:rPr>
              <w:t>Прванормалнаформа.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9. </w:t>
            </w:r>
            <w:r w:rsidRPr="00707403">
              <w:rPr>
                <w:rFonts w:ascii="Arial Narrow" w:hAnsi="Arial Narrow"/>
                <w:noProof/>
                <w:sz w:val="20"/>
                <w:szCs w:val="20"/>
                <w:lang w:val="sr-Latn-CS"/>
              </w:rPr>
              <w:t>Функционалнезависности</w:t>
            </w:r>
            <w:r w:rsidRPr="00707403">
              <w:rPr>
                <w:rFonts w:ascii="Arial Narrow" w:hAnsi="Arial Narrow"/>
                <w:noProof/>
                <w:sz w:val="20"/>
                <w:szCs w:val="20"/>
                <w:lang w:val="ru-RU"/>
              </w:rPr>
              <w:t>–</w:t>
            </w:r>
            <w:r w:rsidRPr="00707403">
              <w:rPr>
                <w:rFonts w:ascii="Arial Narrow" w:hAnsi="Arial Narrow"/>
                <w:noProof/>
                <w:sz w:val="20"/>
                <w:szCs w:val="20"/>
                <w:lang w:val="sr-Latn-CS"/>
              </w:rPr>
              <w:t>основнедефиницијеитерминологија.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10. </w:t>
            </w:r>
            <w:r w:rsidRPr="00707403">
              <w:rPr>
                <w:rFonts w:ascii="Arial Narrow" w:hAnsi="Arial Narrow"/>
                <w:noProof/>
                <w:sz w:val="20"/>
                <w:szCs w:val="20"/>
                <w:lang w:val="sr-Latn-CS"/>
              </w:rPr>
              <w:t>ДругаиТрећанормалнаформа.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11.</w:t>
            </w:r>
            <w:r w:rsidRPr="00707403">
              <w:rPr>
                <w:rFonts w:ascii="Arial Narrow" w:hAnsi="Arial Narrow"/>
                <w:i/>
                <w:noProof/>
                <w:sz w:val="20"/>
                <w:szCs w:val="20"/>
              </w:rPr>
              <w:t>Boyce</w:t>
            </w:r>
            <w:r w:rsidRPr="00707403">
              <w:rPr>
                <w:rFonts w:ascii="Arial Narrow" w:hAnsi="Arial Narrow"/>
                <w:i/>
                <w:noProof/>
                <w:sz w:val="20"/>
                <w:szCs w:val="20"/>
                <w:lang w:val="ru-RU"/>
              </w:rPr>
              <w:t>-</w:t>
            </w:r>
            <w:r w:rsidRPr="00707403">
              <w:rPr>
                <w:rFonts w:ascii="Arial Narrow" w:hAnsi="Arial Narrow"/>
                <w:i/>
                <w:noProof/>
                <w:sz w:val="20"/>
                <w:szCs w:val="20"/>
              </w:rPr>
              <w:t>Codd</w:t>
            </w:r>
            <w:r w:rsidRPr="00707403">
              <w:rPr>
                <w:rFonts w:ascii="Arial Narrow" w:hAnsi="Arial Narrow"/>
                <w:noProof/>
                <w:sz w:val="20"/>
                <w:szCs w:val="20"/>
                <w:lang w:val="ru-RU"/>
              </w:rPr>
              <w:t>-</w:t>
            </w:r>
            <w:r w:rsidRPr="00707403">
              <w:rPr>
                <w:rFonts w:ascii="Arial Narrow" w:hAnsi="Arial Narrow"/>
                <w:noProof/>
                <w:sz w:val="20"/>
                <w:szCs w:val="20"/>
                <w:lang w:val="sr-Latn-CS"/>
              </w:rPr>
              <w:t>ованормалнаформа.</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12. </w:t>
            </w:r>
            <w:r w:rsidRPr="00707403">
              <w:rPr>
                <w:rFonts w:ascii="Arial Narrow" w:hAnsi="Arial Narrow"/>
                <w:noProof/>
                <w:sz w:val="20"/>
                <w:szCs w:val="20"/>
                <w:lang w:val="sr-Latn-CS"/>
              </w:rPr>
              <w:t>Декомпозицијаназависнеинезависнепројекције</w:t>
            </w:r>
            <w:r w:rsidRPr="00707403">
              <w:rPr>
                <w:rFonts w:ascii="Arial Narrow" w:hAnsi="Arial Narrow"/>
                <w:noProof/>
                <w:sz w:val="20"/>
                <w:szCs w:val="20"/>
                <w:lang w:val="sr-Cyrl-CS"/>
              </w:rPr>
              <w:t xml:space="preserve">. </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13. </w:t>
            </w:r>
            <w:r w:rsidRPr="00707403">
              <w:rPr>
                <w:rFonts w:ascii="Arial Narrow" w:hAnsi="Arial Narrow"/>
                <w:noProof/>
                <w:sz w:val="20"/>
                <w:szCs w:val="20"/>
                <w:lang w:val="sr-Latn-CS"/>
              </w:rPr>
              <w:t>Више</w:t>
            </w:r>
            <w:r w:rsidRPr="00707403">
              <w:rPr>
                <w:rFonts w:ascii="Arial Narrow" w:hAnsi="Arial Narrow"/>
                <w:noProof/>
                <w:sz w:val="20"/>
                <w:szCs w:val="20"/>
                <w:lang w:val="sr-Cyrl-CS"/>
              </w:rPr>
              <w:t>з</w:t>
            </w:r>
            <w:r w:rsidRPr="00707403">
              <w:rPr>
                <w:rFonts w:ascii="Arial Narrow" w:hAnsi="Arial Narrow"/>
                <w:noProof/>
                <w:sz w:val="20"/>
                <w:szCs w:val="20"/>
                <w:lang w:val="sr-Latn-CS"/>
              </w:rPr>
              <w:t>начнезависностииЧетвртанормалнаформа</w:t>
            </w:r>
            <w:r w:rsidRPr="00707403">
              <w:rPr>
                <w:rFonts w:ascii="Arial Narrow" w:hAnsi="Arial Narrow"/>
                <w:noProof/>
                <w:sz w:val="20"/>
                <w:szCs w:val="20"/>
                <w:lang w:val="sr-Cyrl-CS"/>
              </w:rPr>
              <w:t xml:space="preserve">. </w:t>
            </w:r>
            <w:r w:rsidRPr="00707403">
              <w:rPr>
                <w:rFonts w:ascii="Arial Narrow" w:hAnsi="Arial Narrow"/>
                <w:noProof/>
                <w:sz w:val="20"/>
                <w:szCs w:val="20"/>
                <w:lang w:val="sr-Latn-CS"/>
              </w:rPr>
              <w:t>ЗависностиспајањаиПетанормалнаформа</w:t>
            </w:r>
            <w:r w:rsidRPr="00707403">
              <w:rPr>
                <w:rFonts w:ascii="Arial Narrow" w:hAnsi="Arial Narrow"/>
                <w:noProof/>
                <w:sz w:val="20"/>
                <w:szCs w:val="20"/>
                <w:lang w:val="sr-Cyrl-CS"/>
              </w:rPr>
              <w:t>.</w:t>
            </w:r>
          </w:p>
          <w:p w:rsidR="00BA0DCE" w:rsidRPr="00707403" w:rsidRDefault="00BA0DCE" w:rsidP="00690EA0">
            <w:pPr>
              <w:rPr>
                <w:rFonts w:ascii="Arial Narrow" w:hAnsi="Arial Narrow"/>
                <w:color w:val="000000"/>
                <w:sz w:val="20"/>
                <w:szCs w:val="20"/>
                <w:lang w:val="sr-Cyrl-CS"/>
              </w:rPr>
            </w:pPr>
            <w:r w:rsidRPr="00707403">
              <w:rPr>
                <w:rFonts w:ascii="Arial Narrow" w:hAnsi="Arial Narrow"/>
                <w:noProof/>
                <w:sz w:val="20"/>
                <w:szCs w:val="20"/>
                <w:lang w:val="sr-Cyrl-BA"/>
              </w:rPr>
              <w:t xml:space="preserve">14. </w:t>
            </w:r>
            <w:r w:rsidRPr="00707403">
              <w:rPr>
                <w:rFonts w:ascii="Arial Narrow" w:hAnsi="Arial Narrow"/>
                <w:noProof/>
                <w:sz w:val="20"/>
                <w:szCs w:val="20"/>
                <w:lang w:val="sr-Latn-CS"/>
              </w:rPr>
              <w:t>Прим</w:t>
            </w:r>
            <w:r w:rsidRPr="00707403">
              <w:rPr>
                <w:rFonts w:ascii="Arial Narrow" w:hAnsi="Arial Narrow"/>
                <w:noProof/>
                <w:sz w:val="20"/>
                <w:szCs w:val="20"/>
              </w:rPr>
              <w:t>ј</w:t>
            </w:r>
            <w:r w:rsidRPr="00707403">
              <w:rPr>
                <w:rFonts w:ascii="Arial Narrow" w:hAnsi="Arial Narrow"/>
                <w:noProof/>
                <w:sz w:val="20"/>
                <w:szCs w:val="20"/>
                <w:lang w:val="sr-Latn-CS"/>
              </w:rPr>
              <w:t xml:space="preserve">ена и </w:t>
            </w:r>
            <w:r w:rsidRPr="00707403">
              <w:rPr>
                <w:rFonts w:ascii="Arial Narrow" w:hAnsi="Arial Narrow"/>
                <w:noProof/>
                <w:sz w:val="20"/>
                <w:szCs w:val="20"/>
              </w:rPr>
              <w:t>н</w:t>
            </w:r>
            <w:r w:rsidRPr="00707403">
              <w:rPr>
                <w:rFonts w:ascii="Arial Narrow" w:hAnsi="Arial Narrow"/>
                <w:noProof/>
                <w:sz w:val="20"/>
                <w:szCs w:val="20"/>
                <w:lang w:val="sr-Latn-CS"/>
              </w:rPr>
              <w:t>ормализацијеупројектовањубазеподатака</w:t>
            </w:r>
            <w:r w:rsidRPr="00707403">
              <w:rPr>
                <w:rFonts w:ascii="Arial Narrow" w:hAnsi="Arial Narrow"/>
                <w:noProof/>
                <w:sz w:val="20"/>
                <w:szCs w:val="20"/>
                <w:lang w:val="sr-Cyrl-CS"/>
              </w:rPr>
              <w:t>.</w:t>
            </w:r>
          </w:p>
          <w:p w:rsidR="00BA0DCE" w:rsidRPr="00707403" w:rsidRDefault="00BA0DCE" w:rsidP="00690EA0">
            <w:pPr>
              <w:rPr>
                <w:rFonts w:ascii="Arial Narrow" w:hAnsi="Arial Narrow"/>
                <w:sz w:val="20"/>
                <w:szCs w:val="20"/>
              </w:rPr>
            </w:pPr>
            <w:r w:rsidRPr="00707403">
              <w:rPr>
                <w:rFonts w:ascii="Arial Narrow" w:hAnsi="Arial Narrow"/>
                <w:color w:val="000000"/>
                <w:sz w:val="20"/>
                <w:szCs w:val="20"/>
                <w:lang w:val="sr-Cyrl-CS"/>
              </w:rPr>
              <w:t xml:space="preserve">15. Колоквијум 2. </w:t>
            </w:r>
            <w:r w:rsidRPr="00707403">
              <w:rPr>
                <w:rFonts w:ascii="Arial Narrow" w:hAnsi="Arial Narrow"/>
                <w:i/>
                <w:noProof/>
                <w:sz w:val="20"/>
                <w:szCs w:val="20"/>
              </w:rPr>
              <w:t>WEB</w:t>
            </w:r>
            <w:r w:rsidRPr="00707403">
              <w:rPr>
                <w:rFonts w:ascii="Arial Narrow" w:hAnsi="Arial Narrow"/>
                <w:noProof/>
                <w:sz w:val="20"/>
                <w:szCs w:val="20"/>
                <w:lang w:val="sr-Cyrl-CS"/>
              </w:rPr>
              <w:t>орјентисане базе података.</w:t>
            </w:r>
          </w:p>
        </w:tc>
      </w:tr>
      <w:tr w:rsidR="00BA0DCE" w:rsidRPr="00924CAB" w:rsidTr="00690EA0">
        <w:tc>
          <w:tcPr>
            <w:tcW w:w="9606" w:type="dxa"/>
            <w:gridSpan w:val="1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lastRenderedPageBreak/>
              <w:t xml:space="preserve">Обавезна литература </w:t>
            </w:r>
          </w:p>
        </w:tc>
      </w:tr>
      <w:tr w:rsidR="00BA0DCE" w:rsidRPr="00924CAB" w:rsidTr="0049165A">
        <w:tc>
          <w:tcPr>
            <w:tcW w:w="2510" w:type="dxa"/>
            <w:gridSpan w:val="4"/>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6" w:type="dxa"/>
            <w:gridSpan w:val="9"/>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1"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Основна литература: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Бранислав Лазаревић,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Владимир Благојевић.</w:t>
            </w:r>
          </w:p>
          <w:p w:rsidR="00BA0DCE" w:rsidRPr="00924CAB" w:rsidRDefault="00BA0DCE" w:rsidP="00690EA0">
            <w:pPr>
              <w:rPr>
                <w:rFonts w:ascii="Arial Narrow" w:hAnsi="Arial Narrow"/>
                <w:sz w:val="20"/>
                <w:szCs w:val="20"/>
                <w:lang w:val="sr-Cyrl-BA"/>
              </w:rPr>
            </w:pPr>
          </w:p>
          <w:p w:rsidR="00BA0DCE" w:rsidRPr="00924CAB" w:rsidRDefault="00BA0DCE" w:rsidP="00690EA0">
            <w:pPr>
              <w:rPr>
                <w:rFonts w:ascii="Arial Narrow" w:hAnsi="Arial Narrow"/>
                <w:sz w:val="20"/>
                <w:szCs w:val="20"/>
                <w:lang w:val="sr-Cyrl-BA"/>
              </w:rPr>
            </w:pPr>
          </w:p>
        </w:tc>
        <w:tc>
          <w:tcPr>
            <w:tcW w:w="4256" w:type="dxa"/>
            <w:gridSpan w:val="9"/>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Базе података, Факултет организационих наука, Београд. </w:t>
            </w:r>
          </w:p>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Релационе базе података, ЕТФ, Београд </w:t>
            </w:r>
          </w:p>
          <w:p w:rsidR="00BA0DCE" w:rsidRPr="00924CAB" w:rsidRDefault="00BA0DCE" w:rsidP="00690EA0">
            <w:pPr>
              <w:rPr>
                <w:rFonts w:ascii="Arial Narrow" w:hAnsi="Arial Narrow"/>
                <w:sz w:val="20"/>
                <w:szCs w:val="20"/>
                <w:lang w:val="bs-Latn-BA"/>
              </w:rPr>
            </w:pPr>
          </w:p>
        </w:tc>
        <w:tc>
          <w:tcPr>
            <w:tcW w:w="851"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2006</w:t>
            </w:r>
          </w:p>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w:t>
            </w:r>
          </w:p>
        </w:tc>
        <w:tc>
          <w:tcPr>
            <w:tcW w:w="4256" w:type="dxa"/>
            <w:gridSpan w:val="9"/>
            <w:vAlign w:val="center"/>
          </w:tcPr>
          <w:p w:rsidR="00BA0DCE" w:rsidRPr="00924CAB" w:rsidRDefault="00BA0DCE" w:rsidP="00690EA0">
            <w:pPr>
              <w:rPr>
                <w:rFonts w:ascii="Arial Narrow" w:hAnsi="Arial Narrow"/>
                <w:sz w:val="20"/>
                <w:szCs w:val="20"/>
                <w:lang w:val="sr-Cyrl-BA"/>
              </w:rPr>
            </w:pPr>
          </w:p>
        </w:tc>
        <w:tc>
          <w:tcPr>
            <w:tcW w:w="851" w:type="dxa"/>
            <w:gridSpan w:val="2"/>
            <w:vAlign w:val="center"/>
          </w:tcPr>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690EA0">
        <w:tc>
          <w:tcPr>
            <w:tcW w:w="9606" w:type="dxa"/>
            <w:gridSpan w:val="17"/>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BA0DCE" w:rsidRPr="00924CAB" w:rsidTr="0049165A">
        <w:tc>
          <w:tcPr>
            <w:tcW w:w="2510" w:type="dxa"/>
            <w:gridSpan w:val="4"/>
            <w:shd w:val="clear" w:color="auto" w:fill="D9D9D9"/>
            <w:vAlign w:val="center"/>
          </w:tcPr>
          <w:p w:rsidR="00BA0DCE" w:rsidRPr="00924CAB" w:rsidRDefault="00BA0DCE" w:rsidP="00690EA0">
            <w:pPr>
              <w:rPr>
                <w:rFonts w:ascii="Arial Narrow" w:hAnsi="Arial Narrow"/>
                <w:sz w:val="20"/>
                <w:szCs w:val="20"/>
                <w:lang w:val="sr-Cyrl-BA"/>
              </w:rPr>
            </w:pPr>
          </w:p>
        </w:tc>
        <w:tc>
          <w:tcPr>
            <w:tcW w:w="4256" w:type="dxa"/>
            <w:gridSpan w:val="9"/>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1"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Гордана Павловић-Лажетић</w:t>
            </w:r>
          </w:p>
        </w:tc>
        <w:tc>
          <w:tcPr>
            <w:tcW w:w="4256" w:type="dxa"/>
            <w:gridSpan w:val="9"/>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Увод у релационе базе података, Математички факултет, Београд.</w:t>
            </w:r>
          </w:p>
        </w:tc>
        <w:tc>
          <w:tcPr>
            <w:tcW w:w="851"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2008</w:t>
            </w: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c>
          <w:tcPr>
            <w:tcW w:w="2510" w:type="dxa"/>
            <w:gridSpan w:val="4"/>
            <w:vAlign w:val="center"/>
          </w:tcPr>
          <w:p w:rsidR="00BA0DCE" w:rsidRPr="00924CAB" w:rsidRDefault="00BA0DCE" w:rsidP="00690EA0">
            <w:pPr>
              <w:rPr>
                <w:rFonts w:ascii="Arial Narrow" w:hAnsi="Arial Narrow"/>
                <w:sz w:val="20"/>
                <w:szCs w:val="20"/>
                <w:lang w:val="sr-Cyrl-BA"/>
              </w:rPr>
            </w:pPr>
          </w:p>
        </w:tc>
        <w:tc>
          <w:tcPr>
            <w:tcW w:w="4256" w:type="dxa"/>
            <w:gridSpan w:val="9"/>
            <w:vAlign w:val="center"/>
          </w:tcPr>
          <w:p w:rsidR="00BA0DCE" w:rsidRPr="00924CAB" w:rsidRDefault="00BA0DCE" w:rsidP="00690EA0">
            <w:pPr>
              <w:rPr>
                <w:rFonts w:ascii="Arial Narrow" w:hAnsi="Arial Narrow"/>
                <w:sz w:val="20"/>
                <w:szCs w:val="20"/>
                <w:lang w:val="sr-Cyrl-BA"/>
              </w:rPr>
            </w:pPr>
          </w:p>
        </w:tc>
        <w:tc>
          <w:tcPr>
            <w:tcW w:w="851" w:type="dxa"/>
            <w:gridSpan w:val="2"/>
            <w:vAlign w:val="center"/>
          </w:tcPr>
          <w:p w:rsidR="00BA0DCE" w:rsidRPr="00924CAB" w:rsidRDefault="00BA0DCE" w:rsidP="00690EA0">
            <w:pPr>
              <w:rPr>
                <w:rFonts w:ascii="Arial Narrow" w:hAnsi="Arial Narrow"/>
                <w:sz w:val="20"/>
                <w:szCs w:val="20"/>
                <w:lang w:val="sr-Cyrl-BA"/>
              </w:rPr>
            </w:pPr>
          </w:p>
        </w:tc>
        <w:tc>
          <w:tcPr>
            <w:tcW w:w="1989" w:type="dxa"/>
            <w:gridSpan w:val="2"/>
            <w:vAlign w:val="center"/>
          </w:tcPr>
          <w:p w:rsidR="00BA0DCE" w:rsidRPr="00924CAB" w:rsidRDefault="00BA0DCE" w:rsidP="00690EA0">
            <w:pPr>
              <w:rPr>
                <w:rFonts w:ascii="Arial Narrow" w:hAnsi="Arial Narrow"/>
                <w:sz w:val="20"/>
                <w:szCs w:val="20"/>
                <w:lang w:val="sr-Cyrl-BA"/>
              </w:rPr>
            </w:pPr>
          </w:p>
        </w:tc>
      </w:tr>
      <w:tr w:rsidR="00BA0DCE" w:rsidRPr="00924CAB" w:rsidTr="0049165A">
        <w:trPr>
          <w:trHeight w:val="83"/>
        </w:trPr>
        <w:tc>
          <w:tcPr>
            <w:tcW w:w="1666" w:type="dxa"/>
            <w:gridSpan w:val="2"/>
            <w:vMerge w:val="restart"/>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3" w:type="dxa"/>
            <w:gridSpan w:val="12"/>
            <w:shd w:val="clear" w:color="auto" w:fill="D9D9D9"/>
            <w:vAlign w:val="center"/>
          </w:tcPr>
          <w:p w:rsidR="00BA0DCE" w:rsidRPr="00924CAB" w:rsidRDefault="00BA0DCE" w:rsidP="00690EA0">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3"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Практичан рад у лабораторији</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20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gridAfter w:val="15"/>
          <w:wAfter w:w="7940" w:type="dxa"/>
          <w:trHeight w:val="229"/>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BA0DCE" w:rsidRPr="00924CAB" w:rsidTr="0049165A">
        <w:trPr>
          <w:trHeight w:val="67"/>
        </w:trPr>
        <w:tc>
          <w:tcPr>
            <w:tcW w:w="1666" w:type="dxa"/>
            <w:gridSpan w:val="2"/>
            <w:vMerge/>
            <w:vAlign w:val="center"/>
          </w:tcPr>
          <w:p w:rsidR="00BA0DCE" w:rsidRPr="00924CAB" w:rsidRDefault="00BA0DCE" w:rsidP="00690EA0">
            <w:pPr>
              <w:rPr>
                <w:rFonts w:ascii="Arial Narrow" w:hAnsi="Arial Narrow"/>
                <w:b/>
                <w:sz w:val="20"/>
                <w:szCs w:val="20"/>
                <w:lang w:val="sr-Cyrl-BA"/>
              </w:rPr>
            </w:pPr>
          </w:p>
        </w:tc>
        <w:tc>
          <w:tcPr>
            <w:tcW w:w="5653" w:type="dxa"/>
            <w:gridSpan w:val="1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3" w:type="dxa"/>
            <w:gridSpan w:val="2"/>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100 %</w:t>
            </w:r>
          </w:p>
        </w:tc>
      </w:tr>
      <w:tr w:rsidR="00BA0DCE" w:rsidRPr="00924CAB" w:rsidTr="0049165A">
        <w:trPr>
          <w:trHeight w:val="272"/>
        </w:trPr>
        <w:tc>
          <w:tcPr>
            <w:tcW w:w="1666" w:type="dxa"/>
            <w:gridSpan w:val="2"/>
            <w:shd w:val="clear" w:color="auto" w:fill="D9D9D9"/>
            <w:vAlign w:val="center"/>
          </w:tcPr>
          <w:p w:rsidR="00BA0DCE" w:rsidRPr="00924CAB" w:rsidRDefault="00BA0DCE"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40" w:type="dxa"/>
            <w:gridSpan w:val="15"/>
            <w:vAlign w:val="center"/>
          </w:tcPr>
          <w:p w:rsidR="00BA0DCE" w:rsidRPr="00924CAB" w:rsidRDefault="00BA0DCE"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430CE4" w:rsidRDefault="0049165A">
      <w:r>
        <w:br w:type="page"/>
      </w: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9"/>
        <w:gridCol w:w="730"/>
        <w:gridCol w:w="483"/>
        <w:gridCol w:w="456"/>
        <w:gridCol w:w="41"/>
        <w:gridCol w:w="559"/>
        <w:gridCol w:w="1053"/>
        <w:gridCol w:w="385"/>
        <w:gridCol w:w="205"/>
        <w:gridCol w:w="436"/>
        <w:gridCol w:w="855"/>
        <w:gridCol w:w="352"/>
        <w:gridCol w:w="218"/>
        <w:gridCol w:w="456"/>
        <w:gridCol w:w="1378"/>
      </w:tblGrid>
      <w:tr w:rsidR="00430CE4" w:rsidRPr="00924CAB" w:rsidTr="00690EA0">
        <w:trPr>
          <w:trHeight w:val="980"/>
          <w:jc w:val="center"/>
        </w:trPr>
        <w:tc>
          <w:tcPr>
            <w:tcW w:w="2179" w:type="dxa"/>
            <w:vMerge w:val="restart"/>
            <w:vAlign w:val="center"/>
          </w:tcPr>
          <w:p w:rsidR="00430CE4" w:rsidRPr="00924CAB" w:rsidRDefault="00430CE4" w:rsidP="00690EA0">
            <w:pPr>
              <w:jc w:val="center"/>
              <w:rPr>
                <w:noProof/>
              </w:rPr>
            </w:pPr>
            <w:r>
              <w:rPr>
                <w:noProof/>
              </w:rPr>
              <w:lastRenderedPageBreak/>
              <w:drawing>
                <wp:inline distT="0" distB="0" distL="0" distR="0">
                  <wp:extent cx="693420" cy="693420"/>
                  <wp:effectExtent l="19050" t="0" r="0" b="0"/>
                  <wp:docPr id="25" name="Picture 278" descr="Description: 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Description: C:\Users\aleksijadj\Desktop\ALEKSIJA\Logo fakulteta\1.png"/>
                          <pic:cNvPicPr>
                            <a:picLocks noChangeAspect="1" noChangeArrowheads="1"/>
                          </pic:cNvPicPr>
                        </pic:nvPicPr>
                        <pic:blipFill>
                          <a:blip r:embed="rId15"/>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773" w:type="dxa"/>
            <w:gridSpan w:val="12"/>
            <w:vAlign w:val="center"/>
          </w:tcPr>
          <w:p w:rsidR="00430CE4" w:rsidRPr="00924CAB" w:rsidRDefault="00430CE4" w:rsidP="00690EA0">
            <w:pPr>
              <w:jc w:val="center"/>
              <w:rPr>
                <w:b/>
              </w:rPr>
            </w:pPr>
            <w:r w:rsidRPr="00924CAB">
              <w:rPr>
                <w:b/>
                <w:szCs w:val="22"/>
                <w:lang w:val="sr-Cyrl-BA"/>
              </w:rPr>
              <w:t>УНИВЕРЗИТЕТ У ИСТОЧНОМ САРАЈЕВУ</w:t>
            </w:r>
          </w:p>
          <w:p w:rsidR="00430CE4" w:rsidRPr="00924CAB" w:rsidRDefault="00430CE4" w:rsidP="00690EA0">
            <w:pPr>
              <w:jc w:val="center"/>
              <w:rPr>
                <w:b/>
                <w:lang w:val="sr-Cyrl-BA"/>
              </w:rPr>
            </w:pPr>
            <w:r w:rsidRPr="00924CAB">
              <w:rPr>
                <w:b/>
                <w:szCs w:val="22"/>
                <w:lang w:val="sr-Cyrl-BA"/>
              </w:rPr>
              <w:t>ПЕДАГОШКИ ФАКУЛТЕТ БИЈЕЉИНА</w:t>
            </w:r>
          </w:p>
        </w:tc>
        <w:tc>
          <w:tcPr>
            <w:tcW w:w="1834" w:type="dxa"/>
            <w:gridSpan w:val="2"/>
            <w:vMerge w:val="restart"/>
            <w:vAlign w:val="center"/>
          </w:tcPr>
          <w:p w:rsidR="00430CE4" w:rsidRPr="00924CAB" w:rsidRDefault="00430CE4" w:rsidP="00690EA0">
            <w:pPr>
              <w:jc w:val="center"/>
              <w:rPr>
                <w:noProof/>
                <w:lang w:val="bs-Cyrl-BA"/>
              </w:rPr>
            </w:pPr>
            <w:r>
              <w:rPr>
                <w:noProof/>
              </w:rPr>
              <w:drawing>
                <wp:inline distT="0" distB="0" distL="0" distR="0">
                  <wp:extent cx="533400" cy="693420"/>
                  <wp:effectExtent l="19050" t="0" r="0" b="0"/>
                  <wp:docPr id="26"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430CE4" w:rsidRPr="00924CAB" w:rsidTr="00690EA0">
        <w:trPr>
          <w:jc w:val="center"/>
        </w:trPr>
        <w:tc>
          <w:tcPr>
            <w:tcW w:w="2179" w:type="dxa"/>
            <w:vMerge/>
          </w:tcPr>
          <w:p w:rsidR="00430CE4" w:rsidRPr="00924CAB" w:rsidRDefault="00430CE4" w:rsidP="00690EA0"/>
        </w:tc>
        <w:tc>
          <w:tcPr>
            <w:tcW w:w="1710" w:type="dxa"/>
            <w:gridSpan w:val="4"/>
            <w:vAlign w:val="center"/>
          </w:tcPr>
          <w:p w:rsidR="00430CE4" w:rsidRPr="00924CAB" w:rsidRDefault="00430CE4" w:rsidP="00690EA0">
            <w:pPr>
              <w:jc w:val="center"/>
              <w:rPr>
                <w:b/>
                <w:lang w:val="sr-Cyrl-CS"/>
              </w:rPr>
            </w:pPr>
            <w:r w:rsidRPr="00924CAB">
              <w:rPr>
                <w:b/>
                <w:szCs w:val="22"/>
                <w:lang w:val="sr-Cyrl-CS"/>
              </w:rPr>
              <w:t>Студијски</w:t>
            </w:r>
          </w:p>
          <w:p w:rsidR="00430CE4" w:rsidRPr="00924CAB" w:rsidRDefault="00430CE4" w:rsidP="00690EA0">
            <w:pPr>
              <w:jc w:val="center"/>
              <w:rPr>
                <w:b/>
                <w:lang w:val="sr-Cyrl-CS"/>
              </w:rPr>
            </w:pPr>
            <w:r w:rsidRPr="00924CAB">
              <w:rPr>
                <w:b/>
                <w:szCs w:val="22"/>
                <w:lang w:val="sr-Cyrl-CS"/>
              </w:rPr>
              <w:t>програм:</w:t>
            </w:r>
          </w:p>
        </w:tc>
        <w:tc>
          <w:tcPr>
            <w:tcW w:w="4063" w:type="dxa"/>
            <w:gridSpan w:val="8"/>
            <w:shd w:val="clear" w:color="auto" w:fill="BFBFBF"/>
            <w:vAlign w:val="center"/>
          </w:tcPr>
          <w:p w:rsidR="00430CE4" w:rsidRPr="00924CAB" w:rsidRDefault="00430CE4" w:rsidP="00690EA0">
            <w:pPr>
              <w:jc w:val="center"/>
            </w:pPr>
            <w:r w:rsidRPr="00924CAB">
              <w:rPr>
                <w:szCs w:val="22"/>
                <w:lang w:val="sr-Cyrl-BA"/>
              </w:rPr>
              <w:t xml:space="preserve">Информатика у образовању – мастер  </w:t>
            </w:r>
          </w:p>
        </w:tc>
        <w:tc>
          <w:tcPr>
            <w:tcW w:w="1834" w:type="dxa"/>
            <w:gridSpan w:val="2"/>
            <w:vMerge/>
            <w:vAlign w:val="center"/>
          </w:tcPr>
          <w:p w:rsidR="00430CE4" w:rsidRPr="00924CAB" w:rsidRDefault="00430CE4" w:rsidP="00690EA0">
            <w:pPr>
              <w:jc w:val="center"/>
              <w:rPr>
                <w:lang w:val="ru-RU"/>
              </w:rPr>
            </w:pPr>
          </w:p>
        </w:tc>
      </w:tr>
      <w:tr w:rsidR="00430CE4" w:rsidRPr="00924CAB" w:rsidTr="00690EA0">
        <w:trPr>
          <w:jc w:val="center"/>
        </w:trPr>
        <w:tc>
          <w:tcPr>
            <w:tcW w:w="2179" w:type="dxa"/>
            <w:tcBorders>
              <w:left w:val="nil"/>
              <w:right w:val="nil"/>
            </w:tcBorders>
          </w:tcPr>
          <w:p w:rsidR="00430CE4" w:rsidRPr="00924CAB" w:rsidRDefault="00430CE4" w:rsidP="00690EA0">
            <w:pPr>
              <w:rPr>
                <w:lang w:val="ru-RU"/>
              </w:rPr>
            </w:pPr>
          </w:p>
        </w:tc>
        <w:tc>
          <w:tcPr>
            <w:tcW w:w="1710" w:type="dxa"/>
            <w:gridSpan w:val="4"/>
            <w:tcBorders>
              <w:left w:val="nil"/>
              <w:right w:val="nil"/>
            </w:tcBorders>
          </w:tcPr>
          <w:p w:rsidR="00430CE4" w:rsidRPr="00924CAB" w:rsidRDefault="00430CE4" w:rsidP="00690EA0">
            <w:pPr>
              <w:rPr>
                <w:lang w:val="ru-RU"/>
              </w:rPr>
            </w:pPr>
          </w:p>
        </w:tc>
        <w:tc>
          <w:tcPr>
            <w:tcW w:w="559" w:type="dxa"/>
            <w:tcBorders>
              <w:left w:val="nil"/>
              <w:right w:val="nil"/>
            </w:tcBorders>
          </w:tcPr>
          <w:p w:rsidR="00430CE4" w:rsidRPr="00924CAB" w:rsidRDefault="00430CE4" w:rsidP="00690EA0">
            <w:pPr>
              <w:rPr>
                <w:lang w:val="ru-RU"/>
              </w:rPr>
            </w:pPr>
          </w:p>
        </w:tc>
        <w:tc>
          <w:tcPr>
            <w:tcW w:w="1643" w:type="dxa"/>
            <w:gridSpan w:val="3"/>
            <w:tcBorders>
              <w:left w:val="nil"/>
              <w:right w:val="nil"/>
            </w:tcBorders>
          </w:tcPr>
          <w:p w:rsidR="00430CE4" w:rsidRPr="00924CAB" w:rsidRDefault="00430CE4" w:rsidP="00690EA0">
            <w:pPr>
              <w:rPr>
                <w:lang w:val="ru-RU"/>
              </w:rPr>
            </w:pPr>
          </w:p>
        </w:tc>
        <w:tc>
          <w:tcPr>
            <w:tcW w:w="1643" w:type="dxa"/>
            <w:gridSpan w:val="3"/>
            <w:tcBorders>
              <w:left w:val="nil"/>
              <w:right w:val="nil"/>
            </w:tcBorders>
          </w:tcPr>
          <w:p w:rsidR="00430CE4" w:rsidRPr="00924CAB" w:rsidRDefault="00430CE4" w:rsidP="00690EA0">
            <w:pPr>
              <w:rPr>
                <w:lang w:val="ru-RU"/>
              </w:rPr>
            </w:pPr>
          </w:p>
        </w:tc>
        <w:tc>
          <w:tcPr>
            <w:tcW w:w="2052" w:type="dxa"/>
            <w:gridSpan w:val="3"/>
            <w:tcBorders>
              <w:left w:val="nil"/>
              <w:right w:val="nil"/>
            </w:tcBorders>
          </w:tcPr>
          <w:p w:rsidR="00430CE4" w:rsidRPr="00924CAB" w:rsidRDefault="00430CE4" w:rsidP="00690EA0">
            <w:pPr>
              <w:rPr>
                <w:lang w:val="ru-RU"/>
              </w:rPr>
            </w:pPr>
          </w:p>
        </w:tc>
      </w:tr>
      <w:tr w:rsidR="00430CE4" w:rsidRPr="00924CAB" w:rsidTr="00690EA0">
        <w:trPr>
          <w:jc w:val="center"/>
        </w:trPr>
        <w:tc>
          <w:tcPr>
            <w:tcW w:w="2179" w:type="dxa"/>
            <w:vAlign w:val="center"/>
          </w:tcPr>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Назив предмета</w:t>
            </w:r>
          </w:p>
        </w:tc>
        <w:tc>
          <w:tcPr>
            <w:tcW w:w="7607" w:type="dxa"/>
            <w:gridSpan w:val="14"/>
            <w:shd w:val="clear" w:color="auto" w:fill="BFBFBF"/>
            <w:vAlign w:val="center"/>
          </w:tcPr>
          <w:p w:rsidR="00430CE4" w:rsidRPr="00924CAB" w:rsidRDefault="00430CE4" w:rsidP="00690EA0">
            <w:pPr>
              <w:pStyle w:val="NormalB11"/>
              <w:rPr>
                <w:rFonts w:ascii="Arial Narrow" w:hAnsi="Arial Narrow"/>
                <w:sz w:val="20"/>
                <w:szCs w:val="20"/>
              </w:rPr>
            </w:pPr>
          </w:p>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ПРОГРАМСКИ ЈЕЗИЦИ</w:t>
            </w:r>
          </w:p>
        </w:tc>
      </w:tr>
      <w:tr w:rsidR="00430CE4" w:rsidRPr="00924CAB" w:rsidTr="00690EA0">
        <w:trPr>
          <w:trHeight w:val="562"/>
          <w:jc w:val="center"/>
        </w:trPr>
        <w:tc>
          <w:tcPr>
            <w:tcW w:w="2179" w:type="dxa"/>
            <w:vAlign w:val="center"/>
          </w:tcPr>
          <w:p w:rsidR="00430CE4" w:rsidRPr="00924CAB" w:rsidRDefault="00430CE4" w:rsidP="00690EA0">
            <w:pPr>
              <w:pStyle w:val="NormalB11"/>
              <w:rPr>
                <w:rFonts w:ascii="Arial Narrow" w:hAnsi="Arial Narrow"/>
                <w:sz w:val="20"/>
                <w:szCs w:val="20"/>
              </w:rPr>
            </w:pPr>
            <w:r w:rsidRPr="00924CAB">
              <w:rPr>
                <w:rFonts w:ascii="Arial Narrow" w:hAnsi="Arial Narrow"/>
                <w:sz w:val="20"/>
                <w:szCs w:val="20"/>
              </w:rPr>
              <w:t>Катедра којој предмет припада</w:t>
            </w:r>
          </w:p>
        </w:tc>
        <w:tc>
          <w:tcPr>
            <w:tcW w:w="7607" w:type="dxa"/>
            <w:gridSpan w:val="14"/>
            <w:shd w:val="clear" w:color="auto" w:fill="BFBFBF"/>
            <w:vAlign w:val="center"/>
          </w:tcPr>
          <w:p w:rsidR="00430CE4" w:rsidRPr="00924CAB" w:rsidRDefault="00430CE4" w:rsidP="00690EA0">
            <w:pPr>
              <w:pStyle w:val="NormalB11"/>
              <w:rPr>
                <w:rFonts w:ascii="Arial Narrow" w:hAnsi="Arial Narrow"/>
                <w:sz w:val="20"/>
                <w:szCs w:val="20"/>
                <w:lang w:val="sr-Cyrl-BA"/>
              </w:rPr>
            </w:pPr>
            <w:r w:rsidRPr="00924CAB">
              <w:rPr>
                <w:rFonts w:ascii="Arial Narrow" w:hAnsi="Arial Narrow"/>
                <w:sz w:val="20"/>
                <w:szCs w:val="20"/>
                <w:lang w:val="sr-Cyrl-BA"/>
              </w:rPr>
              <w:t>Електротехнички факултет, Универзитет у Источном Сарајеву</w:t>
            </w:r>
          </w:p>
          <w:p w:rsidR="00430CE4" w:rsidRPr="00924CAB" w:rsidRDefault="00430CE4" w:rsidP="00690EA0">
            <w:pPr>
              <w:pStyle w:val="NormalB11"/>
              <w:rPr>
                <w:rFonts w:ascii="Arial Narrow" w:hAnsi="Arial Narrow"/>
                <w:sz w:val="20"/>
                <w:szCs w:val="20"/>
                <w:lang w:val="sr-Cyrl-BA"/>
              </w:rPr>
            </w:pPr>
          </w:p>
        </w:tc>
      </w:tr>
      <w:tr w:rsidR="00430CE4" w:rsidRPr="00924CAB" w:rsidTr="00690EA0">
        <w:trPr>
          <w:jc w:val="center"/>
        </w:trPr>
        <w:tc>
          <w:tcPr>
            <w:tcW w:w="2179" w:type="dxa"/>
            <w:vAlign w:val="center"/>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Шифра предмета</w:t>
            </w:r>
          </w:p>
        </w:tc>
        <w:tc>
          <w:tcPr>
            <w:tcW w:w="1669" w:type="dxa"/>
            <w:gridSpan w:val="3"/>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Статус предмета</w:t>
            </w:r>
          </w:p>
        </w:tc>
        <w:tc>
          <w:tcPr>
            <w:tcW w:w="1653" w:type="dxa"/>
            <w:gridSpan w:val="3"/>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Семестар</w:t>
            </w:r>
          </w:p>
        </w:tc>
        <w:tc>
          <w:tcPr>
            <w:tcW w:w="1881" w:type="dxa"/>
            <w:gridSpan w:val="4"/>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Фонд часова</w:t>
            </w:r>
          </w:p>
        </w:tc>
        <w:tc>
          <w:tcPr>
            <w:tcW w:w="2404" w:type="dxa"/>
            <w:gridSpan w:val="4"/>
            <w:vAlign w:val="center"/>
          </w:tcPr>
          <w:p w:rsidR="00430CE4" w:rsidRPr="00924CAB" w:rsidRDefault="00430CE4" w:rsidP="00690EA0">
            <w:pPr>
              <w:jc w:val="center"/>
              <w:rPr>
                <w:rFonts w:ascii="Arial Narrow" w:hAnsi="Arial Narrow"/>
                <w:b/>
                <w:sz w:val="20"/>
                <w:szCs w:val="20"/>
                <w:lang w:val="sr-Cyrl-CS"/>
              </w:rPr>
            </w:pPr>
            <w:r w:rsidRPr="00924CAB">
              <w:rPr>
                <w:rFonts w:ascii="Arial Narrow" w:hAnsi="Arial Narrow"/>
                <w:b/>
                <w:sz w:val="20"/>
                <w:szCs w:val="20"/>
                <w:lang w:val="sr-Cyrl-CS"/>
              </w:rPr>
              <w:t>Број</w:t>
            </w:r>
            <w:r w:rsidRPr="00924CAB">
              <w:rPr>
                <w:rFonts w:ascii="Arial Narrow" w:hAnsi="Arial Narrow"/>
                <w:b/>
                <w:sz w:val="20"/>
                <w:szCs w:val="20"/>
                <w:lang w:val="sr-Latn-CS"/>
              </w:rPr>
              <w:t xml:space="preserve"> ECTS</w:t>
            </w:r>
            <w:r w:rsidRPr="00924CAB">
              <w:rPr>
                <w:rFonts w:ascii="Arial Narrow" w:hAnsi="Arial Narrow"/>
                <w:b/>
                <w:sz w:val="20"/>
                <w:szCs w:val="20"/>
                <w:lang w:val="sr-Cyrl-CS"/>
              </w:rPr>
              <w:t xml:space="preserve"> бодова</w:t>
            </w:r>
          </w:p>
        </w:tc>
      </w:tr>
      <w:tr w:rsidR="00430CE4" w:rsidRPr="00924CAB" w:rsidTr="00690EA0">
        <w:trPr>
          <w:jc w:val="center"/>
        </w:trPr>
        <w:tc>
          <w:tcPr>
            <w:tcW w:w="2179" w:type="dxa"/>
            <w:vAlign w:val="center"/>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bs-Latn-BA"/>
              </w:rPr>
              <w:t>01-1-M</w:t>
            </w:r>
            <w:r w:rsidRPr="00924CAB">
              <w:rPr>
                <w:rFonts w:ascii="Arial Narrow" w:hAnsi="Arial Narrow"/>
                <w:sz w:val="20"/>
                <w:szCs w:val="20"/>
                <w:lang w:val="bs-Cyrl-BA"/>
              </w:rPr>
              <w:t>И08-3</w:t>
            </w:r>
          </w:p>
        </w:tc>
        <w:tc>
          <w:tcPr>
            <w:tcW w:w="1669" w:type="dxa"/>
            <w:gridSpan w:val="3"/>
            <w:vAlign w:val="bottom"/>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bs-Cyrl-BA"/>
              </w:rPr>
              <w:t>Обавезни</w:t>
            </w:r>
          </w:p>
        </w:tc>
        <w:tc>
          <w:tcPr>
            <w:tcW w:w="1653" w:type="dxa"/>
            <w:gridSpan w:val="3"/>
            <w:vAlign w:val="bottom"/>
          </w:tcPr>
          <w:p w:rsidR="00430CE4" w:rsidRPr="00924CAB" w:rsidRDefault="00430CE4" w:rsidP="00690EA0">
            <w:pPr>
              <w:jc w:val="center"/>
              <w:rPr>
                <w:rFonts w:ascii="Arial Narrow" w:hAnsi="Arial Narrow"/>
                <w:sz w:val="20"/>
                <w:szCs w:val="20"/>
                <w:lang w:val="sr-Latn-BA"/>
              </w:rPr>
            </w:pPr>
            <w:r w:rsidRPr="00924CAB">
              <w:rPr>
                <w:rFonts w:ascii="Arial Narrow" w:hAnsi="Arial Narrow"/>
                <w:sz w:val="20"/>
                <w:szCs w:val="20"/>
                <w:lang w:val="sr-Latn-BA"/>
              </w:rPr>
              <w:t>III</w:t>
            </w:r>
          </w:p>
        </w:tc>
        <w:tc>
          <w:tcPr>
            <w:tcW w:w="1881" w:type="dxa"/>
            <w:gridSpan w:val="4"/>
            <w:vAlign w:val="bottom"/>
          </w:tcPr>
          <w:p w:rsidR="00430CE4" w:rsidRPr="00924CAB" w:rsidRDefault="00430CE4" w:rsidP="00690EA0">
            <w:pPr>
              <w:jc w:val="center"/>
              <w:rPr>
                <w:rFonts w:ascii="Arial Narrow" w:hAnsi="Arial Narrow"/>
                <w:sz w:val="20"/>
                <w:szCs w:val="20"/>
                <w:lang w:val="bs-Cyrl-BA"/>
              </w:rPr>
            </w:pPr>
            <w:r w:rsidRPr="00924CAB">
              <w:rPr>
                <w:rFonts w:ascii="Arial Narrow" w:hAnsi="Arial Narrow"/>
                <w:sz w:val="20"/>
                <w:szCs w:val="20"/>
                <w:lang w:val="sr-Cyrl-CS"/>
              </w:rPr>
              <w:t>2</w:t>
            </w:r>
            <w:r w:rsidRPr="00924CAB">
              <w:rPr>
                <w:rFonts w:ascii="Arial Narrow" w:hAnsi="Arial Narrow"/>
                <w:sz w:val="20"/>
                <w:szCs w:val="20"/>
              </w:rPr>
              <w:t>+</w:t>
            </w:r>
            <w:r w:rsidRPr="00924CAB">
              <w:rPr>
                <w:rFonts w:ascii="Arial Narrow" w:hAnsi="Arial Narrow"/>
                <w:sz w:val="20"/>
                <w:szCs w:val="20"/>
                <w:lang w:val="bs-Cyrl-BA"/>
              </w:rPr>
              <w:t>2</w:t>
            </w:r>
          </w:p>
        </w:tc>
        <w:tc>
          <w:tcPr>
            <w:tcW w:w="2404" w:type="dxa"/>
            <w:gridSpan w:val="4"/>
            <w:vAlign w:val="bottom"/>
          </w:tcPr>
          <w:p w:rsidR="00430CE4" w:rsidRPr="00924CAB" w:rsidRDefault="00430CE4" w:rsidP="00690EA0">
            <w:pPr>
              <w:jc w:val="center"/>
              <w:rPr>
                <w:rFonts w:ascii="Arial Narrow" w:hAnsi="Arial Narrow"/>
                <w:sz w:val="20"/>
                <w:szCs w:val="20"/>
                <w:lang w:val="bs-Cyrl-BA"/>
              </w:rPr>
            </w:pPr>
            <w:r>
              <w:rPr>
                <w:rFonts w:ascii="Arial Narrow" w:hAnsi="Arial Narrow"/>
                <w:sz w:val="20"/>
                <w:szCs w:val="20"/>
                <w:lang w:val="bs-Cyrl-BA"/>
              </w:rPr>
              <w:t>6</w:t>
            </w:r>
          </w:p>
        </w:tc>
      </w:tr>
      <w:tr w:rsidR="00430CE4" w:rsidRPr="00924CAB" w:rsidTr="00690EA0">
        <w:trPr>
          <w:jc w:val="center"/>
        </w:trPr>
        <w:tc>
          <w:tcPr>
            <w:tcW w:w="2179" w:type="dxa"/>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Наставник</w:t>
            </w:r>
          </w:p>
        </w:tc>
        <w:tc>
          <w:tcPr>
            <w:tcW w:w="7607" w:type="dxa"/>
            <w:gridSpan w:val="14"/>
          </w:tcPr>
          <w:p w:rsidR="00430CE4" w:rsidRPr="00924CAB" w:rsidRDefault="00430CE4" w:rsidP="00690EA0">
            <w:pPr>
              <w:rPr>
                <w:rFonts w:ascii="Arial Narrow" w:hAnsi="Arial Narrow"/>
                <w:sz w:val="20"/>
                <w:szCs w:val="20"/>
                <w:lang w:val="sr-Cyrl-BA"/>
              </w:rPr>
            </w:pPr>
            <w:r w:rsidRPr="00924CAB">
              <w:rPr>
                <w:rFonts w:ascii="Arial Narrow" w:hAnsi="Arial Narrow"/>
                <w:sz w:val="20"/>
                <w:szCs w:val="20"/>
              </w:rPr>
              <w:t>Доц</w:t>
            </w:r>
            <w:r w:rsidRPr="00924CAB">
              <w:rPr>
                <w:rFonts w:ascii="Arial Narrow" w:hAnsi="Arial Narrow"/>
                <w:sz w:val="20"/>
                <w:szCs w:val="20"/>
                <w:lang w:val="sr-Cyrl-BA"/>
              </w:rPr>
              <w:t>. др Предраг Катанић дипл.инж</w:t>
            </w:r>
          </w:p>
        </w:tc>
      </w:tr>
      <w:tr w:rsidR="00430CE4" w:rsidRPr="00924CAB" w:rsidTr="00690EA0">
        <w:trPr>
          <w:jc w:val="center"/>
        </w:trPr>
        <w:tc>
          <w:tcPr>
            <w:tcW w:w="2179" w:type="dxa"/>
            <w:shd w:val="clear" w:color="auto" w:fill="D9D9D9"/>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Сарадник</w:t>
            </w:r>
          </w:p>
        </w:tc>
        <w:tc>
          <w:tcPr>
            <w:tcW w:w="7607" w:type="dxa"/>
            <w:gridSpan w:val="14"/>
          </w:tcPr>
          <w:p w:rsidR="00430CE4" w:rsidRPr="00924CAB" w:rsidRDefault="00430CE4" w:rsidP="00690EA0">
            <w:pPr>
              <w:rPr>
                <w:rFonts w:ascii="Arial Narrow" w:hAnsi="Arial Narrow"/>
                <w:sz w:val="20"/>
                <w:szCs w:val="20"/>
                <w:lang w:val="sr-Cyrl-CS"/>
              </w:rPr>
            </w:pPr>
          </w:p>
        </w:tc>
      </w:tr>
      <w:tr w:rsidR="00430CE4" w:rsidRPr="00924CAB" w:rsidTr="00690EA0">
        <w:trPr>
          <w:jc w:val="center"/>
        </w:trPr>
        <w:tc>
          <w:tcPr>
            <w:tcW w:w="6091" w:type="dxa"/>
            <w:gridSpan w:val="9"/>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Условљеност другим предметима</w:t>
            </w:r>
          </w:p>
        </w:tc>
        <w:tc>
          <w:tcPr>
            <w:tcW w:w="3695" w:type="dxa"/>
            <w:gridSpan w:val="6"/>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Облик условљености</w:t>
            </w:r>
          </w:p>
        </w:tc>
      </w:tr>
      <w:tr w:rsidR="00430CE4" w:rsidRPr="00924CAB" w:rsidTr="00690EA0">
        <w:trPr>
          <w:jc w:val="center"/>
        </w:trPr>
        <w:tc>
          <w:tcPr>
            <w:tcW w:w="6091" w:type="dxa"/>
            <w:gridSpan w:val="9"/>
          </w:tcPr>
          <w:p w:rsidR="00430CE4" w:rsidRPr="00924CAB" w:rsidRDefault="00430CE4" w:rsidP="00690EA0">
            <w:pPr>
              <w:rPr>
                <w:rFonts w:ascii="Arial Narrow" w:hAnsi="Arial Narrow"/>
                <w:sz w:val="20"/>
                <w:szCs w:val="20"/>
              </w:rPr>
            </w:pPr>
            <w:r w:rsidRPr="00924CAB">
              <w:rPr>
                <w:rFonts w:ascii="Arial Narrow" w:hAnsi="Arial Narrow"/>
                <w:sz w:val="20"/>
                <w:szCs w:val="20"/>
              </w:rPr>
              <w:t>Увод у програмирање, Базе података</w:t>
            </w:r>
          </w:p>
        </w:tc>
        <w:tc>
          <w:tcPr>
            <w:tcW w:w="3695" w:type="dxa"/>
            <w:gridSpan w:val="6"/>
          </w:tcPr>
          <w:p w:rsidR="00430CE4" w:rsidRPr="00924CAB" w:rsidRDefault="00430CE4" w:rsidP="00690EA0">
            <w:pPr>
              <w:rPr>
                <w:rFonts w:ascii="Arial Narrow" w:hAnsi="Arial Narrow"/>
                <w:sz w:val="20"/>
                <w:szCs w:val="20"/>
              </w:rPr>
            </w:pPr>
            <w:r w:rsidRPr="00924CAB">
              <w:rPr>
                <w:rFonts w:ascii="Arial Narrow" w:hAnsi="Arial Narrow"/>
                <w:sz w:val="20"/>
                <w:szCs w:val="20"/>
              </w:rPr>
              <w:t>-</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Циљеви изучавања предмета:</w:t>
            </w:r>
          </w:p>
        </w:tc>
      </w:tr>
      <w:tr w:rsidR="00430CE4" w:rsidRPr="00924CAB" w:rsidTr="00690EA0">
        <w:trPr>
          <w:trHeight w:val="270"/>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bCs/>
                <w:iCs/>
                <w:sz w:val="20"/>
                <w:szCs w:val="20"/>
                <w:lang w:val="ru-RU"/>
              </w:rPr>
              <w:t>Циљ предмета је упознавање студената са напредним техника програмирања. Фокус предмета је на програмским цјелинама обраде података, раду са различитим форматима размјене података, као и раду са базама података. Предмет обједињује знања која су студенти стекли у оквиру претходних информатичких предмета у циљу оспособљавања за тимски и самостално програмско рјешавање пословних процеса.</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Исходи учења :</w:t>
            </w:r>
          </w:p>
        </w:tc>
      </w:tr>
      <w:tr w:rsidR="00430CE4" w:rsidRPr="00924CAB" w:rsidTr="00690EA0">
        <w:trPr>
          <w:trHeight w:val="270"/>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По завршетку курса, студент има основна знања о принципима и алатима који се користе за програмско рјешавање пословних процеса.. Ова знања му омогућавају да непосредно учествује у активностима израде програмских рјешења у радном окружењу. Студент је у стању да разумије проблем постојећег пословног система, самостални или тимски рјешава појединачне пословне функције. Своја знања користи како у процесу израде нови програмских рјешења, тако и у процесу дораде постојећег система.</w:t>
            </w:r>
          </w:p>
        </w:tc>
      </w:tr>
      <w:tr w:rsidR="00430CE4" w:rsidRPr="00924CAB" w:rsidTr="00690EA0">
        <w:trPr>
          <w:jc w:val="center"/>
        </w:trPr>
        <w:tc>
          <w:tcPr>
            <w:tcW w:w="9786" w:type="dxa"/>
            <w:gridSpan w:val="15"/>
            <w:shd w:val="clear" w:color="auto" w:fill="D9D9D9"/>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Садржај предмета:</w:t>
            </w:r>
          </w:p>
        </w:tc>
      </w:tr>
      <w:tr w:rsidR="00430CE4" w:rsidRPr="00924CAB" w:rsidTr="00690EA0">
        <w:trPr>
          <w:trHeight w:val="321"/>
          <w:jc w:val="center"/>
        </w:trPr>
        <w:tc>
          <w:tcPr>
            <w:tcW w:w="9786" w:type="dxa"/>
            <w:gridSpan w:val="15"/>
          </w:tcPr>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color w:val="000000"/>
                <w:sz w:val="20"/>
                <w:szCs w:val="20"/>
                <w:lang w:val="sr-Latn-BA"/>
              </w:rPr>
              <w:t xml:space="preserve">Развој програмских језика. </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Објектно </w:t>
            </w:r>
            <w:r w:rsidRPr="00924CAB">
              <w:rPr>
                <w:rFonts w:ascii="Arial Narrow" w:hAnsi="Arial Narrow"/>
                <w:sz w:val="20"/>
                <w:szCs w:val="20"/>
                <w:lang w:val="sr-Cyrl-CS"/>
              </w:rPr>
              <w:t xml:space="preserve">орјентисано </w:t>
            </w:r>
            <w:r w:rsidRPr="00924CAB">
              <w:rPr>
                <w:rFonts w:ascii="Arial Narrow" w:hAnsi="Arial Narrow"/>
                <w:sz w:val="20"/>
                <w:szCs w:val="20"/>
                <w:lang w:val="sr-Latn-BA"/>
              </w:rPr>
              <w:t xml:space="preserve">програмирање. </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Програмирање графичког коринчког интерфејса.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i/>
                <w:sz w:val="20"/>
                <w:szCs w:val="20"/>
                <w:lang w:val="sr-Latn-BA"/>
              </w:rPr>
              <w:t xml:space="preserve">VBA </w:t>
            </w:r>
            <w:r w:rsidRPr="00924CAB">
              <w:rPr>
                <w:rFonts w:ascii="Arial Narrow" w:hAnsi="Arial Narrow"/>
                <w:sz w:val="20"/>
                <w:szCs w:val="20"/>
                <w:lang w:val="sr-Latn-BA"/>
              </w:rPr>
              <w:t xml:space="preserve">Програмирање у оквиру </w:t>
            </w:r>
            <w:r w:rsidRPr="00924CAB">
              <w:rPr>
                <w:rFonts w:ascii="Arial Narrow" w:hAnsi="Arial Narrow"/>
                <w:i/>
                <w:sz w:val="20"/>
                <w:szCs w:val="20"/>
                <w:lang w:val="sr-Latn-BA"/>
              </w:rPr>
              <w:t xml:space="preserve">MS Office </w:t>
            </w:r>
            <w:r w:rsidRPr="00924CAB">
              <w:rPr>
                <w:rFonts w:ascii="Arial Narrow" w:hAnsi="Arial Narrow"/>
                <w:sz w:val="20"/>
                <w:szCs w:val="20"/>
                <w:lang w:val="sr-Latn-BA"/>
              </w:rPr>
              <w:t>апликација.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Клијент- сервер апликације.</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Повезивање апликације на базу продатака.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Приказ, ажурирање и брисање података у бази. Контрола </w:t>
            </w:r>
            <w:r w:rsidRPr="00924CAB">
              <w:rPr>
                <w:rFonts w:ascii="Arial Narrow" w:hAnsi="Arial Narrow"/>
                <w:i/>
                <w:iCs/>
                <w:sz w:val="20"/>
                <w:szCs w:val="20"/>
                <w:lang w:val="sr-Latn-BA"/>
              </w:rPr>
              <w:t>FlexGrid</w:t>
            </w:r>
            <w:r w:rsidRPr="00924CAB">
              <w:rPr>
                <w:rFonts w:ascii="Arial Narrow" w:hAnsi="Arial Narrow"/>
                <w:sz w:val="20"/>
                <w:szCs w:val="20"/>
                <w:lang w:val="ru-RU"/>
              </w:rPr>
              <w:t xml:space="preserve">. </w:t>
            </w:r>
            <w:r w:rsidRPr="00924CAB">
              <w:rPr>
                <w:rFonts w:ascii="Arial Narrow" w:hAnsi="Arial Narrow"/>
                <w:sz w:val="20"/>
                <w:szCs w:val="20"/>
                <w:lang w:val="sr-Latn-BA"/>
              </w:rPr>
              <w:t>Постав</w:t>
            </w:r>
            <w:r w:rsidRPr="00924CAB">
              <w:rPr>
                <w:rFonts w:ascii="Arial Narrow" w:hAnsi="Arial Narrow"/>
                <w:sz w:val="20"/>
                <w:szCs w:val="20"/>
                <w:lang w:val="sr-Cyrl-CS"/>
              </w:rPr>
              <w:t>љ</w:t>
            </w:r>
            <w:r w:rsidRPr="00924CAB">
              <w:rPr>
                <w:rFonts w:ascii="Arial Narrow" w:hAnsi="Arial Narrow"/>
                <w:sz w:val="20"/>
                <w:szCs w:val="20"/>
                <w:lang w:val="sr-Latn-BA"/>
              </w:rPr>
              <w:t>ање упита.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Прављење упита за одређену информацију. </w:t>
            </w:r>
            <w:r w:rsidRPr="00924CAB">
              <w:rPr>
                <w:rFonts w:ascii="Arial Narrow" w:hAnsi="Arial Narrow"/>
                <w:sz w:val="20"/>
                <w:szCs w:val="20"/>
                <w:lang w:val="sr-Latn-BA"/>
              </w:rPr>
              <w:t>Израда образаца и извјештаја.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Повезивање са интернетом. Размјена података на интернет.</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Типови датотека ѕа раѕмјену податка </w:t>
            </w:r>
            <w:r w:rsidRPr="00924CAB">
              <w:rPr>
                <w:rFonts w:ascii="Arial Narrow" w:hAnsi="Arial Narrow"/>
                <w:sz w:val="20"/>
                <w:szCs w:val="20"/>
              </w:rPr>
              <w:t>JSON, XML, YAML.</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i/>
                <w:sz w:val="20"/>
                <w:szCs w:val="20"/>
              </w:rPr>
              <w:t>XML</w:t>
            </w:r>
            <w:r w:rsidRPr="00924CAB">
              <w:rPr>
                <w:rFonts w:ascii="Arial Narrow" w:hAnsi="Arial Narrow"/>
                <w:sz w:val="20"/>
                <w:szCs w:val="20"/>
                <w:lang w:val="sr-Latn-BA"/>
              </w:rPr>
              <w:t xml:space="preserve"> kласа података и рад са </w:t>
            </w:r>
            <w:r w:rsidRPr="00924CAB">
              <w:rPr>
                <w:rFonts w:ascii="Arial Narrow" w:hAnsi="Arial Narrow"/>
                <w:i/>
                <w:sz w:val="20"/>
                <w:szCs w:val="20"/>
                <w:lang w:val="sr-Latn-BA"/>
              </w:rPr>
              <w:t xml:space="preserve">XML </w:t>
            </w:r>
            <w:r w:rsidRPr="00924CAB">
              <w:rPr>
                <w:rFonts w:ascii="Arial Narrow" w:hAnsi="Arial Narrow"/>
                <w:sz w:val="20"/>
                <w:szCs w:val="20"/>
                <w:lang w:val="sr-Latn-BA"/>
              </w:rPr>
              <w:t>класом.</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sr-Latn-BA"/>
              </w:rPr>
              <w:t xml:space="preserve">Писање апликације која размјењује податке кроз  </w:t>
            </w:r>
            <w:r w:rsidRPr="00924CAB">
              <w:rPr>
                <w:rFonts w:ascii="Arial Narrow" w:hAnsi="Arial Narrow"/>
                <w:i/>
                <w:sz w:val="20"/>
                <w:szCs w:val="20"/>
              </w:rPr>
              <w:t>XML</w:t>
            </w:r>
            <w:r w:rsidRPr="00924CAB">
              <w:rPr>
                <w:rFonts w:ascii="Arial Narrow" w:hAnsi="Arial Narrow"/>
                <w:sz w:val="20"/>
                <w:szCs w:val="20"/>
                <w:lang w:val="sr-Latn-BA"/>
              </w:rPr>
              <w:t>датотеке.</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rPr>
              <w:t xml:space="preserve">Разлике између </w:t>
            </w:r>
            <w:r w:rsidRPr="00924CAB">
              <w:rPr>
                <w:rFonts w:ascii="Arial Narrow" w:hAnsi="Arial Narrow"/>
                <w:i/>
                <w:sz w:val="20"/>
                <w:szCs w:val="20"/>
              </w:rPr>
              <w:t>Desktop</w:t>
            </w:r>
            <w:r w:rsidRPr="00924CAB">
              <w:rPr>
                <w:rFonts w:ascii="Arial Narrow" w:hAnsi="Arial Narrow"/>
                <w:sz w:val="20"/>
                <w:szCs w:val="20"/>
              </w:rPr>
              <w:t xml:space="preserve"> и </w:t>
            </w:r>
            <w:r w:rsidRPr="00924CAB">
              <w:rPr>
                <w:rFonts w:ascii="Arial Narrow" w:hAnsi="Arial Narrow"/>
                <w:i/>
                <w:sz w:val="20"/>
                <w:szCs w:val="20"/>
              </w:rPr>
              <w:t xml:space="preserve">Internet </w:t>
            </w:r>
            <w:r w:rsidRPr="00924CAB">
              <w:rPr>
                <w:rFonts w:ascii="Arial Narrow" w:hAnsi="Arial Narrow"/>
                <w:sz w:val="20"/>
                <w:szCs w:val="20"/>
              </w:rPr>
              <w:t>апликација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lang w:val="ru-RU"/>
              </w:rPr>
              <w:t xml:space="preserve">Употреба </w:t>
            </w:r>
            <w:r w:rsidRPr="00924CAB">
              <w:rPr>
                <w:rFonts w:ascii="Arial Narrow" w:hAnsi="Arial Narrow"/>
                <w:sz w:val="20"/>
                <w:szCs w:val="20"/>
                <w:lang w:val="sr-Latn-BA"/>
              </w:rPr>
              <w:t>Help</w:t>
            </w:r>
            <w:r w:rsidRPr="00924CAB">
              <w:rPr>
                <w:rFonts w:ascii="Arial Narrow" w:hAnsi="Arial Narrow"/>
                <w:sz w:val="20"/>
                <w:szCs w:val="20"/>
                <w:lang w:val="ru-RU"/>
              </w:rPr>
              <w:t>-а и обрада грешака.</w:t>
            </w:r>
          </w:p>
          <w:p w:rsidR="00430CE4" w:rsidRPr="00924CAB" w:rsidRDefault="00430CE4" w:rsidP="00690EA0">
            <w:pPr>
              <w:pStyle w:val="ListParagraph"/>
              <w:numPr>
                <w:ilvl w:val="0"/>
                <w:numId w:val="14"/>
              </w:numPr>
              <w:ind w:left="419" w:hanging="357"/>
              <w:jc w:val="left"/>
              <w:rPr>
                <w:rFonts w:ascii="Arial Narrow" w:hAnsi="Arial Narrow"/>
                <w:sz w:val="20"/>
                <w:szCs w:val="20"/>
                <w:lang w:val="sr-Latn-BA"/>
              </w:rPr>
            </w:pPr>
            <w:r w:rsidRPr="00924CAB">
              <w:rPr>
                <w:rFonts w:ascii="Arial Narrow" w:hAnsi="Arial Narrow"/>
                <w:sz w:val="20"/>
                <w:szCs w:val="20"/>
              </w:rPr>
              <w:t>Израда пројекта</w:t>
            </w:r>
          </w:p>
          <w:p w:rsidR="00430CE4" w:rsidRPr="00924CAB" w:rsidRDefault="00430CE4" w:rsidP="00690EA0">
            <w:pPr>
              <w:autoSpaceDE w:val="0"/>
              <w:autoSpaceDN w:val="0"/>
              <w:adjustRightInd w:val="0"/>
              <w:rPr>
                <w:rFonts w:ascii="Arial Narrow" w:hAnsi="Arial Narrow"/>
                <w:sz w:val="20"/>
                <w:szCs w:val="20"/>
                <w:lang w:val="sr-Cyrl-CS"/>
              </w:rPr>
            </w:pP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Методе наставе и савладавање градива:</w:t>
            </w:r>
          </w:p>
        </w:tc>
      </w:tr>
      <w:tr w:rsidR="00430CE4" w:rsidRPr="00924CAB" w:rsidTr="00690EA0">
        <w:trPr>
          <w:trHeight w:val="531"/>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Latn-CS"/>
              </w:rPr>
              <w:t>Предавања:</w:t>
            </w:r>
            <w:r w:rsidRPr="00924CAB">
              <w:rPr>
                <w:rFonts w:ascii="Arial Narrow" w:hAnsi="Arial Narrow"/>
                <w:sz w:val="20"/>
                <w:szCs w:val="20"/>
                <w:lang w:val="sr-Cyrl-CS"/>
              </w:rPr>
              <w:t xml:space="preserve">За сваку наставну јединицу припремљене су адекватне презентације, а за одређене наставне јединице и прикз конкретних програмских рјешења. Предвиђено је активно учешће студената у виду презентација које појединачно или тимски припремају као допуну одређене теме. На крају сваке теме предвиђена је дискусија. </w:t>
            </w:r>
          </w:p>
          <w:p w:rsidR="00430CE4" w:rsidRPr="00924CAB" w:rsidRDefault="00430CE4" w:rsidP="00690EA0">
            <w:pPr>
              <w:rPr>
                <w:rFonts w:ascii="Arial Narrow" w:hAnsi="Arial Narrow"/>
                <w:sz w:val="20"/>
                <w:szCs w:val="20"/>
                <w:lang w:val="sr-Latn-CS"/>
              </w:rPr>
            </w:pPr>
            <w:r w:rsidRPr="00924CAB">
              <w:rPr>
                <w:rFonts w:ascii="Arial Narrow" w:hAnsi="Arial Narrow"/>
                <w:sz w:val="20"/>
                <w:szCs w:val="20"/>
                <w:lang w:val="sr-Latn-CS"/>
              </w:rPr>
              <w:t>В</w:t>
            </w:r>
            <w:r w:rsidRPr="00924CAB">
              <w:rPr>
                <w:rFonts w:ascii="Arial Narrow" w:hAnsi="Arial Narrow"/>
                <w:sz w:val="20"/>
                <w:szCs w:val="20"/>
                <w:lang w:val="sr-Cyrl-CS"/>
              </w:rPr>
              <w:t>ј</w:t>
            </w:r>
            <w:r w:rsidRPr="00924CAB">
              <w:rPr>
                <w:rFonts w:ascii="Arial Narrow" w:hAnsi="Arial Narrow"/>
                <w:sz w:val="20"/>
                <w:szCs w:val="20"/>
                <w:lang w:val="sr-Latn-CS"/>
              </w:rPr>
              <w:t xml:space="preserve">ежбе: </w:t>
            </w:r>
            <w:r w:rsidRPr="00924CAB">
              <w:rPr>
                <w:rFonts w:ascii="Arial Narrow" w:hAnsi="Arial Narrow"/>
                <w:sz w:val="20"/>
                <w:szCs w:val="20"/>
                <w:lang w:val="sr-Cyrl-CS"/>
              </w:rPr>
              <w:t xml:space="preserve">Предвиђено је да сваки студент припреми један самосталан пројекат или тимски да раде на комплекснијем пројекту. Вјежбе се одвијају у ЕРЦ-у уз поштовање принципа један студент-један рачунар.  </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Литература:</w:t>
            </w:r>
          </w:p>
        </w:tc>
      </w:tr>
      <w:tr w:rsidR="00430CE4" w:rsidRPr="00924CAB" w:rsidTr="00690EA0">
        <w:trPr>
          <w:trHeight w:val="567"/>
          <w:jc w:val="center"/>
        </w:trPr>
        <w:tc>
          <w:tcPr>
            <w:tcW w:w="9786" w:type="dxa"/>
            <w:gridSpan w:val="15"/>
          </w:tcPr>
          <w:p w:rsidR="00430CE4" w:rsidRPr="00924CAB" w:rsidRDefault="00430CE4" w:rsidP="00690EA0">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Основна литература:</w:t>
            </w:r>
          </w:p>
          <w:p w:rsidR="00430CE4" w:rsidRPr="00924CAB" w:rsidRDefault="00430CE4" w:rsidP="00690EA0">
            <w:pPr>
              <w:shd w:val="clear" w:color="auto" w:fill="FFFFFF"/>
              <w:autoSpaceDE w:val="0"/>
              <w:autoSpaceDN w:val="0"/>
              <w:adjustRightInd w:val="0"/>
              <w:rPr>
                <w:rFonts w:ascii="Arial Narrow" w:hAnsi="Arial Narrow"/>
                <w:color w:val="000000"/>
                <w:sz w:val="20"/>
                <w:szCs w:val="20"/>
                <w:lang w:val="sr-Cyrl-CS"/>
              </w:rPr>
            </w:pPr>
            <w:r w:rsidRPr="00924CAB">
              <w:rPr>
                <w:rFonts w:ascii="Arial Narrow" w:hAnsi="Arial Narrow"/>
                <w:sz w:val="20"/>
                <w:szCs w:val="20"/>
                <w:lang w:val="sr-Cyrl-CS"/>
              </w:rPr>
              <w:t>Срђан Дамјановић, Предраг Катанић</w:t>
            </w:r>
            <w:r w:rsidRPr="00924CAB">
              <w:rPr>
                <w:rFonts w:ascii="Arial Narrow" w:hAnsi="Arial Narrow"/>
                <w:sz w:val="20"/>
                <w:szCs w:val="20"/>
              </w:rPr>
              <w:t xml:space="preserve">, </w:t>
            </w:r>
            <w:r w:rsidRPr="00924CAB">
              <w:rPr>
                <w:rFonts w:ascii="Arial Narrow" w:hAnsi="Arial Narrow"/>
                <w:sz w:val="20"/>
                <w:szCs w:val="20"/>
                <w:lang w:val="sr-Cyrl-CS"/>
              </w:rPr>
              <w:t>(201</w:t>
            </w:r>
            <w:r w:rsidRPr="00924CAB">
              <w:rPr>
                <w:rFonts w:ascii="Arial Narrow" w:hAnsi="Arial Narrow"/>
                <w:sz w:val="20"/>
                <w:szCs w:val="20"/>
              </w:rPr>
              <w:t>7</w:t>
            </w:r>
            <w:r w:rsidRPr="00924CAB">
              <w:rPr>
                <w:rFonts w:ascii="Arial Narrow" w:hAnsi="Arial Narrow"/>
                <w:sz w:val="20"/>
                <w:szCs w:val="20"/>
                <w:lang w:val="sr-Cyrl-CS"/>
              </w:rPr>
              <w:t xml:space="preserve">), </w:t>
            </w:r>
            <w:r w:rsidRPr="00924CAB">
              <w:rPr>
                <w:rFonts w:ascii="Arial Narrow" w:hAnsi="Arial Narrow"/>
                <w:i/>
                <w:sz w:val="20"/>
                <w:szCs w:val="20"/>
                <w:lang w:val="sr-Cyrl-CS"/>
              </w:rPr>
              <w:t xml:space="preserve">Интегрисано развојно окружење </w:t>
            </w:r>
            <w:r w:rsidRPr="00924CAB">
              <w:rPr>
                <w:rFonts w:ascii="Arial Narrow" w:hAnsi="Arial Narrow"/>
                <w:i/>
                <w:color w:val="000000"/>
                <w:sz w:val="20"/>
                <w:szCs w:val="20"/>
                <w:lang w:val="sr-Latn-CS"/>
              </w:rPr>
              <w:t xml:space="preserve">Visual </w:t>
            </w:r>
            <w:r w:rsidRPr="00924CAB">
              <w:rPr>
                <w:rFonts w:ascii="Arial Narrow" w:hAnsi="Arial Narrow"/>
                <w:i/>
                <w:color w:val="000000"/>
                <w:sz w:val="20"/>
                <w:szCs w:val="20"/>
                <w:lang w:val="sr-Cyrl-BA"/>
              </w:rPr>
              <w:t>Studio 2013</w:t>
            </w:r>
            <w:r w:rsidRPr="00924CAB">
              <w:rPr>
                <w:rFonts w:ascii="Arial Narrow" w:hAnsi="Arial Narrow"/>
                <w:sz w:val="20"/>
                <w:szCs w:val="20"/>
              </w:rPr>
              <w:t xml:space="preserve">, </w:t>
            </w:r>
            <w:r w:rsidRPr="00924CAB">
              <w:rPr>
                <w:rFonts w:ascii="Arial Narrow" w:hAnsi="Arial Narrow"/>
                <w:sz w:val="20"/>
                <w:szCs w:val="20"/>
                <w:lang w:val="sr-Cyrl-CS"/>
              </w:rPr>
              <w:t>Факултет пословне економије</w:t>
            </w:r>
            <w:r w:rsidRPr="00924CAB">
              <w:rPr>
                <w:rFonts w:ascii="Arial Narrow" w:hAnsi="Arial Narrow"/>
                <w:sz w:val="20"/>
                <w:szCs w:val="20"/>
              </w:rPr>
              <w:t xml:space="preserve">, </w:t>
            </w:r>
            <w:r w:rsidRPr="00924CAB">
              <w:rPr>
                <w:rFonts w:ascii="Arial Narrow" w:hAnsi="Arial Narrow"/>
                <w:sz w:val="20"/>
                <w:szCs w:val="20"/>
                <w:lang w:val="sr-Cyrl-CS"/>
              </w:rPr>
              <w:t>Бијељина.</w:t>
            </w:r>
          </w:p>
          <w:p w:rsidR="00430CE4" w:rsidRPr="00924CAB" w:rsidRDefault="00430CE4" w:rsidP="00690EA0">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Додатна литература:</w:t>
            </w:r>
          </w:p>
          <w:p w:rsidR="00430CE4" w:rsidRPr="00924CAB" w:rsidRDefault="00430CE4" w:rsidP="00690EA0">
            <w:pPr>
              <w:rPr>
                <w:rFonts w:ascii="Arial Narrow" w:hAnsi="Arial Narrow"/>
                <w:snapToGrid w:val="0"/>
                <w:color w:val="FF0000"/>
                <w:sz w:val="20"/>
                <w:szCs w:val="20"/>
                <w:u w:val="single"/>
                <w:lang w:val="sr-Cyrl-BA"/>
              </w:rPr>
            </w:pPr>
            <w:r w:rsidRPr="00924CAB">
              <w:rPr>
                <w:rFonts w:ascii="Arial Narrow" w:hAnsi="Arial Narrow"/>
                <w:sz w:val="20"/>
                <w:szCs w:val="20"/>
                <w:lang w:val="sr-Cyrl-CS"/>
              </w:rPr>
              <w:t>Срђан Дамјановић, Предраг Катанић</w:t>
            </w:r>
            <w:r w:rsidRPr="00924CAB">
              <w:rPr>
                <w:rFonts w:ascii="Arial Narrow" w:hAnsi="Arial Narrow"/>
                <w:sz w:val="20"/>
                <w:szCs w:val="20"/>
              </w:rPr>
              <w:t xml:space="preserve">, </w:t>
            </w:r>
            <w:r w:rsidRPr="00924CAB">
              <w:rPr>
                <w:rFonts w:ascii="Arial Narrow" w:hAnsi="Arial Narrow"/>
                <w:sz w:val="20"/>
                <w:szCs w:val="20"/>
                <w:lang w:val="sr-Cyrl-CS"/>
              </w:rPr>
              <w:t xml:space="preserve">(2014), </w:t>
            </w:r>
            <w:r w:rsidRPr="00924CAB">
              <w:rPr>
                <w:rFonts w:ascii="Arial Narrow" w:hAnsi="Arial Narrow"/>
                <w:i/>
                <w:sz w:val="20"/>
                <w:szCs w:val="20"/>
                <w:lang w:val="sr-Cyrl-CS"/>
              </w:rPr>
              <w:t xml:space="preserve">Програмски </w:t>
            </w:r>
            <w:r w:rsidRPr="00924CAB">
              <w:rPr>
                <w:rFonts w:ascii="Arial Narrow" w:hAnsi="Arial Narrow"/>
                <w:i/>
                <w:sz w:val="20"/>
                <w:szCs w:val="20"/>
              </w:rPr>
              <w:t>јези</w:t>
            </w:r>
            <w:r w:rsidRPr="00924CAB">
              <w:rPr>
                <w:rFonts w:ascii="Arial Narrow" w:hAnsi="Arial Narrow"/>
                <w:i/>
                <w:sz w:val="20"/>
                <w:szCs w:val="20"/>
                <w:lang w:val="sr-Cyrl-CS"/>
              </w:rPr>
              <w:t xml:space="preserve">к </w:t>
            </w:r>
            <w:r w:rsidRPr="00924CAB">
              <w:rPr>
                <w:rFonts w:ascii="Arial Narrow" w:hAnsi="Arial Narrow"/>
                <w:i/>
                <w:color w:val="000000"/>
                <w:sz w:val="20"/>
                <w:szCs w:val="20"/>
                <w:lang w:val="sr-Latn-CS"/>
              </w:rPr>
              <w:t>Visual Basic</w:t>
            </w:r>
            <w:r w:rsidRPr="00924CAB">
              <w:rPr>
                <w:rFonts w:ascii="Arial Narrow" w:hAnsi="Arial Narrow"/>
                <w:i/>
                <w:color w:val="000000"/>
                <w:sz w:val="20"/>
                <w:szCs w:val="20"/>
                <w:lang w:val="sr-Cyrl-CS"/>
              </w:rPr>
              <w:t xml:space="preserve"> збирка задатака</w:t>
            </w:r>
            <w:r w:rsidRPr="00924CAB">
              <w:rPr>
                <w:rFonts w:ascii="Arial Narrow" w:hAnsi="Arial Narrow"/>
                <w:sz w:val="20"/>
                <w:szCs w:val="20"/>
              </w:rPr>
              <w:t xml:space="preserve">, </w:t>
            </w:r>
            <w:r w:rsidRPr="00924CAB">
              <w:rPr>
                <w:rFonts w:ascii="Arial Narrow" w:hAnsi="Arial Narrow"/>
                <w:sz w:val="20"/>
                <w:szCs w:val="20"/>
                <w:lang w:val="sr-Cyrl-CS"/>
              </w:rPr>
              <w:t>Факултет пословне економије</w:t>
            </w:r>
            <w:r w:rsidRPr="00924CAB">
              <w:rPr>
                <w:rFonts w:ascii="Arial Narrow" w:hAnsi="Arial Narrow"/>
                <w:sz w:val="20"/>
                <w:szCs w:val="20"/>
              </w:rPr>
              <w:t xml:space="preserve">, </w:t>
            </w:r>
            <w:r w:rsidRPr="00924CAB">
              <w:rPr>
                <w:rFonts w:ascii="Arial Narrow" w:hAnsi="Arial Narrow"/>
                <w:sz w:val="20"/>
                <w:szCs w:val="20"/>
                <w:lang w:val="sr-Cyrl-CS"/>
              </w:rPr>
              <w:t>Бијељина.</w:t>
            </w:r>
          </w:p>
        </w:tc>
      </w:tr>
      <w:tr w:rsidR="00430CE4" w:rsidRPr="00924CAB" w:rsidTr="00690EA0">
        <w:trPr>
          <w:jc w:val="center"/>
        </w:trPr>
        <w:tc>
          <w:tcPr>
            <w:tcW w:w="9786" w:type="dxa"/>
            <w:gridSpan w:val="15"/>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lastRenderedPageBreak/>
              <w:t>Облици провјере знања и оцјењивање:</w:t>
            </w:r>
          </w:p>
        </w:tc>
      </w:tr>
      <w:tr w:rsidR="00430CE4" w:rsidRPr="00924CAB" w:rsidTr="00690EA0">
        <w:trPr>
          <w:trHeight w:val="369"/>
          <w:jc w:val="center"/>
        </w:trPr>
        <w:tc>
          <w:tcPr>
            <w:tcW w:w="9786" w:type="dxa"/>
            <w:gridSpan w:val="1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За полагање испита неопходно је 50% из св</w:t>
            </w:r>
            <w:r w:rsidRPr="00924CAB">
              <w:rPr>
                <w:rFonts w:ascii="Arial Narrow" w:hAnsi="Arial Narrow"/>
                <w:sz w:val="20"/>
                <w:szCs w:val="20"/>
                <w:lang w:val="bs-Cyrl-BA"/>
              </w:rPr>
              <w:t>а</w:t>
            </w:r>
            <w:r w:rsidRPr="00924CAB">
              <w:rPr>
                <w:rFonts w:ascii="Arial Narrow" w:hAnsi="Arial Narrow"/>
                <w:sz w:val="20"/>
                <w:szCs w:val="20"/>
                <w:lang w:val="sr-Cyrl-CS"/>
              </w:rPr>
              <w:t>ке од наведених активности.</w:t>
            </w:r>
          </w:p>
        </w:tc>
      </w:tr>
      <w:tr w:rsidR="00430CE4" w:rsidRPr="00924CAB" w:rsidTr="00690EA0">
        <w:trPr>
          <w:jc w:val="center"/>
        </w:trPr>
        <w:tc>
          <w:tcPr>
            <w:tcW w:w="2909"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Похађање наставе</w:t>
            </w:r>
          </w:p>
        </w:tc>
        <w:tc>
          <w:tcPr>
            <w:tcW w:w="483" w:type="dxa"/>
          </w:tcPr>
          <w:p w:rsidR="00430CE4" w:rsidRPr="00924CAB" w:rsidRDefault="00430CE4" w:rsidP="00690EA0">
            <w:pPr>
              <w:rPr>
                <w:rFonts w:ascii="Arial Narrow" w:hAnsi="Arial Narrow"/>
                <w:sz w:val="20"/>
                <w:szCs w:val="20"/>
                <w:lang w:val="sr-Cyrl-BA"/>
              </w:rPr>
            </w:pPr>
            <w:r w:rsidRPr="00924CAB">
              <w:rPr>
                <w:rFonts w:ascii="Arial Narrow" w:hAnsi="Arial Narrow"/>
                <w:sz w:val="20"/>
                <w:szCs w:val="20"/>
                <w:lang w:val="sr-Cyrl-BA"/>
              </w:rPr>
              <w:t>5</w:t>
            </w:r>
          </w:p>
        </w:tc>
        <w:tc>
          <w:tcPr>
            <w:tcW w:w="2494" w:type="dxa"/>
            <w:gridSpan w:val="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Домаћи задаци</w:t>
            </w:r>
          </w:p>
        </w:tc>
        <w:tc>
          <w:tcPr>
            <w:tcW w:w="641" w:type="dxa"/>
            <w:gridSpan w:val="2"/>
          </w:tcPr>
          <w:p w:rsidR="00430CE4" w:rsidRPr="00924CAB" w:rsidRDefault="00430CE4" w:rsidP="00690EA0">
            <w:pPr>
              <w:rPr>
                <w:rFonts w:ascii="Arial Narrow" w:hAnsi="Arial Narrow"/>
                <w:sz w:val="20"/>
                <w:szCs w:val="20"/>
                <w:lang w:val="bs-Cyrl-BA"/>
              </w:rPr>
            </w:pPr>
          </w:p>
        </w:tc>
        <w:tc>
          <w:tcPr>
            <w:tcW w:w="1881" w:type="dxa"/>
            <w:gridSpan w:val="4"/>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Завршни испит</w:t>
            </w:r>
          </w:p>
        </w:tc>
        <w:tc>
          <w:tcPr>
            <w:tcW w:w="1378" w:type="dxa"/>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45</w:t>
            </w:r>
          </w:p>
        </w:tc>
      </w:tr>
      <w:tr w:rsidR="00430CE4" w:rsidRPr="00924CAB" w:rsidTr="00690EA0">
        <w:trPr>
          <w:jc w:val="center"/>
        </w:trPr>
        <w:tc>
          <w:tcPr>
            <w:tcW w:w="2909"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Активност на настави</w:t>
            </w:r>
          </w:p>
        </w:tc>
        <w:tc>
          <w:tcPr>
            <w:tcW w:w="483" w:type="dxa"/>
          </w:tcPr>
          <w:p w:rsidR="00430CE4" w:rsidRPr="00924CAB" w:rsidRDefault="00430CE4" w:rsidP="00690EA0">
            <w:pPr>
              <w:rPr>
                <w:rFonts w:ascii="Arial Narrow" w:hAnsi="Arial Narrow"/>
                <w:sz w:val="20"/>
                <w:szCs w:val="20"/>
                <w:lang w:val="bs-Cyrl-BA"/>
              </w:rPr>
            </w:pPr>
            <w:r w:rsidRPr="00924CAB">
              <w:rPr>
                <w:rFonts w:ascii="Arial Narrow" w:hAnsi="Arial Narrow"/>
                <w:sz w:val="20"/>
                <w:szCs w:val="20"/>
                <w:lang w:val="bs-Cyrl-BA"/>
              </w:rPr>
              <w:t>5</w:t>
            </w:r>
          </w:p>
        </w:tc>
        <w:tc>
          <w:tcPr>
            <w:tcW w:w="2494" w:type="dxa"/>
            <w:gridSpan w:val="5"/>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Семинарски радови</w:t>
            </w:r>
          </w:p>
        </w:tc>
        <w:tc>
          <w:tcPr>
            <w:tcW w:w="641" w:type="dxa"/>
            <w:gridSpan w:val="2"/>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45</w:t>
            </w:r>
          </w:p>
        </w:tc>
        <w:tc>
          <w:tcPr>
            <w:tcW w:w="1881" w:type="dxa"/>
            <w:gridSpan w:val="4"/>
          </w:tcPr>
          <w:p w:rsidR="00430CE4" w:rsidRPr="00924CAB" w:rsidRDefault="00430CE4" w:rsidP="00690EA0">
            <w:pPr>
              <w:rPr>
                <w:rFonts w:ascii="Arial Narrow" w:hAnsi="Arial Narrow"/>
                <w:sz w:val="20"/>
                <w:szCs w:val="20"/>
                <w:lang w:val="sr-Cyrl-CS"/>
              </w:rPr>
            </w:pPr>
            <w:r w:rsidRPr="00924CAB">
              <w:rPr>
                <w:rFonts w:ascii="Arial Narrow" w:hAnsi="Arial Narrow"/>
                <w:sz w:val="20"/>
                <w:szCs w:val="20"/>
                <w:lang w:val="sr-Cyrl-CS"/>
              </w:rPr>
              <w:t>Лабораторија</w:t>
            </w:r>
          </w:p>
        </w:tc>
        <w:tc>
          <w:tcPr>
            <w:tcW w:w="1378" w:type="dxa"/>
          </w:tcPr>
          <w:p w:rsidR="00430CE4" w:rsidRPr="00924CAB" w:rsidRDefault="00430CE4" w:rsidP="00690EA0">
            <w:pPr>
              <w:rPr>
                <w:rFonts w:ascii="Arial Narrow" w:hAnsi="Arial Narrow"/>
                <w:sz w:val="20"/>
                <w:szCs w:val="20"/>
                <w:lang w:val="bs-Cyrl-BA"/>
              </w:rPr>
            </w:pPr>
          </w:p>
        </w:tc>
      </w:tr>
      <w:tr w:rsidR="00430CE4" w:rsidRPr="00924CAB" w:rsidTr="00690EA0">
        <w:trPr>
          <w:jc w:val="center"/>
        </w:trPr>
        <w:tc>
          <w:tcPr>
            <w:tcW w:w="9786" w:type="dxa"/>
            <w:gridSpan w:val="15"/>
            <w:tcBorders>
              <w:bottom w:val="nil"/>
            </w:tcBorders>
            <w:shd w:val="clear" w:color="auto" w:fill="CCCCCC"/>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Посебна назнака за предмет:</w:t>
            </w:r>
          </w:p>
        </w:tc>
      </w:tr>
      <w:tr w:rsidR="00430CE4" w:rsidRPr="00924CAB" w:rsidTr="00690EA0">
        <w:trPr>
          <w:trHeight w:val="101"/>
          <w:jc w:val="center"/>
        </w:trPr>
        <w:tc>
          <w:tcPr>
            <w:tcW w:w="9786" w:type="dxa"/>
            <w:gridSpan w:val="15"/>
            <w:tcBorders>
              <w:top w:val="nil"/>
            </w:tcBorders>
          </w:tcPr>
          <w:p w:rsidR="00430CE4" w:rsidRPr="00924CAB" w:rsidRDefault="00430CE4" w:rsidP="00690EA0">
            <w:pPr>
              <w:rPr>
                <w:rFonts w:ascii="Arial Narrow" w:hAnsi="Arial Narrow"/>
                <w:sz w:val="20"/>
                <w:szCs w:val="20"/>
              </w:rPr>
            </w:pPr>
          </w:p>
        </w:tc>
      </w:tr>
      <w:tr w:rsidR="00430CE4" w:rsidRPr="00924CAB" w:rsidTr="00690EA0">
        <w:trPr>
          <w:jc w:val="center"/>
        </w:trPr>
        <w:tc>
          <w:tcPr>
            <w:tcW w:w="9786" w:type="dxa"/>
            <w:gridSpan w:val="15"/>
          </w:tcPr>
          <w:p w:rsidR="00430CE4" w:rsidRPr="00924CAB" w:rsidRDefault="00430CE4" w:rsidP="00690EA0">
            <w:pPr>
              <w:rPr>
                <w:rFonts w:ascii="Arial Narrow" w:hAnsi="Arial Narrow"/>
                <w:sz w:val="20"/>
                <w:szCs w:val="20"/>
                <w:lang w:val="ru-RU"/>
              </w:rPr>
            </w:pPr>
            <w:r w:rsidRPr="00924CAB">
              <w:rPr>
                <w:rFonts w:ascii="Arial Narrow" w:hAnsi="Arial Narrow"/>
                <w:b/>
                <w:sz w:val="20"/>
                <w:szCs w:val="20"/>
                <w:lang w:val="sr-Cyrl-CS"/>
              </w:rPr>
              <w:t>Име и презиме наставника који је припремио податке</w:t>
            </w:r>
            <w:r w:rsidRPr="00924CAB">
              <w:rPr>
                <w:rFonts w:ascii="Arial Narrow" w:hAnsi="Arial Narrow"/>
                <w:sz w:val="20"/>
                <w:szCs w:val="20"/>
                <w:lang w:val="sr-Cyrl-CS"/>
              </w:rPr>
              <w:t>:</w:t>
            </w:r>
            <w:r w:rsidRPr="00924CAB">
              <w:rPr>
                <w:rFonts w:ascii="Arial Narrow" w:hAnsi="Arial Narrow"/>
                <w:sz w:val="20"/>
                <w:szCs w:val="20"/>
                <w:lang w:val="sr-Cyrl-BA"/>
              </w:rPr>
              <w:t>Доц. др Предраг Катанић</w:t>
            </w:r>
          </w:p>
        </w:tc>
      </w:tr>
      <w:tr w:rsidR="00430CE4" w:rsidRPr="00924CAB" w:rsidTr="00690EA0">
        <w:trPr>
          <w:jc w:val="center"/>
        </w:trPr>
        <w:tc>
          <w:tcPr>
            <w:tcW w:w="9786" w:type="dxa"/>
            <w:gridSpan w:val="15"/>
          </w:tcPr>
          <w:p w:rsidR="00430CE4" w:rsidRPr="00924CAB" w:rsidRDefault="00430CE4" w:rsidP="00690EA0">
            <w:pPr>
              <w:rPr>
                <w:rFonts w:ascii="Arial Narrow" w:hAnsi="Arial Narrow"/>
                <w:b/>
                <w:sz w:val="20"/>
                <w:szCs w:val="20"/>
                <w:lang w:val="sr-Cyrl-CS"/>
              </w:rPr>
            </w:pPr>
            <w:r w:rsidRPr="00924CAB">
              <w:rPr>
                <w:rFonts w:ascii="Arial Narrow" w:hAnsi="Arial Narrow"/>
                <w:b/>
                <w:sz w:val="20"/>
                <w:szCs w:val="20"/>
                <w:lang w:val="sr-Cyrl-CS"/>
              </w:rPr>
              <w:t xml:space="preserve">Датум овјере:  </w:t>
            </w:r>
          </w:p>
        </w:tc>
      </w:tr>
    </w:tbl>
    <w:p w:rsidR="00430CE4" w:rsidRDefault="00430CE4" w:rsidP="00430CE4">
      <w:pPr>
        <w:rPr>
          <w:rFonts w:ascii="Arial Narrow" w:hAnsi="Arial Narrow"/>
          <w:sz w:val="18"/>
          <w:szCs w:val="20"/>
        </w:rPr>
      </w:pPr>
    </w:p>
    <w:p w:rsidR="00430CE4" w:rsidRDefault="00430CE4" w:rsidP="00430CE4">
      <w:pPr>
        <w:rPr>
          <w:rFonts w:ascii="Arial Narrow" w:hAnsi="Arial Narrow"/>
          <w:sz w:val="18"/>
          <w:szCs w:val="20"/>
        </w:rPr>
      </w:pPr>
    </w:p>
    <w:p w:rsidR="00430CE4" w:rsidRDefault="00430CE4" w:rsidP="00430CE4">
      <w:pPr>
        <w:rPr>
          <w:rFonts w:ascii="Arial Narrow" w:hAnsi="Arial Narrow"/>
          <w:sz w:val="18"/>
          <w:szCs w:val="20"/>
        </w:rPr>
      </w:pPr>
    </w:p>
    <w:p w:rsidR="0049165A" w:rsidRDefault="0049165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425"/>
        <w:gridCol w:w="380"/>
        <w:gridCol w:w="464"/>
        <w:gridCol w:w="6"/>
        <w:gridCol w:w="425"/>
        <w:gridCol w:w="852"/>
        <w:gridCol w:w="819"/>
        <w:gridCol w:w="70"/>
        <w:gridCol w:w="387"/>
        <w:gridCol w:w="140"/>
        <w:gridCol w:w="1135"/>
        <w:gridCol w:w="422"/>
        <w:gridCol w:w="553"/>
        <w:gridCol w:w="298"/>
        <w:gridCol w:w="145"/>
        <w:gridCol w:w="550"/>
        <w:gridCol w:w="1294"/>
      </w:tblGrid>
      <w:tr w:rsidR="0049165A" w:rsidRPr="005315F4" w:rsidTr="00690EA0">
        <w:trPr>
          <w:trHeight w:val="469"/>
        </w:trPr>
        <w:tc>
          <w:tcPr>
            <w:tcW w:w="2046" w:type="dxa"/>
            <w:gridSpan w:val="3"/>
            <w:vMerge w:val="restart"/>
            <w:vAlign w:val="center"/>
          </w:tcPr>
          <w:p w:rsidR="0049165A" w:rsidRPr="005315F4" w:rsidRDefault="0049165A" w:rsidP="00690EA0">
            <w:pPr>
              <w:jc w:val="center"/>
              <w:rPr>
                <w:sz w:val="20"/>
                <w:szCs w:val="20"/>
                <w:lang w:val="sr-Cyrl-BA"/>
              </w:rPr>
            </w:pPr>
            <w:r>
              <w:rPr>
                <w:noProof/>
                <w:sz w:val="20"/>
                <w:szCs w:val="20"/>
              </w:rPr>
              <w:drawing>
                <wp:inline distT="0" distB="0" distL="0" distR="0">
                  <wp:extent cx="731520" cy="731520"/>
                  <wp:effectExtent l="19050" t="0" r="0" b="0"/>
                  <wp:docPr id="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49165A" w:rsidRPr="005315F4" w:rsidRDefault="0049165A" w:rsidP="00690EA0">
            <w:pPr>
              <w:jc w:val="center"/>
              <w:rPr>
                <w:b/>
                <w:sz w:val="20"/>
                <w:szCs w:val="20"/>
                <w:lang w:val="sr-Cyrl-BA"/>
              </w:rPr>
            </w:pPr>
            <w:r w:rsidRPr="005315F4">
              <w:rPr>
                <w:b/>
                <w:sz w:val="20"/>
                <w:szCs w:val="20"/>
                <w:lang w:val="sr-Cyrl-BA"/>
              </w:rPr>
              <w:t>УНИВЕРЗИТЕТ У ИСТОЧНОМ САРАЈЕВУ</w:t>
            </w:r>
          </w:p>
          <w:p w:rsidR="0049165A" w:rsidRPr="005315F4" w:rsidRDefault="0049165A" w:rsidP="00690EA0">
            <w:pPr>
              <w:jc w:val="center"/>
              <w:rPr>
                <w:b/>
                <w:sz w:val="20"/>
                <w:szCs w:val="20"/>
                <w:lang w:val="sr-Cyrl-BA"/>
              </w:rPr>
            </w:pPr>
            <w:r w:rsidRPr="005315F4">
              <w:rPr>
                <w:sz w:val="20"/>
                <w:szCs w:val="20"/>
                <w:lang w:val="sr-Cyrl-BA"/>
              </w:rPr>
              <w:t>Назив факултета/ академије</w:t>
            </w:r>
          </w:p>
        </w:tc>
        <w:tc>
          <w:tcPr>
            <w:tcW w:w="2287" w:type="dxa"/>
            <w:gridSpan w:val="4"/>
            <w:vMerge w:val="restart"/>
            <w:vAlign w:val="center"/>
          </w:tcPr>
          <w:p w:rsidR="0049165A" w:rsidRPr="005315F4" w:rsidRDefault="0049165A" w:rsidP="00690EA0">
            <w:pPr>
              <w:jc w:val="center"/>
              <w:rPr>
                <w:sz w:val="20"/>
                <w:szCs w:val="20"/>
                <w:lang w:val="sr-Cyrl-BA"/>
              </w:rPr>
            </w:pPr>
            <w:r>
              <w:rPr>
                <w:noProof/>
                <w:sz w:val="20"/>
                <w:szCs w:val="20"/>
              </w:rPr>
              <w:drawing>
                <wp:inline distT="0" distB="0" distL="0" distR="0">
                  <wp:extent cx="548640" cy="731520"/>
                  <wp:effectExtent l="19050" t="0" r="3810" b="0"/>
                  <wp:docPr id="24"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a:srcRect/>
                          <a:stretch>
                            <a:fillRect/>
                          </a:stretch>
                        </pic:blipFill>
                        <pic:spPr bwMode="auto">
                          <a:xfrm>
                            <a:off x="0" y="0"/>
                            <a:ext cx="548640" cy="731520"/>
                          </a:xfrm>
                          <a:prstGeom prst="rect">
                            <a:avLst/>
                          </a:prstGeom>
                          <a:noFill/>
                          <a:ln w="9525">
                            <a:noFill/>
                            <a:miter lim="800000"/>
                            <a:headEnd/>
                            <a:tailEnd/>
                          </a:ln>
                        </pic:spPr>
                      </pic:pic>
                    </a:graphicData>
                  </a:graphic>
                </wp:inline>
              </w:drawing>
            </w:r>
          </w:p>
        </w:tc>
      </w:tr>
      <w:tr w:rsidR="0049165A" w:rsidRPr="005315F4" w:rsidTr="00690EA0">
        <w:trPr>
          <w:trHeight w:val="366"/>
        </w:trPr>
        <w:tc>
          <w:tcPr>
            <w:tcW w:w="2046" w:type="dxa"/>
            <w:gridSpan w:val="3"/>
            <w:vMerge/>
            <w:vAlign w:val="center"/>
          </w:tcPr>
          <w:p w:rsidR="0049165A" w:rsidRPr="005315F4" w:rsidRDefault="0049165A" w:rsidP="00690EA0">
            <w:pPr>
              <w:jc w:val="left"/>
              <w:rPr>
                <w:sz w:val="20"/>
                <w:szCs w:val="20"/>
                <w:lang w:val="sr-Cyrl-BA"/>
              </w:rPr>
            </w:pPr>
          </w:p>
        </w:tc>
        <w:tc>
          <w:tcPr>
            <w:tcW w:w="5273" w:type="dxa"/>
            <w:gridSpan w:val="11"/>
            <w:shd w:val="clear" w:color="auto" w:fill="BFBFBF"/>
            <w:vAlign w:val="center"/>
          </w:tcPr>
          <w:p w:rsidR="0049165A" w:rsidRPr="005315F4" w:rsidRDefault="0049165A" w:rsidP="00690EA0">
            <w:pPr>
              <w:jc w:val="center"/>
              <w:rPr>
                <w:b/>
                <w:i/>
                <w:sz w:val="20"/>
                <w:szCs w:val="20"/>
                <w:lang w:val="sr-Cyrl-BA"/>
              </w:rPr>
            </w:pPr>
            <w:r>
              <w:rPr>
                <w:b/>
                <w:i/>
                <w:sz w:val="20"/>
                <w:szCs w:val="20"/>
                <w:lang w:val="sr-Cyrl-BA"/>
              </w:rPr>
              <w:t>Студијски програм: Информатика у образовању-мастер</w:t>
            </w:r>
          </w:p>
        </w:tc>
        <w:tc>
          <w:tcPr>
            <w:tcW w:w="2287" w:type="dxa"/>
            <w:gridSpan w:val="4"/>
            <w:vMerge/>
            <w:vAlign w:val="center"/>
          </w:tcPr>
          <w:p w:rsidR="0049165A" w:rsidRPr="005315F4" w:rsidRDefault="0049165A" w:rsidP="00690EA0">
            <w:pPr>
              <w:jc w:val="left"/>
              <w:rPr>
                <w:sz w:val="20"/>
                <w:szCs w:val="20"/>
                <w:lang w:val="sr-Cyrl-BA"/>
              </w:rPr>
            </w:pPr>
          </w:p>
        </w:tc>
      </w:tr>
      <w:tr w:rsidR="0049165A" w:rsidRPr="005315F4" w:rsidTr="00690EA0">
        <w:tc>
          <w:tcPr>
            <w:tcW w:w="2046" w:type="dxa"/>
            <w:gridSpan w:val="3"/>
            <w:vMerge/>
            <w:vAlign w:val="center"/>
          </w:tcPr>
          <w:p w:rsidR="0049165A" w:rsidRPr="005315F4" w:rsidRDefault="0049165A" w:rsidP="00690EA0">
            <w:pPr>
              <w:jc w:val="left"/>
              <w:rPr>
                <w:sz w:val="20"/>
                <w:szCs w:val="20"/>
                <w:lang w:val="sr-Cyrl-BA"/>
              </w:rPr>
            </w:pPr>
          </w:p>
        </w:tc>
        <w:tc>
          <w:tcPr>
            <w:tcW w:w="2636" w:type="dxa"/>
            <w:gridSpan w:val="6"/>
            <w:vAlign w:val="center"/>
          </w:tcPr>
          <w:p w:rsidR="0049165A" w:rsidRPr="005315F4" w:rsidRDefault="0049165A" w:rsidP="00690EA0">
            <w:pPr>
              <w:jc w:val="center"/>
              <w:rPr>
                <w:sz w:val="20"/>
                <w:szCs w:val="20"/>
                <w:lang w:val="sr-Cyrl-BA"/>
              </w:rPr>
            </w:pPr>
            <w:r w:rsidRPr="005315F4">
              <w:rPr>
                <w:sz w:val="20"/>
                <w:szCs w:val="20"/>
                <w:lang w:val="sr-Cyrl-BA"/>
              </w:rPr>
              <w:t>Други циклус студија</w:t>
            </w:r>
          </w:p>
        </w:tc>
        <w:tc>
          <w:tcPr>
            <w:tcW w:w="2637" w:type="dxa"/>
            <w:gridSpan w:val="5"/>
            <w:vAlign w:val="center"/>
          </w:tcPr>
          <w:p w:rsidR="0049165A" w:rsidRPr="005315F4" w:rsidRDefault="0049165A" w:rsidP="00690EA0">
            <w:pPr>
              <w:jc w:val="center"/>
              <w:rPr>
                <w:sz w:val="20"/>
                <w:szCs w:val="20"/>
                <w:lang w:val="sr-Cyrl-BA"/>
              </w:rPr>
            </w:pPr>
            <w:r w:rsidRPr="005315F4">
              <w:rPr>
                <w:sz w:val="20"/>
                <w:szCs w:val="20"/>
              </w:rPr>
              <w:t>Друга</w:t>
            </w:r>
            <w:r w:rsidRPr="005315F4">
              <w:rPr>
                <w:sz w:val="20"/>
                <w:szCs w:val="20"/>
                <w:lang w:val="sr-Cyrl-BA"/>
              </w:rPr>
              <w:t xml:space="preserve"> година</w:t>
            </w:r>
          </w:p>
        </w:tc>
        <w:tc>
          <w:tcPr>
            <w:tcW w:w="2287" w:type="dxa"/>
            <w:gridSpan w:val="4"/>
            <w:vMerge/>
            <w:vAlign w:val="center"/>
          </w:tcPr>
          <w:p w:rsidR="0049165A" w:rsidRPr="005315F4" w:rsidRDefault="0049165A" w:rsidP="00690EA0">
            <w:pPr>
              <w:jc w:val="left"/>
              <w:rPr>
                <w:sz w:val="20"/>
                <w:szCs w:val="20"/>
                <w:lang w:val="sr-Cyrl-BA"/>
              </w:rPr>
            </w:pPr>
          </w:p>
        </w:tc>
      </w:tr>
      <w:tr w:rsidR="0049165A" w:rsidRPr="005315F4" w:rsidTr="00690EA0">
        <w:tc>
          <w:tcPr>
            <w:tcW w:w="2046" w:type="dxa"/>
            <w:gridSpan w:val="3"/>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Пун назив предмета</w:t>
            </w:r>
          </w:p>
        </w:tc>
        <w:tc>
          <w:tcPr>
            <w:tcW w:w="7560" w:type="dxa"/>
            <w:gridSpan w:val="15"/>
            <w:vAlign w:val="center"/>
          </w:tcPr>
          <w:p w:rsidR="0049165A" w:rsidRPr="005315F4" w:rsidRDefault="0049165A" w:rsidP="00690EA0">
            <w:pPr>
              <w:jc w:val="left"/>
              <w:rPr>
                <w:rFonts w:eastAsia="Arial Unicode MS"/>
                <w:kern w:val="1"/>
                <w:sz w:val="20"/>
                <w:szCs w:val="20"/>
                <w:lang w:val="bs-Latn-BA" w:eastAsia="zh-CN" w:bidi="hi-IN"/>
              </w:rPr>
            </w:pPr>
            <w:r w:rsidRPr="005315F4">
              <w:rPr>
                <w:sz w:val="20"/>
                <w:szCs w:val="22"/>
                <w:lang w:val="bs-Latn-BA"/>
              </w:rPr>
              <w:t xml:space="preserve">ТЕОРИЈСКО-МЕТОДИЧКИ ПРОБЛЕМИ НАСТАВЕ </w:t>
            </w:r>
          </w:p>
        </w:tc>
      </w:tr>
      <w:tr w:rsidR="0049165A" w:rsidRPr="005315F4" w:rsidTr="00690EA0">
        <w:tc>
          <w:tcPr>
            <w:tcW w:w="2046" w:type="dxa"/>
            <w:gridSpan w:val="3"/>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Катедра</w:t>
            </w:r>
            <w:r w:rsidRPr="005315F4">
              <w:rPr>
                <w:b/>
                <w:sz w:val="20"/>
                <w:szCs w:val="20"/>
                <w:lang w:val="sr-Cyrl-BA"/>
              </w:rPr>
              <w:tab/>
            </w:r>
          </w:p>
        </w:tc>
        <w:tc>
          <w:tcPr>
            <w:tcW w:w="7560" w:type="dxa"/>
            <w:gridSpan w:val="15"/>
            <w:vAlign w:val="center"/>
          </w:tcPr>
          <w:p w:rsidR="0049165A" w:rsidRPr="005315F4" w:rsidRDefault="0049165A" w:rsidP="00690EA0">
            <w:pPr>
              <w:jc w:val="left"/>
              <w:rPr>
                <w:sz w:val="20"/>
                <w:szCs w:val="20"/>
                <w:lang w:val="sr-Cyrl-BA"/>
              </w:rPr>
            </w:pPr>
            <w:r w:rsidRPr="005315F4">
              <w:rPr>
                <w:sz w:val="20"/>
                <w:szCs w:val="20"/>
                <w:lang w:val="sr-Cyrl-BA"/>
              </w:rPr>
              <w:t>Педагошки факултет Универзитета у Источном Сарајеву</w:t>
            </w:r>
          </w:p>
        </w:tc>
      </w:tr>
      <w:tr w:rsidR="0049165A" w:rsidRPr="005315F4" w:rsidTr="00690EA0">
        <w:trPr>
          <w:trHeight w:val="230"/>
        </w:trPr>
        <w:tc>
          <w:tcPr>
            <w:tcW w:w="2941" w:type="dxa"/>
            <w:gridSpan w:val="6"/>
            <w:vMerge w:val="restart"/>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Шифра предмета</w:t>
            </w:r>
          </w:p>
        </w:tc>
        <w:tc>
          <w:tcPr>
            <w:tcW w:w="2268" w:type="dxa"/>
            <w:gridSpan w:val="5"/>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Cyrl-BA"/>
              </w:rPr>
              <w:t>Статус предмета</w:t>
            </w:r>
          </w:p>
        </w:tc>
        <w:tc>
          <w:tcPr>
            <w:tcW w:w="2110" w:type="dxa"/>
            <w:gridSpan w:val="3"/>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Cyrl-BA"/>
              </w:rPr>
              <w:t>Семестар</w:t>
            </w:r>
          </w:p>
        </w:tc>
        <w:tc>
          <w:tcPr>
            <w:tcW w:w="2287" w:type="dxa"/>
            <w:gridSpan w:val="4"/>
            <w:vMerge w:val="restart"/>
            <w:shd w:val="clear" w:color="auto" w:fill="D9D9D9"/>
            <w:vAlign w:val="center"/>
          </w:tcPr>
          <w:p w:rsidR="0049165A" w:rsidRPr="005315F4" w:rsidRDefault="0049165A" w:rsidP="00690EA0">
            <w:pPr>
              <w:jc w:val="center"/>
              <w:rPr>
                <w:b/>
                <w:sz w:val="20"/>
                <w:szCs w:val="20"/>
                <w:lang w:val="sr-Latn-BA"/>
              </w:rPr>
            </w:pPr>
            <w:r w:rsidRPr="005315F4">
              <w:rPr>
                <w:b/>
                <w:sz w:val="20"/>
                <w:szCs w:val="20"/>
                <w:lang w:val="sr-Latn-BA"/>
              </w:rPr>
              <w:t>ECTS</w:t>
            </w:r>
          </w:p>
        </w:tc>
      </w:tr>
      <w:tr w:rsidR="0049165A" w:rsidRPr="005315F4" w:rsidTr="00690EA0">
        <w:trPr>
          <w:trHeight w:val="230"/>
        </w:trPr>
        <w:tc>
          <w:tcPr>
            <w:tcW w:w="2941" w:type="dxa"/>
            <w:gridSpan w:val="6"/>
            <w:vMerge/>
            <w:shd w:val="clear" w:color="auto" w:fill="D9D9D9"/>
            <w:vAlign w:val="center"/>
          </w:tcPr>
          <w:p w:rsidR="0049165A" w:rsidRPr="005315F4" w:rsidRDefault="0049165A" w:rsidP="00690EA0">
            <w:pPr>
              <w:jc w:val="center"/>
              <w:rPr>
                <w:sz w:val="20"/>
                <w:szCs w:val="20"/>
                <w:lang w:val="sr-Cyrl-BA"/>
              </w:rPr>
            </w:pPr>
          </w:p>
        </w:tc>
        <w:tc>
          <w:tcPr>
            <w:tcW w:w="2268" w:type="dxa"/>
            <w:gridSpan w:val="5"/>
            <w:vMerge/>
            <w:shd w:val="clear" w:color="auto" w:fill="D9D9D9"/>
            <w:vAlign w:val="center"/>
          </w:tcPr>
          <w:p w:rsidR="0049165A" w:rsidRPr="005315F4" w:rsidRDefault="0049165A" w:rsidP="00690EA0">
            <w:pPr>
              <w:jc w:val="center"/>
              <w:rPr>
                <w:sz w:val="20"/>
                <w:szCs w:val="20"/>
                <w:lang w:val="sr-Cyrl-BA"/>
              </w:rPr>
            </w:pPr>
          </w:p>
        </w:tc>
        <w:tc>
          <w:tcPr>
            <w:tcW w:w="2110" w:type="dxa"/>
            <w:gridSpan w:val="3"/>
            <w:vMerge/>
            <w:shd w:val="clear" w:color="auto" w:fill="D9D9D9"/>
            <w:vAlign w:val="center"/>
          </w:tcPr>
          <w:p w:rsidR="0049165A" w:rsidRPr="005315F4" w:rsidRDefault="0049165A" w:rsidP="00690EA0">
            <w:pPr>
              <w:jc w:val="center"/>
              <w:rPr>
                <w:sz w:val="20"/>
                <w:szCs w:val="20"/>
                <w:lang w:val="sr-Cyrl-BA"/>
              </w:rPr>
            </w:pPr>
          </w:p>
        </w:tc>
        <w:tc>
          <w:tcPr>
            <w:tcW w:w="2287" w:type="dxa"/>
            <w:gridSpan w:val="4"/>
            <w:vMerge/>
            <w:shd w:val="clear" w:color="auto" w:fill="D9D9D9"/>
            <w:vAlign w:val="center"/>
          </w:tcPr>
          <w:p w:rsidR="0049165A" w:rsidRPr="005315F4" w:rsidRDefault="0049165A" w:rsidP="00690EA0">
            <w:pPr>
              <w:jc w:val="center"/>
              <w:rPr>
                <w:sz w:val="20"/>
                <w:szCs w:val="20"/>
                <w:lang w:val="sr-Latn-BA"/>
              </w:rPr>
            </w:pPr>
          </w:p>
        </w:tc>
      </w:tr>
      <w:tr w:rsidR="0049165A" w:rsidRPr="002112F5" w:rsidTr="00690EA0">
        <w:tc>
          <w:tcPr>
            <w:tcW w:w="2941" w:type="dxa"/>
            <w:gridSpan w:val="6"/>
            <w:vAlign w:val="center"/>
          </w:tcPr>
          <w:p w:rsidR="0049165A" w:rsidRPr="005315F4" w:rsidRDefault="0049165A" w:rsidP="00690EA0">
            <w:pPr>
              <w:jc w:val="center"/>
              <w:rPr>
                <w:rFonts w:eastAsia="Arial Unicode MS"/>
                <w:sz w:val="20"/>
                <w:szCs w:val="20"/>
                <w:lang w:val="sr-Cyrl-BA"/>
              </w:rPr>
            </w:pPr>
          </w:p>
        </w:tc>
        <w:tc>
          <w:tcPr>
            <w:tcW w:w="2268" w:type="dxa"/>
            <w:gridSpan w:val="5"/>
            <w:vAlign w:val="center"/>
          </w:tcPr>
          <w:p w:rsidR="0049165A" w:rsidRPr="005315F4" w:rsidRDefault="0049165A" w:rsidP="00690EA0">
            <w:pPr>
              <w:jc w:val="center"/>
              <w:rPr>
                <w:sz w:val="20"/>
                <w:szCs w:val="20"/>
                <w:lang w:val="sr-Latn-BA"/>
              </w:rPr>
            </w:pPr>
            <w:r w:rsidRPr="005315F4">
              <w:rPr>
                <w:sz w:val="20"/>
                <w:szCs w:val="20"/>
                <w:lang w:val="sr-Cyrl-BA"/>
              </w:rPr>
              <w:t>Обавезан</w:t>
            </w:r>
          </w:p>
        </w:tc>
        <w:tc>
          <w:tcPr>
            <w:tcW w:w="2110" w:type="dxa"/>
            <w:gridSpan w:val="3"/>
            <w:vAlign w:val="center"/>
          </w:tcPr>
          <w:p w:rsidR="0049165A" w:rsidRPr="005315F4" w:rsidRDefault="0049165A" w:rsidP="00690EA0">
            <w:pPr>
              <w:jc w:val="center"/>
              <w:rPr>
                <w:sz w:val="20"/>
                <w:szCs w:val="20"/>
                <w:lang w:val="sr-Latn-BA"/>
              </w:rPr>
            </w:pPr>
            <w:r w:rsidRPr="005315F4">
              <w:rPr>
                <w:sz w:val="20"/>
                <w:szCs w:val="20"/>
                <w:lang w:val="sr-Latn-BA"/>
              </w:rPr>
              <w:t>III</w:t>
            </w:r>
          </w:p>
        </w:tc>
        <w:tc>
          <w:tcPr>
            <w:tcW w:w="2287" w:type="dxa"/>
            <w:gridSpan w:val="4"/>
            <w:vAlign w:val="center"/>
          </w:tcPr>
          <w:p w:rsidR="0049165A" w:rsidRPr="002112F5" w:rsidRDefault="0049165A" w:rsidP="00690EA0">
            <w:pPr>
              <w:jc w:val="center"/>
              <w:rPr>
                <w:sz w:val="20"/>
                <w:szCs w:val="20"/>
                <w:lang w:val="sr-Latn-BA"/>
              </w:rPr>
            </w:pPr>
            <w:r>
              <w:rPr>
                <w:sz w:val="20"/>
                <w:szCs w:val="20"/>
                <w:lang w:val="sr-Latn-BA"/>
              </w:rPr>
              <w:t>6</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Наставник/ -ци</w:t>
            </w:r>
          </w:p>
        </w:tc>
        <w:tc>
          <w:tcPr>
            <w:tcW w:w="7940" w:type="dxa"/>
            <w:gridSpan w:val="16"/>
            <w:vAlign w:val="center"/>
          </w:tcPr>
          <w:p w:rsidR="0049165A" w:rsidRPr="005315F4" w:rsidRDefault="0049165A" w:rsidP="00690EA0">
            <w:pPr>
              <w:jc w:val="left"/>
              <w:rPr>
                <w:sz w:val="20"/>
                <w:szCs w:val="20"/>
                <w:lang w:val="bs-Latn-BA"/>
              </w:rPr>
            </w:pPr>
            <w:r w:rsidRPr="005315F4">
              <w:rPr>
                <w:sz w:val="20"/>
                <w:szCs w:val="20"/>
                <w:lang w:val="bs-Latn-BA"/>
              </w:rPr>
              <w:t>Проф.др Далибор Стевић</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Сарадник/ - ци</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BA"/>
              </w:rPr>
              <w:t>Доц. др Небојша Митровић</w:t>
            </w:r>
          </w:p>
        </w:tc>
      </w:tr>
      <w:tr w:rsidR="0049165A" w:rsidRPr="005315F4" w:rsidTr="00690EA0">
        <w:tc>
          <w:tcPr>
            <w:tcW w:w="3793" w:type="dxa"/>
            <w:gridSpan w:val="7"/>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Фонд часова/ наставно оптерећење (седмично)</w:t>
            </w:r>
          </w:p>
        </w:tc>
        <w:tc>
          <w:tcPr>
            <w:tcW w:w="3824" w:type="dxa"/>
            <w:gridSpan w:val="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Индивидуално оптерећење студента (у сатима семестрално)</w:t>
            </w:r>
          </w:p>
        </w:tc>
        <w:tc>
          <w:tcPr>
            <w:tcW w:w="1989"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 xml:space="preserve">Коефицијент студентског оптерећења </w:t>
            </w:r>
            <w:r w:rsidRPr="005315F4">
              <w:rPr>
                <w:b/>
                <w:sz w:val="20"/>
                <w:szCs w:val="20"/>
                <w:lang w:val="sr-Latn-BA"/>
              </w:rPr>
              <w:t>S</w:t>
            </w:r>
            <w:r w:rsidRPr="005315F4">
              <w:rPr>
                <w:b/>
                <w:sz w:val="20"/>
                <w:szCs w:val="20"/>
                <w:vertAlign w:val="subscript"/>
                <w:lang w:val="sr-Latn-BA"/>
              </w:rPr>
              <w:t>o</w:t>
            </w:r>
            <w:r w:rsidRPr="005315F4">
              <w:rPr>
                <w:b/>
                <w:sz w:val="20"/>
                <w:szCs w:val="20"/>
                <w:vertAlign w:val="superscript"/>
                <w:lang w:val="sr-Latn-BA"/>
              </w:rPr>
              <w:footnoteReference w:id="10"/>
            </w:r>
          </w:p>
        </w:tc>
      </w:tr>
      <w:tr w:rsidR="0049165A" w:rsidRPr="005315F4" w:rsidTr="00690EA0">
        <w:tc>
          <w:tcPr>
            <w:tcW w:w="1241" w:type="dxa"/>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П</w:t>
            </w:r>
          </w:p>
        </w:tc>
        <w:tc>
          <w:tcPr>
            <w:tcW w:w="1275" w:type="dxa"/>
            <w:gridSpan w:val="4"/>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АВ</w:t>
            </w:r>
          </w:p>
        </w:tc>
        <w:tc>
          <w:tcPr>
            <w:tcW w:w="1277" w:type="dxa"/>
            <w:gridSpan w:val="2"/>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ЛВ</w:t>
            </w:r>
          </w:p>
        </w:tc>
        <w:tc>
          <w:tcPr>
            <w:tcW w:w="1276"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П</w:t>
            </w:r>
          </w:p>
        </w:tc>
        <w:tc>
          <w:tcPr>
            <w:tcW w:w="1275" w:type="dxa"/>
            <w:gridSpan w:val="2"/>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АВ</w:t>
            </w:r>
          </w:p>
        </w:tc>
        <w:tc>
          <w:tcPr>
            <w:tcW w:w="1273"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Cyrl-BA"/>
              </w:rPr>
              <w:t>ЛВ</w:t>
            </w:r>
          </w:p>
        </w:tc>
        <w:tc>
          <w:tcPr>
            <w:tcW w:w="1989" w:type="dxa"/>
            <w:gridSpan w:val="3"/>
            <w:shd w:val="clear" w:color="auto" w:fill="F2F2F2"/>
            <w:vAlign w:val="center"/>
          </w:tcPr>
          <w:p w:rsidR="0049165A" w:rsidRPr="005315F4" w:rsidRDefault="0049165A" w:rsidP="00690EA0">
            <w:pPr>
              <w:jc w:val="center"/>
              <w:rPr>
                <w:b/>
                <w:sz w:val="20"/>
                <w:szCs w:val="20"/>
                <w:lang w:val="sr-Cyrl-BA"/>
              </w:rPr>
            </w:pPr>
            <w:r w:rsidRPr="005315F4">
              <w:rPr>
                <w:b/>
                <w:sz w:val="20"/>
                <w:szCs w:val="20"/>
                <w:lang w:val="sr-Latn-BA"/>
              </w:rPr>
              <w:t>S</w:t>
            </w:r>
            <w:r w:rsidRPr="005315F4">
              <w:rPr>
                <w:b/>
                <w:sz w:val="20"/>
                <w:szCs w:val="20"/>
                <w:vertAlign w:val="subscript"/>
                <w:lang w:val="sr-Latn-BA"/>
              </w:rPr>
              <w:t>o</w:t>
            </w:r>
          </w:p>
        </w:tc>
      </w:tr>
      <w:tr w:rsidR="0049165A" w:rsidRPr="005315F4" w:rsidTr="00690EA0">
        <w:tc>
          <w:tcPr>
            <w:tcW w:w="1241" w:type="dxa"/>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X</w:t>
            </w:r>
          </w:p>
        </w:tc>
        <w:tc>
          <w:tcPr>
            <w:tcW w:w="1275" w:type="dxa"/>
            <w:gridSpan w:val="4"/>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Y</w:t>
            </w:r>
          </w:p>
        </w:tc>
        <w:tc>
          <w:tcPr>
            <w:tcW w:w="1277" w:type="dxa"/>
            <w:gridSpan w:val="2"/>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Z</w:t>
            </w:r>
          </w:p>
        </w:tc>
        <w:tc>
          <w:tcPr>
            <w:tcW w:w="1276" w:type="dxa"/>
            <w:gridSpan w:val="3"/>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X*15*S</w:t>
            </w:r>
            <w:r w:rsidRPr="005315F4">
              <w:rPr>
                <w:color w:val="000000"/>
                <w:sz w:val="20"/>
                <w:szCs w:val="20"/>
                <w:vertAlign w:val="subscript"/>
                <w:lang w:val="sr-Latn-BA"/>
              </w:rPr>
              <w:t>o</w:t>
            </w:r>
          </w:p>
        </w:tc>
        <w:tc>
          <w:tcPr>
            <w:tcW w:w="1275" w:type="dxa"/>
            <w:gridSpan w:val="2"/>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Y*15*S</w:t>
            </w:r>
            <w:r w:rsidRPr="005315F4">
              <w:rPr>
                <w:color w:val="000000"/>
                <w:sz w:val="20"/>
                <w:szCs w:val="20"/>
                <w:vertAlign w:val="subscript"/>
                <w:lang w:val="sr-Latn-BA"/>
              </w:rPr>
              <w:t>o</w:t>
            </w:r>
          </w:p>
        </w:tc>
        <w:tc>
          <w:tcPr>
            <w:tcW w:w="1273" w:type="dxa"/>
            <w:gridSpan w:val="3"/>
            <w:vAlign w:val="center"/>
          </w:tcPr>
          <w:p w:rsidR="0049165A" w:rsidRPr="005315F4" w:rsidRDefault="0049165A" w:rsidP="00690EA0">
            <w:pPr>
              <w:jc w:val="center"/>
              <w:rPr>
                <w:color w:val="000000"/>
                <w:sz w:val="20"/>
                <w:szCs w:val="20"/>
                <w:lang w:val="sr-Latn-BA"/>
              </w:rPr>
            </w:pPr>
            <w:r w:rsidRPr="005315F4">
              <w:rPr>
                <w:color w:val="000000"/>
                <w:sz w:val="20"/>
                <w:szCs w:val="20"/>
                <w:lang w:val="sr-Latn-BA"/>
              </w:rPr>
              <w:t>Z*15*S</w:t>
            </w:r>
            <w:r w:rsidRPr="005315F4">
              <w:rPr>
                <w:color w:val="000000"/>
                <w:sz w:val="20"/>
                <w:szCs w:val="20"/>
                <w:vertAlign w:val="subscript"/>
                <w:lang w:val="sr-Latn-BA"/>
              </w:rPr>
              <w:t>o</w:t>
            </w:r>
          </w:p>
        </w:tc>
        <w:tc>
          <w:tcPr>
            <w:tcW w:w="1989" w:type="dxa"/>
            <w:gridSpan w:val="3"/>
            <w:vAlign w:val="center"/>
          </w:tcPr>
          <w:p w:rsidR="0049165A" w:rsidRPr="005315F4" w:rsidRDefault="0049165A" w:rsidP="00690EA0">
            <w:pPr>
              <w:jc w:val="center"/>
              <w:rPr>
                <w:color w:val="000000"/>
                <w:sz w:val="20"/>
                <w:szCs w:val="20"/>
                <w:lang w:val="sr-Latn-BA"/>
              </w:rPr>
            </w:pPr>
          </w:p>
        </w:tc>
      </w:tr>
      <w:tr w:rsidR="0049165A" w:rsidRPr="005315F4" w:rsidTr="00690EA0">
        <w:tc>
          <w:tcPr>
            <w:tcW w:w="4612" w:type="dxa"/>
            <w:gridSpan w:val="8"/>
            <w:vAlign w:val="center"/>
          </w:tcPr>
          <w:p w:rsidR="0049165A" w:rsidRPr="005315F4" w:rsidRDefault="0049165A" w:rsidP="00690EA0">
            <w:pPr>
              <w:jc w:val="center"/>
              <w:rPr>
                <w:color w:val="000000"/>
                <w:sz w:val="20"/>
                <w:szCs w:val="20"/>
                <w:lang w:val="sr-Cyrl-BA"/>
              </w:rPr>
            </w:pPr>
            <w:r w:rsidRPr="005315F4">
              <w:rPr>
                <w:color w:val="000000"/>
                <w:sz w:val="20"/>
                <w:szCs w:val="20"/>
                <w:lang w:val="sr-Cyrl-BA"/>
              </w:rPr>
              <w:t xml:space="preserve">укупно наставно оптерећење (у сатима, семестрално) </w:t>
            </w:r>
          </w:p>
          <w:p w:rsidR="0049165A" w:rsidRPr="005315F4" w:rsidRDefault="0049165A" w:rsidP="00690EA0">
            <w:pPr>
              <w:jc w:val="center"/>
              <w:rPr>
                <w:color w:val="000000"/>
                <w:sz w:val="20"/>
                <w:szCs w:val="20"/>
                <w:lang w:val="sr-Latn-BA"/>
              </w:rPr>
            </w:pPr>
            <w:r w:rsidRPr="005315F4">
              <w:rPr>
                <w:color w:val="000000"/>
                <w:sz w:val="20"/>
                <w:szCs w:val="20"/>
                <w:lang w:val="sr-Latn-BA"/>
              </w:rPr>
              <w:t>X*15</w:t>
            </w:r>
            <w:r w:rsidRPr="005315F4">
              <w:rPr>
                <w:color w:val="000000"/>
                <w:sz w:val="20"/>
                <w:szCs w:val="20"/>
                <w:lang w:val="sr-Cyrl-BA"/>
              </w:rPr>
              <w:t xml:space="preserve"> + </w:t>
            </w:r>
            <w:r w:rsidRPr="005315F4">
              <w:rPr>
                <w:color w:val="000000"/>
                <w:sz w:val="20"/>
                <w:szCs w:val="20"/>
                <w:lang w:val="sr-Latn-BA"/>
              </w:rPr>
              <w:t>Y*15</w:t>
            </w:r>
            <w:r w:rsidRPr="005315F4">
              <w:rPr>
                <w:color w:val="000000"/>
                <w:sz w:val="20"/>
                <w:szCs w:val="20"/>
                <w:lang w:val="sr-Cyrl-BA"/>
              </w:rPr>
              <w:t xml:space="preserve"> + </w:t>
            </w:r>
            <w:r w:rsidRPr="005315F4">
              <w:rPr>
                <w:color w:val="000000"/>
                <w:sz w:val="20"/>
                <w:szCs w:val="20"/>
                <w:lang w:val="sr-Latn-BA"/>
              </w:rPr>
              <w:t>Z*15</w:t>
            </w:r>
            <w:r w:rsidRPr="005315F4">
              <w:rPr>
                <w:color w:val="000000"/>
                <w:sz w:val="20"/>
                <w:szCs w:val="20"/>
                <w:lang w:val="sr-Cyrl-BA"/>
              </w:rPr>
              <w:t xml:space="preserve">  =</w:t>
            </w:r>
            <w:r w:rsidRPr="005315F4">
              <w:rPr>
                <w:color w:val="000000"/>
                <w:sz w:val="20"/>
                <w:szCs w:val="20"/>
                <w:lang w:val="sr-Latn-BA"/>
              </w:rPr>
              <w:t xml:space="preserve"> W</w:t>
            </w:r>
          </w:p>
        </w:tc>
        <w:tc>
          <w:tcPr>
            <w:tcW w:w="4994" w:type="dxa"/>
            <w:gridSpan w:val="10"/>
            <w:vAlign w:val="center"/>
          </w:tcPr>
          <w:p w:rsidR="0049165A" w:rsidRPr="005315F4" w:rsidRDefault="0049165A" w:rsidP="00690EA0">
            <w:pPr>
              <w:jc w:val="center"/>
              <w:rPr>
                <w:color w:val="000000"/>
                <w:sz w:val="20"/>
                <w:szCs w:val="20"/>
                <w:lang w:val="sr-Cyrl-BA"/>
              </w:rPr>
            </w:pPr>
            <w:r w:rsidRPr="005315F4">
              <w:rPr>
                <w:color w:val="000000"/>
                <w:sz w:val="20"/>
                <w:szCs w:val="20"/>
                <w:lang w:val="sr-Cyrl-BA"/>
              </w:rPr>
              <w:t xml:space="preserve">укупно студентско оптерећење (у сатима, семестрално) </w:t>
            </w:r>
          </w:p>
          <w:p w:rsidR="0049165A" w:rsidRPr="005315F4" w:rsidRDefault="0049165A" w:rsidP="00690EA0">
            <w:pPr>
              <w:jc w:val="center"/>
              <w:rPr>
                <w:color w:val="000000"/>
                <w:sz w:val="20"/>
                <w:szCs w:val="20"/>
                <w:lang w:val="sr-Latn-BA"/>
              </w:rPr>
            </w:pPr>
            <w:r w:rsidRPr="005315F4">
              <w:rPr>
                <w:color w:val="000000"/>
                <w:sz w:val="20"/>
                <w:szCs w:val="20"/>
                <w:lang w:val="sr-Latn-BA"/>
              </w:rPr>
              <w:t>X*15*S</w:t>
            </w:r>
            <w:r w:rsidRPr="005315F4">
              <w:rPr>
                <w:color w:val="000000"/>
                <w:sz w:val="20"/>
                <w:szCs w:val="20"/>
                <w:vertAlign w:val="subscript"/>
                <w:lang w:val="sr-Latn-BA"/>
              </w:rPr>
              <w:t>o</w:t>
            </w:r>
            <w:r w:rsidRPr="005315F4">
              <w:rPr>
                <w:color w:val="000000"/>
                <w:sz w:val="20"/>
                <w:szCs w:val="20"/>
                <w:lang w:val="sr-Latn-BA"/>
              </w:rPr>
              <w:t xml:space="preserve"> + Y*15*S</w:t>
            </w:r>
            <w:r w:rsidRPr="005315F4">
              <w:rPr>
                <w:color w:val="000000"/>
                <w:sz w:val="20"/>
                <w:szCs w:val="20"/>
                <w:vertAlign w:val="subscript"/>
                <w:lang w:val="sr-Latn-BA"/>
              </w:rPr>
              <w:t>o</w:t>
            </w:r>
            <w:r w:rsidRPr="005315F4">
              <w:rPr>
                <w:color w:val="000000"/>
                <w:sz w:val="20"/>
                <w:szCs w:val="20"/>
                <w:lang w:val="sr-Cyrl-BA"/>
              </w:rPr>
              <w:t xml:space="preserve"> + </w:t>
            </w:r>
            <w:r w:rsidRPr="005315F4">
              <w:rPr>
                <w:color w:val="000000"/>
                <w:sz w:val="20"/>
                <w:szCs w:val="20"/>
                <w:lang w:val="sr-Latn-BA"/>
              </w:rPr>
              <w:t>Z*15*S</w:t>
            </w:r>
            <w:r w:rsidRPr="005315F4">
              <w:rPr>
                <w:color w:val="000000"/>
                <w:sz w:val="20"/>
                <w:szCs w:val="20"/>
                <w:vertAlign w:val="subscript"/>
                <w:lang w:val="sr-Latn-BA"/>
              </w:rPr>
              <w:t>o</w:t>
            </w:r>
            <w:r w:rsidRPr="005315F4">
              <w:rPr>
                <w:color w:val="000000"/>
                <w:sz w:val="20"/>
                <w:szCs w:val="20"/>
                <w:lang w:val="sr-Cyrl-BA"/>
              </w:rPr>
              <w:t xml:space="preserve"> = </w:t>
            </w:r>
            <w:r w:rsidRPr="005315F4">
              <w:rPr>
                <w:color w:val="000000"/>
                <w:sz w:val="20"/>
                <w:szCs w:val="20"/>
                <w:lang w:val="sr-Latn-BA"/>
              </w:rPr>
              <w:t>T</w:t>
            </w:r>
          </w:p>
        </w:tc>
      </w:tr>
      <w:tr w:rsidR="0049165A" w:rsidRPr="005315F4" w:rsidTr="00690EA0">
        <w:tc>
          <w:tcPr>
            <w:tcW w:w="9606" w:type="dxa"/>
            <w:gridSpan w:val="18"/>
            <w:vAlign w:val="center"/>
          </w:tcPr>
          <w:p w:rsidR="0049165A" w:rsidRPr="005315F4" w:rsidRDefault="0049165A" w:rsidP="00690EA0">
            <w:pPr>
              <w:jc w:val="center"/>
              <w:rPr>
                <w:sz w:val="20"/>
                <w:szCs w:val="20"/>
                <w:lang w:val="sr-Cyrl-BA"/>
              </w:rPr>
            </w:pPr>
            <w:r w:rsidRPr="005315F4">
              <w:rPr>
                <w:sz w:val="20"/>
                <w:szCs w:val="20"/>
                <w:lang w:val="sr-Cyrl-BA"/>
              </w:rPr>
              <w:t xml:space="preserve">Укупно оптерећењепредмета (наставно + студентско): </w:t>
            </w:r>
            <w:r w:rsidRPr="005315F4">
              <w:rPr>
                <w:sz w:val="20"/>
                <w:szCs w:val="20"/>
                <w:lang w:val="sr-Latn-BA"/>
              </w:rPr>
              <w:t>W</w:t>
            </w:r>
            <w:r w:rsidRPr="005315F4">
              <w:rPr>
                <w:sz w:val="20"/>
                <w:szCs w:val="20"/>
                <w:lang w:val="sr-Cyrl-BA"/>
              </w:rPr>
              <w:t xml:space="preserve"> + </w:t>
            </w:r>
            <w:r w:rsidRPr="005315F4">
              <w:rPr>
                <w:sz w:val="20"/>
                <w:szCs w:val="20"/>
                <w:lang w:val="sr-Latn-BA"/>
              </w:rPr>
              <w:t>T</w:t>
            </w:r>
            <w:r w:rsidRPr="005315F4">
              <w:rPr>
                <w:sz w:val="20"/>
                <w:szCs w:val="20"/>
                <w:lang w:val="sr-Cyrl-BA"/>
              </w:rPr>
              <w:t xml:space="preserve"> = </w:t>
            </w:r>
            <w:r w:rsidRPr="005315F4">
              <w:rPr>
                <w:sz w:val="20"/>
                <w:szCs w:val="20"/>
                <w:lang w:val="sr-Latn-BA"/>
              </w:rPr>
              <w:t>U</w:t>
            </w:r>
            <w:r w:rsidRPr="005315F4">
              <w:rPr>
                <w:sz w:val="20"/>
                <w:szCs w:val="20"/>
                <w:vertAlign w:val="subscript"/>
                <w:lang w:val="sr-Latn-BA"/>
              </w:rPr>
              <w:t>opt</w:t>
            </w:r>
            <w:r w:rsidRPr="005315F4">
              <w:rPr>
                <w:sz w:val="20"/>
                <w:szCs w:val="20"/>
                <w:lang w:val="sr-Cyrl-BA"/>
              </w:rPr>
              <w:t xml:space="preserve"> сати семестрално</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Исходи учења</w:t>
            </w:r>
          </w:p>
        </w:tc>
        <w:tc>
          <w:tcPr>
            <w:tcW w:w="7940" w:type="dxa"/>
            <w:gridSpan w:val="16"/>
            <w:vAlign w:val="center"/>
          </w:tcPr>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 xml:space="preserve">Разумети методичку терминологију и правилно применити методички метајезик. </w:t>
            </w:r>
          </w:p>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Познавати и разликовати четири целине методологије методике.</w:t>
            </w:r>
          </w:p>
          <w:p w:rsidR="0049165A" w:rsidRPr="00821670" w:rsidRDefault="0049165A" w:rsidP="00690EA0">
            <w:pPr>
              <w:numPr>
                <w:ilvl w:val="0"/>
                <w:numId w:val="22"/>
              </w:numPr>
              <w:spacing w:after="200" w:line="276" w:lineRule="auto"/>
              <w:contextualSpacing/>
              <w:jc w:val="left"/>
              <w:rPr>
                <w:rFonts w:ascii="Arial Narrow" w:hAnsi="Arial Narrow"/>
                <w:sz w:val="18"/>
                <w:szCs w:val="20"/>
                <w:lang w:val="bs-Cyrl-BA"/>
              </w:rPr>
            </w:pPr>
            <w:r w:rsidRPr="00821670">
              <w:rPr>
                <w:rFonts w:ascii="Arial Narrow" w:hAnsi="Arial Narrow"/>
                <w:sz w:val="20"/>
                <w:szCs w:val="22"/>
                <w:lang w:val="bs-Cyrl-BA"/>
              </w:rPr>
              <w:t xml:space="preserve">Објаснити епистемолошку сложеност и обележја методике. </w:t>
            </w:r>
          </w:p>
          <w:p w:rsidR="0049165A" w:rsidRPr="005315F4" w:rsidRDefault="0049165A" w:rsidP="00690EA0">
            <w:pPr>
              <w:numPr>
                <w:ilvl w:val="0"/>
                <w:numId w:val="22"/>
              </w:numPr>
              <w:spacing w:after="200" w:line="276" w:lineRule="auto"/>
              <w:contextualSpacing/>
              <w:jc w:val="left"/>
              <w:rPr>
                <w:sz w:val="20"/>
                <w:szCs w:val="20"/>
                <w:lang w:val="sr-Cyrl-BA"/>
              </w:rPr>
            </w:pPr>
            <w:r w:rsidRPr="00821670">
              <w:rPr>
                <w:rFonts w:ascii="Arial Narrow" w:hAnsi="Arial Narrow"/>
                <w:sz w:val="20"/>
                <w:szCs w:val="22"/>
                <w:lang w:val="bs-Cyrl-BA"/>
              </w:rPr>
              <w:t>Протумачити положај, перспективу и савремени развој методике у систему научности.</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Latn-BA"/>
              </w:rPr>
            </w:pPr>
            <w:r w:rsidRPr="005315F4">
              <w:rPr>
                <w:b/>
                <w:sz w:val="20"/>
                <w:szCs w:val="20"/>
                <w:lang w:val="sr-Cyrl-BA"/>
              </w:rPr>
              <w:t>Условљеност</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CS" w:eastAsia="hr-HR"/>
              </w:rPr>
              <w:t>Нема услова за слушање и пријављивање предмета.</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Наставне методе</w:t>
            </w:r>
          </w:p>
        </w:tc>
        <w:tc>
          <w:tcPr>
            <w:tcW w:w="7940" w:type="dxa"/>
            <w:gridSpan w:val="16"/>
            <w:vAlign w:val="center"/>
          </w:tcPr>
          <w:p w:rsidR="0049165A" w:rsidRPr="005315F4" w:rsidRDefault="0049165A" w:rsidP="00690EA0">
            <w:pPr>
              <w:jc w:val="left"/>
              <w:rPr>
                <w:sz w:val="20"/>
                <w:szCs w:val="20"/>
                <w:lang w:val="sr-Cyrl-BA"/>
              </w:rPr>
            </w:pPr>
            <w:r w:rsidRPr="005315F4">
              <w:rPr>
                <w:sz w:val="20"/>
                <w:szCs w:val="20"/>
                <w:lang w:val="sr-Cyrl-BA"/>
              </w:rPr>
              <w:t xml:space="preserve">Усменог излагања. </w:t>
            </w:r>
          </w:p>
        </w:tc>
      </w:tr>
      <w:tr w:rsidR="0049165A" w:rsidRPr="005315F4" w:rsidTr="00690EA0">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Садржај предмета по седмицама</w:t>
            </w:r>
          </w:p>
        </w:tc>
        <w:tc>
          <w:tcPr>
            <w:tcW w:w="7940" w:type="dxa"/>
            <w:gridSpan w:val="16"/>
            <w:vAlign w:val="center"/>
          </w:tcPr>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Научна теорија.</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rPr>
              <w:t>Методичко научне теорије.</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Епистемолошка об</w:t>
            </w:r>
            <w:r w:rsidRPr="00821670">
              <w:rPr>
                <w:rFonts w:ascii="Arial Narrow" w:hAnsi="Arial Narrow"/>
                <w:sz w:val="20"/>
                <w:szCs w:val="20"/>
                <w:lang w:val="bs-Cyrl-BA"/>
              </w:rPr>
              <w:t>ел</w:t>
            </w:r>
            <w:r w:rsidRPr="00821670">
              <w:rPr>
                <w:rFonts w:ascii="Arial Narrow" w:hAnsi="Arial Narrow"/>
                <w:sz w:val="20"/>
                <w:szCs w:val="20"/>
                <w:lang w:val="bs-Latn-BA"/>
              </w:rPr>
              <w:t>ежја методике.</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lang w:val="bs-Latn-BA"/>
              </w:rPr>
              <w:t xml:space="preserve">Методика у </w:t>
            </w:r>
            <w:r w:rsidRPr="00821670">
              <w:rPr>
                <w:rFonts w:ascii="Arial Narrow" w:hAnsi="Arial Narrow"/>
                <w:sz w:val="20"/>
                <w:szCs w:val="22"/>
                <w:lang w:val="bs-Cyrl-BA"/>
              </w:rPr>
              <w:t>систему научности.</w:t>
            </w:r>
          </w:p>
          <w:p w:rsidR="0049165A" w:rsidRPr="00821670" w:rsidRDefault="0049165A" w:rsidP="00690EA0">
            <w:pPr>
              <w:numPr>
                <w:ilvl w:val="0"/>
                <w:numId w:val="23"/>
              </w:numPr>
              <w:spacing w:after="200" w:line="276" w:lineRule="auto"/>
              <w:contextualSpacing/>
              <w:jc w:val="left"/>
              <w:rPr>
                <w:rFonts w:ascii="Arial Narrow" w:hAnsi="Arial Narrow"/>
                <w:sz w:val="20"/>
                <w:szCs w:val="20"/>
                <w:lang w:val="sr-Cyrl-BA"/>
              </w:rPr>
            </w:pPr>
            <w:r w:rsidRPr="00821670">
              <w:rPr>
                <w:rFonts w:ascii="Arial Narrow" w:hAnsi="Arial Narrow"/>
                <w:sz w:val="20"/>
                <w:szCs w:val="20"/>
              </w:rPr>
              <w:t>Нове стратегије учења.</w:t>
            </w:r>
          </w:p>
          <w:p w:rsidR="0049165A" w:rsidRPr="005315F4" w:rsidRDefault="0049165A" w:rsidP="00690EA0">
            <w:pPr>
              <w:numPr>
                <w:ilvl w:val="0"/>
                <w:numId w:val="23"/>
              </w:numPr>
              <w:spacing w:after="200" w:line="276" w:lineRule="auto"/>
              <w:contextualSpacing/>
              <w:jc w:val="left"/>
              <w:rPr>
                <w:sz w:val="20"/>
                <w:szCs w:val="20"/>
                <w:lang w:val="sr-Cyrl-BA"/>
              </w:rPr>
            </w:pPr>
            <w:r w:rsidRPr="00821670">
              <w:rPr>
                <w:rFonts w:ascii="Arial Narrow" w:hAnsi="Arial Narrow"/>
                <w:sz w:val="20"/>
                <w:szCs w:val="20"/>
              </w:rPr>
              <w:t>Етапе и ток методичких истраживања.</w:t>
            </w:r>
          </w:p>
        </w:tc>
      </w:tr>
      <w:tr w:rsidR="0049165A" w:rsidRPr="005315F4" w:rsidTr="00690EA0">
        <w:tc>
          <w:tcPr>
            <w:tcW w:w="9606" w:type="dxa"/>
            <w:gridSpan w:val="1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 xml:space="preserve">Обавезна литература </w:t>
            </w:r>
          </w:p>
        </w:tc>
      </w:tr>
      <w:tr w:rsidR="0049165A" w:rsidRPr="005315F4" w:rsidTr="00690EA0">
        <w:tc>
          <w:tcPr>
            <w:tcW w:w="2510" w:type="dxa"/>
            <w:gridSpan w:val="4"/>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Аутор/ и</w:t>
            </w:r>
          </w:p>
        </w:tc>
        <w:tc>
          <w:tcPr>
            <w:tcW w:w="4256" w:type="dxa"/>
            <w:gridSpan w:val="9"/>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Назив публикације, издавач</w:t>
            </w:r>
          </w:p>
        </w:tc>
        <w:tc>
          <w:tcPr>
            <w:tcW w:w="996"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Година</w:t>
            </w:r>
          </w:p>
        </w:tc>
        <w:tc>
          <w:tcPr>
            <w:tcW w:w="1844" w:type="dxa"/>
            <w:gridSpan w:val="2"/>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Странице (од-до)</w:t>
            </w:r>
          </w:p>
        </w:tc>
      </w:tr>
      <w:tr w:rsidR="0049165A" w:rsidRPr="005315F4" w:rsidTr="00690EA0">
        <w:tc>
          <w:tcPr>
            <w:tcW w:w="2510" w:type="dxa"/>
            <w:gridSpan w:val="4"/>
            <w:vAlign w:val="center"/>
          </w:tcPr>
          <w:p w:rsidR="0049165A" w:rsidRPr="005315F4" w:rsidRDefault="0049165A" w:rsidP="00690EA0">
            <w:pPr>
              <w:jc w:val="center"/>
              <w:rPr>
                <w:noProof/>
                <w:sz w:val="20"/>
                <w:lang w:val="sr-Latn-CS"/>
              </w:rPr>
            </w:pPr>
            <w:r w:rsidRPr="005315F4">
              <w:rPr>
                <w:sz w:val="20"/>
                <w:lang w:val="bs-Latn-BA"/>
              </w:rPr>
              <w:t xml:space="preserve">Cohen,L., Manion,L.,Morrison,K. </w:t>
            </w:r>
          </w:p>
        </w:tc>
        <w:tc>
          <w:tcPr>
            <w:tcW w:w="4256" w:type="dxa"/>
            <w:gridSpan w:val="9"/>
            <w:vAlign w:val="center"/>
          </w:tcPr>
          <w:p w:rsidR="0049165A" w:rsidRPr="005315F4" w:rsidRDefault="0049165A" w:rsidP="00690EA0">
            <w:pPr>
              <w:rPr>
                <w:noProof/>
                <w:sz w:val="20"/>
                <w:lang w:val="sr-Latn-CS"/>
              </w:rPr>
            </w:pPr>
            <w:r w:rsidRPr="005315F4">
              <w:rPr>
                <w:sz w:val="20"/>
                <w:lang w:val="bs-Latn-BA"/>
              </w:rPr>
              <w:t>Metode istraživanja u obrazovanju.Jastrebarsko:Naklada Slap.</w:t>
            </w:r>
          </w:p>
        </w:tc>
        <w:tc>
          <w:tcPr>
            <w:tcW w:w="996" w:type="dxa"/>
            <w:gridSpan w:val="3"/>
            <w:vAlign w:val="center"/>
          </w:tcPr>
          <w:p w:rsidR="0049165A" w:rsidRPr="005315F4" w:rsidRDefault="0049165A" w:rsidP="00690EA0">
            <w:pPr>
              <w:jc w:val="center"/>
              <w:rPr>
                <w:sz w:val="20"/>
              </w:rPr>
            </w:pPr>
            <w:r w:rsidRPr="005315F4">
              <w:rPr>
                <w:sz w:val="20"/>
              </w:rPr>
              <w:t>2007</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jc w:val="center"/>
              <w:rPr>
                <w:noProof/>
                <w:sz w:val="20"/>
                <w:szCs w:val="20"/>
                <w:lang w:val="sr-Latn-CS"/>
              </w:rPr>
            </w:pPr>
            <w:r w:rsidRPr="005315F4">
              <w:rPr>
                <w:sz w:val="20"/>
                <w:szCs w:val="20"/>
                <w:lang w:val="bs-Latn-BA"/>
              </w:rPr>
              <w:t xml:space="preserve">Branković, D. i Mandić, D </w:t>
            </w:r>
          </w:p>
        </w:tc>
        <w:tc>
          <w:tcPr>
            <w:tcW w:w="4256" w:type="dxa"/>
            <w:gridSpan w:val="9"/>
            <w:vAlign w:val="center"/>
          </w:tcPr>
          <w:p w:rsidR="0049165A" w:rsidRPr="005315F4" w:rsidRDefault="0049165A" w:rsidP="00690EA0">
            <w:pPr>
              <w:shd w:val="clear" w:color="auto" w:fill="FFFFFF"/>
              <w:rPr>
                <w:noProof/>
                <w:sz w:val="20"/>
                <w:szCs w:val="20"/>
                <w:lang w:val="sr-Latn-CS"/>
              </w:rPr>
            </w:pPr>
            <w:r w:rsidRPr="005315F4">
              <w:rPr>
                <w:sz w:val="20"/>
                <w:szCs w:val="20"/>
                <w:lang w:val="bs-Latn-BA"/>
              </w:rPr>
              <w:t>Metodika informatičkog obrazovanja. Banja Luka: Filozofski fakultet.</w:t>
            </w:r>
          </w:p>
        </w:tc>
        <w:tc>
          <w:tcPr>
            <w:tcW w:w="996" w:type="dxa"/>
            <w:gridSpan w:val="3"/>
            <w:vAlign w:val="center"/>
          </w:tcPr>
          <w:p w:rsidR="0049165A" w:rsidRPr="005315F4" w:rsidRDefault="0049165A" w:rsidP="00690EA0">
            <w:pPr>
              <w:jc w:val="center"/>
              <w:rPr>
                <w:sz w:val="20"/>
                <w:szCs w:val="20"/>
              </w:rPr>
            </w:pPr>
            <w:r w:rsidRPr="005315F4">
              <w:rPr>
                <w:sz w:val="20"/>
                <w:szCs w:val="20"/>
              </w:rPr>
              <w:t>2003</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lang w:val="bs-Latn-BA"/>
              </w:rPr>
            </w:pPr>
            <w:r w:rsidRPr="005315F4">
              <w:rPr>
                <w:sz w:val="20"/>
                <w:szCs w:val="22"/>
                <w:lang w:val="bs-Latn-BA"/>
              </w:rPr>
              <w:t xml:space="preserve">Milat, J. </w:t>
            </w:r>
          </w:p>
        </w:tc>
        <w:tc>
          <w:tcPr>
            <w:tcW w:w="4256" w:type="dxa"/>
            <w:gridSpan w:val="9"/>
            <w:vAlign w:val="center"/>
          </w:tcPr>
          <w:p w:rsidR="0049165A" w:rsidRPr="005315F4" w:rsidRDefault="0049165A" w:rsidP="00690EA0">
            <w:pPr>
              <w:rPr>
                <w:i/>
                <w:sz w:val="20"/>
                <w:lang w:val="bs-Latn-BA"/>
              </w:rPr>
            </w:pPr>
            <w:r w:rsidRPr="005315F4">
              <w:rPr>
                <w:sz w:val="20"/>
                <w:szCs w:val="22"/>
                <w:lang w:val="bs-Latn-BA"/>
              </w:rPr>
              <w:t>Osnove metodologije istraživanja. Zagreb: Školska knjiga.</w:t>
            </w:r>
          </w:p>
        </w:tc>
        <w:tc>
          <w:tcPr>
            <w:tcW w:w="996" w:type="dxa"/>
            <w:gridSpan w:val="3"/>
            <w:vAlign w:val="center"/>
          </w:tcPr>
          <w:p w:rsidR="0049165A" w:rsidRPr="005315F4" w:rsidRDefault="0049165A" w:rsidP="00690EA0">
            <w:pPr>
              <w:jc w:val="center"/>
              <w:rPr>
                <w:sz w:val="20"/>
              </w:rPr>
            </w:pPr>
            <w:r w:rsidRPr="005315F4">
              <w:rPr>
                <w:sz w:val="20"/>
                <w:szCs w:val="22"/>
              </w:rPr>
              <w:t>2005</w:t>
            </w: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szCs w:val="20"/>
                <w:lang w:val="sr-Cyrl-BA"/>
              </w:rPr>
            </w:pPr>
          </w:p>
        </w:tc>
        <w:tc>
          <w:tcPr>
            <w:tcW w:w="4256" w:type="dxa"/>
            <w:gridSpan w:val="9"/>
            <w:vAlign w:val="center"/>
          </w:tcPr>
          <w:p w:rsidR="0049165A" w:rsidRPr="005315F4" w:rsidRDefault="0049165A" w:rsidP="00690EA0">
            <w:pPr>
              <w:rPr>
                <w:sz w:val="20"/>
                <w:szCs w:val="20"/>
                <w:lang w:val="bs-Latn-BA"/>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vAlign w:val="center"/>
          </w:tcPr>
          <w:p w:rsidR="0049165A" w:rsidRPr="005315F4" w:rsidRDefault="0049165A" w:rsidP="00690EA0">
            <w:pPr>
              <w:jc w:val="center"/>
              <w:rPr>
                <w:sz w:val="20"/>
                <w:szCs w:val="20"/>
                <w:lang w:val="sr-Cyrl-BA"/>
              </w:rPr>
            </w:pPr>
          </w:p>
        </w:tc>
      </w:tr>
      <w:tr w:rsidR="0049165A" w:rsidRPr="005315F4" w:rsidTr="00690EA0">
        <w:tc>
          <w:tcPr>
            <w:tcW w:w="9606" w:type="dxa"/>
            <w:gridSpan w:val="18"/>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Допунска литература</w:t>
            </w:r>
          </w:p>
        </w:tc>
      </w:tr>
      <w:tr w:rsidR="0049165A" w:rsidRPr="005315F4" w:rsidTr="00690EA0">
        <w:tc>
          <w:tcPr>
            <w:tcW w:w="2510" w:type="dxa"/>
            <w:gridSpan w:val="4"/>
            <w:shd w:val="clear" w:color="auto" w:fill="D9D9D9"/>
            <w:vAlign w:val="center"/>
          </w:tcPr>
          <w:p w:rsidR="0049165A" w:rsidRPr="005315F4" w:rsidRDefault="0049165A" w:rsidP="00690EA0">
            <w:pPr>
              <w:jc w:val="center"/>
              <w:rPr>
                <w:sz w:val="20"/>
                <w:szCs w:val="20"/>
                <w:lang w:val="sr-Cyrl-BA"/>
              </w:rPr>
            </w:pPr>
            <w:r w:rsidRPr="005315F4">
              <w:rPr>
                <w:sz w:val="20"/>
                <w:szCs w:val="20"/>
                <w:lang w:val="sr-Cyrl-BA"/>
              </w:rPr>
              <w:t>Аутор/ и</w:t>
            </w:r>
          </w:p>
        </w:tc>
        <w:tc>
          <w:tcPr>
            <w:tcW w:w="4256" w:type="dxa"/>
            <w:gridSpan w:val="9"/>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Назив публикације, издавач</w:t>
            </w:r>
          </w:p>
        </w:tc>
        <w:tc>
          <w:tcPr>
            <w:tcW w:w="996" w:type="dxa"/>
            <w:gridSpan w:val="3"/>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Година</w:t>
            </w:r>
          </w:p>
        </w:tc>
        <w:tc>
          <w:tcPr>
            <w:tcW w:w="1844" w:type="dxa"/>
            <w:gridSpan w:val="2"/>
            <w:shd w:val="clear" w:color="auto" w:fill="D9D9D9"/>
            <w:vAlign w:val="center"/>
          </w:tcPr>
          <w:p w:rsidR="0049165A" w:rsidRPr="005315F4" w:rsidRDefault="0049165A" w:rsidP="00690EA0">
            <w:pPr>
              <w:jc w:val="center"/>
              <w:rPr>
                <w:b/>
                <w:sz w:val="20"/>
                <w:szCs w:val="20"/>
                <w:lang w:val="sr-Cyrl-BA"/>
              </w:rPr>
            </w:pPr>
            <w:r w:rsidRPr="005315F4">
              <w:rPr>
                <w:b/>
                <w:sz w:val="20"/>
                <w:szCs w:val="20"/>
                <w:lang w:val="sr-Cyrl-BA"/>
              </w:rPr>
              <w:t>Странице (од-до)</w:t>
            </w: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tcPr>
          <w:p w:rsidR="0049165A" w:rsidRPr="005315F4" w:rsidRDefault="0049165A" w:rsidP="00690EA0">
            <w:pPr>
              <w:jc w:val="center"/>
              <w:rPr>
                <w:lang w:val="bs-Latn-BA"/>
              </w:rPr>
            </w:pPr>
          </w:p>
        </w:tc>
      </w:tr>
      <w:tr w:rsidR="0049165A" w:rsidRPr="005315F4" w:rsidTr="00690EA0">
        <w:tc>
          <w:tcPr>
            <w:tcW w:w="2510" w:type="dxa"/>
            <w:gridSpan w:val="4"/>
            <w:vAlign w:val="center"/>
          </w:tcPr>
          <w:p w:rsidR="0049165A" w:rsidRPr="005315F4" w:rsidRDefault="0049165A" w:rsidP="00690EA0">
            <w:pPr>
              <w:rPr>
                <w:sz w:val="20"/>
              </w:rPr>
            </w:pPr>
          </w:p>
        </w:tc>
        <w:tc>
          <w:tcPr>
            <w:tcW w:w="4256" w:type="dxa"/>
            <w:gridSpan w:val="9"/>
            <w:vAlign w:val="center"/>
          </w:tcPr>
          <w:p w:rsidR="0049165A" w:rsidRPr="005315F4" w:rsidRDefault="0049165A" w:rsidP="00690EA0">
            <w:pPr>
              <w:shd w:val="clear" w:color="auto" w:fill="FFFFFF"/>
              <w:rPr>
                <w:sz w:val="20"/>
                <w:szCs w:val="16"/>
              </w:rPr>
            </w:pPr>
          </w:p>
        </w:tc>
        <w:tc>
          <w:tcPr>
            <w:tcW w:w="996" w:type="dxa"/>
            <w:gridSpan w:val="3"/>
            <w:vAlign w:val="center"/>
          </w:tcPr>
          <w:p w:rsidR="0049165A" w:rsidRPr="005315F4" w:rsidRDefault="0049165A" w:rsidP="00690EA0">
            <w:pPr>
              <w:jc w:val="center"/>
              <w:rPr>
                <w:sz w:val="20"/>
                <w:szCs w:val="20"/>
                <w:lang w:val="sr-Cyrl-BA"/>
              </w:rPr>
            </w:pPr>
          </w:p>
        </w:tc>
        <w:tc>
          <w:tcPr>
            <w:tcW w:w="1844" w:type="dxa"/>
            <w:gridSpan w:val="2"/>
          </w:tcPr>
          <w:p w:rsidR="0049165A" w:rsidRPr="005315F4" w:rsidRDefault="0049165A" w:rsidP="00690EA0">
            <w:pPr>
              <w:jc w:val="center"/>
              <w:rPr>
                <w:lang w:val="bs-Latn-BA"/>
              </w:rPr>
            </w:pPr>
          </w:p>
        </w:tc>
      </w:tr>
      <w:tr w:rsidR="0049165A" w:rsidRPr="005315F4" w:rsidTr="00690EA0">
        <w:trPr>
          <w:trHeight w:val="83"/>
        </w:trPr>
        <w:tc>
          <w:tcPr>
            <w:tcW w:w="1666" w:type="dxa"/>
            <w:gridSpan w:val="2"/>
            <w:vMerge w:val="restart"/>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Обавезе, облици провјере знања и оцјењивање</w:t>
            </w:r>
          </w:p>
        </w:tc>
        <w:tc>
          <w:tcPr>
            <w:tcW w:w="5653" w:type="dxa"/>
            <w:gridSpan w:val="12"/>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Врста евалуације рада студента</w:t>
            </w:r>
          </w:p>
        </w:tc>
        <w:tc>
          <w:tcPr>
            <w:tcW w:w="993" w:type="dxa"/>
            <w:gridSpan w:val="3"/>
            <w:shd w:val="clear" w:color="auto" w:fill="D9D9D9"/>
            <w:vAlign w:val="center"/>
          </w:tcPr>
          <w:p w:rsidR="0049165A" w:rsidRPr="005315F4" w:rsidRDefault="0049165A" w:rsidP="00690EA0">
            <w:pPr>
              <w:rPr>
                <w:b/>
                <w:sz w:val="20"/>
                <w:szCs w:val="20"/>
                <w:lang w:val="sr-Cyrl-BA"/>
              </w:rPr>
            </w:pPr>
            <w:r w:rsidRPr="005315F4">
              <w:rPr>
                <w:b/>
                <w:sz w:val="20"/>
                <w:szCs w:val="20"/>
                <w:lang w:val="sr-Cyrl-BA"/>
              </w:rPr>
              <w:t>Бодови</w:t>
            </w:r>
          </w:p>
        </w:tc>
        <w:tc>
          <w:tcPr>
            <w:tcW w:w="1294" w:type="dxa"/>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Проценат</w:t>
            </w: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Предавања</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10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Практикум</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10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rPr>
                <w:sz w:val="20"/>
                <w:szCs w:val="20"/>
                <w:lang w:val="sr-Cyrl-BA"/>
              </w:rPr>
            </w:pPr>
          </w:p>
        </w:tc>
        <w:tc>
          <w:tcPr>
            <w:tcW w:w="5653" w:type="dxa"/>
            <w:gridSpan w:val="12"/>
            <w:vAlign w:val="center"/>
          </w:tcPr>
          <w:p w:rsidR="0049165A" w:rsidRPr="005315F4" w:rsidRDefault="0049165A" w:rsidP="00690EA0">
            <w:pPr>
              <w:rPr>
                <w:sz w:val="20"/>
                <w:szCs w:val="20"/>
                <w:lang w:val="sr-Cyrl-BA"/>
              </w:rPr>
            </w:pPr>
            <w:r w:rsidRPr="005315F4">
              <w:rPr>
                <w:sz w:val="20"/>
                <w:szCs w:val="20"/>
                <w:lang w:val="sr-Cyrl-BA"/>
              </w:rPr>
              <w:t>Семинар</w:t>
            </w:r>
            <w:r w:rsidRPr="005315F4">
              <w:rPr>
                <w:sz w:val="20"/>
                <w:szCs w:val="20"/>
                <w:lang w:val="bs-Latn-BA"/>
              </w:rPr>
              <w:t>ск</w:t>
            </w:r>
            <w:r w:rsidRPr="005315F4">
              <w:rPr>
                <w:sz w:val="20"/>
                <w:szCs w:val="20"/>
                <w:lang w:val="sr-Cyrl-BA"/>
              </w:rPr>
              <w:t>и</w:t>
            </w:r>
            <w:r w:rsidRPr="005315F4">
              <w:rPr>
                <w:sz w:val="20"/>
                <w:szCs w:val="20"/>
                <w:lang w:val="bs-Latn-BA"/>
              </w:rPr>
              <w:t xml:space="preserve"> рад</w:t>
            </w:r>
          </w:p>
        </w:tc>
        <w:tc>
          <w:tcPr>
            <w:tcW w:w="993" w:type="dxa"/>
            <w:gridSpan w:val="3"/>
            <w:vAlign w:val="center"/>
          </w:tcPr>
          <w:p w:rsidR="0049165A" w:rsidRPr="005315F4" w:rsidRDefault="0049165A" w:rsidP="00690EA0">
            <w:pPr>
              <w:rPr>
                <w:sz w:val="20"/>
                <w:szCs w:val="20"/>
                <w:lang w:val="sr-Cyrl-BA"/>
              </w:rPr>
            </w:pPr>
            <w:r w:rsidRPr="005315F4">
              <w:rPr>
                <w:sz w:val="20"/>
                <w:szCs w:val="20"/>
                <w:lang w:val="sr-Cyrl-CS" w:eastAsia="hr-HR"/>
              </w:rPr>
              <w:t>до 30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CS" w:eastAsia="hr-HR"/>
              </w:rPr>
            </w:pPr>
            <w:r w:rsidRPr="005315F4">
              <w:rPr>
                <w:sz w:val="20"/>
                <w:szCs w:val="20"/>
                <w:lang w:val="sr-Cyrl-CS" w:eastAsia="hr-HR"/>
              </w:rPr>
              <w:t>Испит</w:t>
            </w:r>
          </w:p>
        </w:tc>
        <w:tc>
          <w:tcPr>
            <w:tcW w:w="993" w:type="dxa"/>
            <w:gridSpan w:val="3"/>
            <w:vAlign w:val="center"/>
          </w:tcPr>
          <w:p w:rsidR="0049165A" w:rsidRPr="005315F4" w:rsidRDefault="0049165A" w:rsidP="00690EA0">
            <w:pPr>
              <w:jc w:val="left"/>
              <w:rPr>
                <w:sz w:val="20"/>
                <w:szCs w:val="20"/>
                <w:lang w:val="sr-Cyrl-CS" w:eastAsia="hr-HR"/>
              </w:rPr>
            </w:pPr>
            <w:r w:rsidRPr="005315F4">
              <w:rPr>
                <w:sz w:val="20"/>
                <w:szCs w:val="20"/>
                <w:lang w:val="sr-Cyrl-CS" w:eastAsia="hr-HR"/>
              </w:rPr>
              <w:t>до 50 поена</w:t>
            </w: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CS" w:eastAsia="hr-HR"/>
              </w:rPr>
            </w:pPr>
          </w:p>
        </w:tc>
        <w:tc>
          <w:tcPr>
            <w:tcW w:w="993" w:type="dxa"/>
            <w:gridSpan w:val="3"/>
            <w:vAlign w:val="center"/>
          </w:tcPr>
          <w:p w:rsidR="0049165A" w:rsidRPr="005315F4" w:rsidRDefault="0049165A" w:rsidP="00690EA0">
            <w:pPr>
              <w:jc w:val="left"/>
              <w:rPr>
                <w:sz w:val="20"/>
                <w:szCs w:val="20"/>
                <w:lang w:val="sr-Cyrl-CS" w:eastAsia="hr-HR"/>
              </w:rPr>
            </w:pPr>
          </w:p>
        </w:tc>
        <w:tc>
          <w:tcPr>
            <w:tcW w:w="1294" w:type="dxa"/>
            <w:vAlign w:val="center"/>
          </w:tcPr>
          <w:p w:rsidR="0049165A" w:rsidRPr="005315F4" w:rsidRDefault="0049165A" w:rsidP="00690EA0">
            <w:pPr>
              <w:jc w:val="left"/>
              <w:rPr>
                <w:sz w:val="20"/>
                <w:szCs w:val="20"/>
                <w:lang w:val="sr-Cyrl-BA"/>
              </w:rPr>
            </w:pPr>
          </w:p>
        </w:tc>
      </w:tr>
      <w:tr w:rsidR="0049165A" w:rsidRPr="005315F4" w:rsidTr="00690EA0">
        <w:trPr>
          <w:trHeight w:val="67"/>
        </w:trPr>
        <w:tc>
          <w:tcPr>
            <w:tcW w:w="1666" w:type="dxa"/>
            <w:gridSpan w:val="2"/>
            <w:vMerge/>
            <w:shd w:val="clear" w:color="auto" w:fill="D9D9D9"/>
            <w:vAlign w:val="center"/>
          </w:tcPr>
          <w:p w:rsidR="0049165A" w:rsidRPr="005315F4" w:rsidRDefault="0049165A" w:rsidP="00690EA0">
            <w:pPr>
              <w:jc w:val="left"/>
              <w:rPr>
                <w:sz w:val="20"/>
                <w:szCs w:val="20"/>
                <w:lang w:val="sr-Cyrl-BA"/>
              </w:rPr>
            </w:pPr>
          </w:p>
        </w:tc>
        <w:tc>
          <w:tcPr>
            <w:tcW w:w="5653" w:type="dxa"/>
            <w:gridSpan w:val="12"/>
            <w:vAlign w:val="center"/>
          </w:tcPr>
          <w:p w:rsidR="0049165A" w:rsidRPr="005315F4" w:rsidRDefault="0049165A" w:rsidP="00690EA0">
            <w:pPr>
              <w:jc w:val="left"/>
              <w:rPr>
                <w:sz w:val="20"/>
                <w:szCs w:val="20"/>
                <w:lang w:val="sr-Cyrl-BA"/>
              </w:rPr>
            </w:pPr>
            <w:r w:rsidRPr="005315F4">
              <w:rPr>
                <w:sz w:val="20"/>
                <w:szCs w:val="20"/>
                <w:lang w:val="sr-Cyrl-BA"/>
              </w:rPr>
              <w:t>УКУПНО</w:t>
            </w:r>
          </w:p>
        </w:tc>
        <w:tc>
          <w:tcPr>
            <w:tcW w:w="993" w:type="dxa"/>
            <w:gridSpan w:val="3"/>
            <w:vAlign w:val="center"/>
          </w:tcPr>
          <w:p w:rsidR="0049165A" w:rsidRPr="005315F4" w:rsidRDefault="0049165A" w:rsidP="00690EA0">
            <w:pPr>
              <w:jc w:val="left"/>
              <w:rPr>
                <w:sz w:val="20"/>
                <w:szCs w:val="20"/>
                <w:lang w:val="sr-Cyrl-BA"/>
              </w:rPr>
            </w:pPr>
            <w:r w:rsidRPr="005315F4">
              <w:rPr>
                <w:sz w:val="20"/>
                <w:szCs w:val="20"/>
                <w:lang w:val="sr-Cyrl-BA"/>
              </w:rPr>
              <w:t>100</w:t>
            </w:r>
          </w:p>
        </w:tc>
        <w:tc>
          <w:tcPr>
            <w:tcW w:w="1294" w:type="dxa"/>
            <w:vAlign w:val="center"/>
          </w:tcPr>
          <w:p w:rsidR="0049165A" w:rsidRPr="005315F4" w:rsidRDefault="0049165A" w:rsidP="00690EA0">
            <w:pPr>
              <w:jc w:val="left"/>
              <w:rPr>
                <w:sz w:val="20"/>
                <w:szCs w:val="20"/>
                <w:lang w:val="sr-Cyrl-BA"/>
              </w:rPr>
            </w:pPr>
            <w:r w:rsidRPr="005315F4">
              <w:rPr>
                <w:sz w:val="20"/>
                <w:szCs w:val="20"/>
                <w:lang w:val="sr-Cyrl-BA"/>
              </w:rPr>
              <w:t>100 %</w:t>
            </w:r>
          </w:p>
        </w:tc>
      </w:tr>
      <w:tr w:rsidR="0049165A" w:rsidRPr="005315F4" w:rsidTr="00690EA0">
        <w:trPr>
          <w:trHeight w:val="272"/>
        </w:trPr>
        <w:tc>
          <w:tcPr>
            <w:tcW w:w="1666" w:type="dxa"/>
            <w:gridSpan w:val="2"/>
            <w:shd w:val="clear" w:color="auto" w:fill="D9D9D9"/>
            <w:vAlign w:val="center"/>
          </w:tcPr>
          <w:p w:rsidR="0049165A" w:rsidRPr="005315F4" w:rsidRDefault="0049165A" w:rsidP="00690EA0">
            <w:pPr>
              <w:jc w:val="left"/>
              <w:rPr>
                <w:b/>
                <w:sz w:val="20"/>
                <w:szCs w:val="20"/>
                <w:lang w:val="sr-Cyrl-BA"/>
              </w:rPr>
            </w:pPr>
            <w:r w:rsidRPr="005315F4">
              <w:rPr>
                <w:b/>
                <w:sz w:val="20"/>
                <w:szCs w:val="20"/>
                <w:lang w:val="sr-Cyrl-BA"/>
              </w:rPr>
              <w:t>Датум овјере</w:t>
            </w:r>
          </w:p>
        </w:tc>
        <w:tc>
          <w:tcPr>
            <w:tcW w:w="7940" w:type="dxa"/>
            <w:gridSpan w:val="16"/>
            <w:vAlign w:val="center"/>
          </w:tcPr>
          <w:p w:rsidR="0049165A" w:rsidRPr="005315F4" w:rsidRDefault="0049165A" w:rsidP="00690EA0">
            <w:pPr>
              <w:jc w:val="left"/>
              <w:rPr>
                <w:sz w:val="20"/>
                <w:szCs w:val="20"/>
                <w:lang w:val="sr-Cyrl-BA"/>
              </w:rPr>
            </w:pPr>
          </w:p>
        </w:tc>
      </w:tr>
    </w:tbl>
    <w:p w:rsidR="00BA0DCE" w:rsidRDefault="00BA0DCE" w:rsidP="00BA0DCE">
      <w:pPr>
        <w:spacing w:after="120"/>
      </w:pPr>
    </w:p>
    <w:p w:rsidR="0049165A" w:rsidRDefault="0049165A" w:rsidP="00BA0DCE">
      <w:pPr>
        <w:spacing w:after="120"/>
      </w:pPr>
    </w:p>
    <w:p w:rsidR="0049165A" w:rsidRDefault="0049165A" w:rsidP="00BA0DCE">
      <w:pPr>
        <w:spacing w:after="120"/>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242"/>
        <w:gridCol w:w="426"/>
        <w:gridCol w:w="379"/>
        <w:gridCol w:w="464"/>
        <w:gridCol w:w="6"/>
        <w:gridCol w:w="426"/>
        <w:gridCol w:w="851"/>
        <w:gridCol w:w="819"/>
        <w:gridCol w:w="70"/>
        <w:gridCol w:w="387"/>
        <w:gridCol w:w="141"/>
        <w:gridCol w:w="1133"/>
        <w:gridCol w:w="423"/>
        <w:gridCol w:w="553"/>
        <w:gridCol w:w="297"/>
        <w:gridCol w:w="696"/>
        <w:gridCol w:w="1293"/>
      </w:tblGrid>
      <w:tr w:rsidR="002112F5" w:rsidRPr="00924CAB" w:rsidTr="00690EA0">
        <w:trPr>
          <w:trHeight w:val="469"/>
        </w:trPr>
        <w:tc>
          <w:tcPr>
            <w:tcW w:w="2047" w:type="dxa"/>
            <w:gridSpan w:val="3"/>
            <w:vMerge w:val="restart"/>
            <w:vAlign w:val="center"/>
          </w:tcPr>
          <w:p w:rsidR="002112F5" w:rsidRDefault="002112F5" w:rsidP="00690EA0">
            <w:pPr>
              <w:jc w:val="center"/>
              <w:rPr>
                <w:rFonts w:ascii="Arial Narrow" w:hAnsi="Arial Narrow"/>
                <w:sz w:val="20"/>
                <w:szCs w:val="20"/>
              </w:rPr>
            </w:pPr>
            <w:r>
              <w:rPr>
                <w:b/>
                <w:sz w:val="26"/>
                <w:szCs w:val="26"/>
              </w:rPr>
              <w:br w:type="page"/>
            </w:r>
            <w:r>
              <w:rPr>
                <w:noProof/>
              </w:rPr>
              <w:drawing>
                <wp:inline distT="0" distB="0" distL="0" distR="0">
                  <wp:extent cx="731520" cy="731520"/>
                  <wp:effectExtent l="1905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2112F5" w:rsidRDefault="002112F5" w:rsidP="00690EA0">
            <w:pPr>
              <w:jc w:val="center"/>
              <w:rPr>
                <w:rFonts w:ascii="Arial Narrow" w:hAnsi="Arial Narrow"/>
                <w:b/>
                <w:sz w:val="20"/>
                <w:szCs w:val="20"/>
              </w:rPr>
            </w:pPr>
            <w:r>
              <w:rPr>
                <w:rFonts w:ascii="Arial Narrow" w:hAnsi="Arial Narrow"/>
                <w:b/>
                <w:sz w:val="20"/>
                <w:szCs w:val="20"/>
              </w:rPr>
              <w:t>УНИВЕРЗИТЕТ У ИСТОЧНОМ САРАЈЕВУ</w:t>
            </w:r>
          </w:p>
          <w:p w:rsidR="002112F5" w:rsidRDefault="002112F5" w:rsidP="00690EA0">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6" w:type="dxa"/>
            <w:gridSpan w:val="3"/>
            <w:vMerge w:val="restart"/>
            <w:vAlign w:val="center"/>
          </w:tcPr>
          <w:p w:rsidR="002112F5" w:rsidRDefault="002112F5" w:rsidP="00690EA0">
            <w:pPr>
              <w:jc w:val="center"/>
              <w:rPr>
                <w:rFonts w:ascii="Arial Narrow" w:hAnsi="Arial Narrow"/>
                <w:sz w:val="20"/>
                <w:szCs w:val="20"/>
              </w:rPr>
            </w:pPr>
            <w:r>
              <w:rPr>
                <w:noProof/>
              </w:rPr>
              <w:drawing>
                <wp:inline distT="0" distB="0" distL="0" distR="0">
                  <wp:extent cx="838200" cy="609600"/>
                  <wp:effectExtent l="19050" t="0" r="0" b="0"/>
                  <wp:docPr id="22" name="Picture 20"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pfb-sajt"/>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2112F5" w:rsidRPr="00924CAB" w:rsidTr="00690EA0">
        <w:trPr>
          <w:trHeight w:val="366"/>
        </w:trPr>
        <w:tc>
          <w:tcPr>
            <w:tcW w:w="0" w:type="auto"/>
            <w:gridSpan w:val="3"/>
            <w:vMerge/>
            <w:vAlign w:val="center"/>
          </w:tcPr>
          <w:p w:rsidR="002112F5" w:rsidRDefault="002112F5" w:rsidP="00690EA0">
            <w:pPr>
              <w:rPr>
                <w:rFonts w:ascii="Arial Narrow" w:hAnsi="Arial Narrow"/>
                <w:sz w:val="20"/>
                <w:szCs w:val="20"/>
              </w:rPr>
            </w:pPr>
          </w:p>
        </w:tc>
        <w:tc>
          <w:tcPr>
            <w:tcW w:w="5273" w:type="dxa"/>
            <w:gridSpan w:val="11"/>
            <w:shd w:val="clear" w:color="auto" w:fill="BFBFBF"/>
            <w:vAlign w:val="center"/>
          </w:tcPr>
          <w:p w:rsidR="002112F5" w:rsidRDefault="002112F5" w:rsidP="00690EA0">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w:t>
            </w:r>
          </w:p>
        </w:tc>
        <w:tc>
          <w:tcPr>
            <w:tcW w:w="0" w:type="auto"/>
            <w:gridSpan w:val="3"/>
            <w:vMerge/>
            <w:vAlign w:val="center"/>
          </w:tcPr>
          <w:p w:rsidR="002112F5" w:rsidRDefault="002112F5" w:rsidP="00690EA0">
            <w:pPr>
              <w:rPr>
                <w:rFonts w:ascii="Arial Narrow" w:hAnsi="Arial Narrow"/>
                <w:sz w:val="20"/>
                <w:szCs w:val="20"/>
              </w:rPr>
            </w:pPr>
          </w:p>
        </w:tc>
      </w:tr>
      <w:tr w:rsidR="002112F5" w:rsidRPr="00924CAB" w:rsidTr="00690EA0">
        <w:tc>
          <w:tcPr>
            <w:tcW w:w="0" w:type="auto"/>
            <w:gridSpan w:val="3"/>
            <w:vMerge/>
            <w:vAlign w:val="center"/>
          </w:tcPr>
          <w:p w:rsidR="002112F5" w:rsidRDefault="002112F5" w:rsidP="00690EA0">
            <w:pPr>
              <w:rPr>
                <w:rFonts w:ascii="Arial Narrow" w:hAnsi="Arial Narrow"/>
                <w:sz w:val="20"/>
                <w:szCs w:val="20"/>
              </w:rPr>
            </w:pPr>
          </w:p>
        </w:tc>
        <w:tc>
          <w:tcPr>
            <w:tcW w:w="2636" w:type="dxa"/>
            <w:gridSpan w:val="6"/>
            <w:vAlign w:val="center"/>
          </w:tcPr>
          <w:p w:rsidR="002112F5" w:rsidRDefault="002112F5" w:rsidP="00690EA0">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2112F5" w:rsidRDefault="002112F5" w:rsidP="00690EA0">
            <w:pPr>
              <w:jc w:val="center"/>
              <w:rPr>
                <w:rFonts w:ascii="Arial Narrow" w:hAnsi="Arial Narrow"/>
                <w:sz w:val="20"/>
                <w:szCs w:val="20"/>
              </w:rPr>
            </w:pPr>
            <w:r>
              <w:rPr>
                <w:rFonts w:ascii="Arial Narrow" w:hAnsi="Arial Narrow"/>
                <w:sz w:val="20"/>
                <w:szCs w:val="20"/>
              </w:rPr>
              <w:t>2 година студија</w:t>
            </w:r>
          </w:p>
        </w:tc>
        <w:tc>
          <w:tcPr>
            <w:tcW w:w="0" w:type="auto"/>
            <w:gridSpan w:val="3"/>
            <w:vMerge/>
            <w:vAlign w:val="center"/>
          </w:tcPr>
          <w:p w:rsidR="002112F5" w:rsidRDefault="002112F5" w:rsidP="00690EA0">
            <w:pPr>
              <w:rPr>
                <w:rFonts w:ascii="Arial Narrow" w:hAnsi="Arial Narrow"/>
                <w:sz w:val="20"/>
                <w:szCs w:val="20"/>
              </w:rPr>
            </w:pPr>
          </w:p>
        </w:tc>
      </w:tr>
      <w:tr w:rsidR="002112F5" w:rsidRPr="00924CAB" w:rsidTr="00690EA0">
        <w:tc>
          <w:tcPr>
            <w:tcW w:w="2047" w:type="dxa"/>
            <w:gridSpan w:val="3"/>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Пун назив предмета</w:t>
            </w:r>
          </w:p>
        </w:tc>
        <w:tc>
          <w:tcPr>
            <w:tcW w:w="7559" w:type="dxa"/>
            <w:gridSpan w:val="14"/>
            <w:vAlign w:val="center"/>
          </w:tcPr>
          <w:p w:rsidR="002112F5" w:rsidRPr="00924CAB" w:rsidRDefault="002112F5" w:rsidP="00690EA0">
            <w:pPr>
              <w:rPr>
                <w:lang w:val="bs-Cyrl-BA"/>
              </w:rPr>
            </w:pPr>
            <w:r>
              <w:rPr>
                <w:rFonts w:ascii="Arial Narrow" w:hAnsi="Arial Narrow"/>
                <w:sz w:val="20"/>
                <w:lang w:val="bs-Cyrl-BA"/>
              </w:rPr>
              <w:t>ИНТЕЛИГЕНТНЕ ТЕХНОЛОГИЈЕ У ОБРАЗОВАЊУ</w:t>
            </w:r>
          </w:p>
        </w:tc>
      </w:tr>
      <w:tr w:rsidR="002112F5" w:rsidRPr="00924CAB" w:rsidTr="00690EA0">
        <w:tc>
          <w:tcPr>
            <w:tcW w:w="2047" w:type="dxa"/>
            <w:gridSpan w:val="3"/>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59" w:type="dxa"/>
            <w:gridSpan w:val="14"/>
            <w:vAlign w:val="center"/>
          </w:tcPr>
          <w:p w:rsidR="002112F5" w:rsidRPr="00924CAB" w:rsidRDefault="002112F5" w:rsidP="00690EA0">
            <w:r>
              <w:rPr>
                <w:rFonts w:ascii="Arial Narrow" w:hAnsi="Arial Narrow"/>
                <w:sz w:val="20"/>
                <w:szCs w:val="20"/>
              </w:rPr>
              <w:t>Катедра за Информатику, Електротехнички факултет Источно Сарајево</w:t>
            </w:r>
          </w:p>
        </w:tc>
      </w:tr>
      <w:tr w:rsidR="002112F5" w:rsidRPr="00924CAB" w:rsidTr="00690EA0">
        <w:trPr>
          <w:trHeight w:val="229"/>
        </w:trPr>
        <w:tc>
          <w:tcPr>
            <w:tcW w:w="2943" w:type="dxa"/>
            <w:gridSpan w:val="6"/>
            <w:vMerge w:val="restart"/>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rPr>
              <w:t>Статус предмета</w:t>
            </w:r>
          </w:p>
        </w:tc>
        <w:tc>
          <w:tcPr>
            <w:tcW w:w="2109" w:type="dxa"/>
            <w:gridSpan w:val="3"/>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rPr>
              <w:t>Семестар</w:t>
            </w:r>
          </w:p>
        </w:tc>
        <w:tc>
          <w:tcPr>
            <w:tcW w:w="2286" w:type="dxa"/>
            <w:gridSpan w:val="3"/>
            <w:vMerge w:val="restart"/>
            <w:shd w:val="clear" w:color="auto" w:fill="D9D9D9"/>
            <w:vAlign w:val="center"/>
          </w:tcPr>
          <w:p w:rsidR="002112F5" w:rsidRDefault="002112F5" w:rsidP="00690EA0">
            <w:pPr>
              <w:jc w:val="center"/>
              <w:rPr>
                <w:rFonts w:ascii="Arial Narrow" w:hAnsi="Arial Narrow"/>
                <w:b/>
                <w:sz w:val="20"/>
                <w:szCs w:val="20"/>
                <w:lang w:val="sr-Latn-BA"/>
              </w:rPr>
            </w:pPr>
            <w:r>
              <w:rPr>
                <w:rFonts w:ascii="Arial Narrow" w:hAnsi="Arial Narrow"/>
                <w:b/>
                <w:sz w:val="20"/>
                <w:szCs w:val="20"/>
                <w:lang w:val="sr-Latn-BA"/>
              </w:rPr>
              <w:t>ECTS</w:t>
            </w:r>
          </w:p>
        </w:tc>
      </w:tr>
      <w:tr w:rsidR="002112F5" w:rsidRPr="00924CAB" w:rsidTr="00690EA0">
        <w:trPr>
          <w:trHeight w:val="229"/>
        </w:trPr>
        <w:tc>
          <w:tcPr>
            <w:tcW w:w="0" w:type="auto"/>
            <w:gridSpan w:val="6"/>
            <w:vMerge/>
            <w:vAlign w:val="center"/>
          </w:tcPr>
          <w:p w:rsidR="002112F5" w:rsidRDefault="002112F5" w:rsidP="00690EA0">
            <w:pPr>
              <w:rPr>
                <w:rFonts w:ascii="Arial Narrow" w:hAnsi="Arial Narrow"/>
                <w:b/>
                <w:sz w:val="20"/>
                <w:szCs w:val="20"/>
              </w:rPr>
            </w:pPr>
          </w:p>
        </w:tc>
        <w:tc>
          <w:tcPr>
            <w:tcW w:w="0" w:type="auto"/>
            <w:gridSpan w:val="5"/>
            <w:vMerge/>
            <w:vAlign w:val="center"/>
          </w:tcPr>
          <w:p w:rsidR="002112F5" w:rsidRDefault="002112F5" w:rsidP="00690EA0">
            <w:pPr>
              <w:rPr>
                <w:rFonts w:ascii="Arial Narrow" w:hAnsi="Arial Narrow"/>
                <w:b/>
                <w:sz w:val="20"/>
                <w:szCs w:val="20"/>
                <w:lang w:val="sr-Latn-BA"/>
              </w:rPr>
            </w:pPr>
          </w:p>
        </w:tc>
        <w:tc>
          <w:tcPr>
            <w:tcW w:w="0" w:type="auto"/>
            <w:gridSpan w:val="3"/>
            <w:vMerge/>
            <w:vAlign w:val="center"/>
          </w:tcPr>
          <w:p w:rsidR="002112F5" w:rsidRDefault="002112F5" w:rsidP="00690EA0">
            <w:pPr>
              <w:rPr>
                <w:rFonts w:ascii="Arial Narrow" w:hAnsi="Arial Narrow"/>
                <w:b/>
                <w:sz w:val="20"/>
                <w:szCs w:val="20"/>
                <w:lang w:val="sr-Latn-BA"/>
              </w:rPr>
            </w:pPr>
          </w:p>
        </w:tc>
        <w:tc>
          <w:tcPr>
            <w:tcW w:w="0" w:type="auto"/>
            <w:gridSpan w:val="3"/>
            <w:vMerge/>
            <w:vAlign w:val="center"/>
          </w:tcPr>
          <w:p w:rsidR="002112F5" w:rsidRDefault="002112F5" w:rsidP="00690EA0">
            <w:pPr>
              <w:rPr>
                <w:rFonts w:ascii="Arial Narrow" w:hAnsi="Arial Narrow"/>
                <w:b/>
                <w:sz w:val="20"/>
                <w:szCs w:val="20"/>
                <w:lang w:val="sr-Latn-BA"/>
              </w:rPr>
            </w:pPr>
          </w:p>
        </w:tc>
      </w:tr>
      <w:tr w:rsidR="002112F5" w:rsidRPr="00924CAB" w:rsidTr="00690EA0">
        <w:tc>
          <w:tcPr>
            <w:tcW w:w="2943" w:type="dxa"/>
            <w:gridSpan w:val="6"/>
            <w:vAlign w:val="center"/>
          </w:tcPr>
          <w:p w:rsidR="002112F5" w:rsidRDefault="002112F5" w:rsidP="00690EA0">
            <w:pPr>
              <w:jc w:val="center"/>
              <w:rPr>
                <w:rFonts w:ascii="Arial Narrow" w:hAnsi="Arial Narrow"/>
                <w:sz w:val="20"/>
                <w:szCs w:val="20"/>
              </w:rPr>
            </w:pPr>
          </w:p>
        </w:tc>
        <w:tc>
          <w:tcPr>
            <w:tcW w:w="2268" w:type="dxa"/>
            <w:gridSpan w:val="5"/>
            <w:vAlign w:val="center"/>
          </w:tcPr>
          <w:p w:rsidR="002112F5" w:rsidRDefault="002112F5" w:rsidP="00690EA0">
            <w:pPr>
              <w:jc w:val="center"/>
              <w:rPr>
                <w:rFonts w:ascii="Arial Narrow" w:hAnsi="Arial Narrow"/>
                <w:sz w:val="20"/>
                <w:szCs w:val="20"/>
              </w:rPr>
            </w:pPr>
            <w:r>
              <w:rPr>
                <w:rFonts w:ascii="Arial Narrow" w:hAnsi="Arial Narrow"/>
                <w:sz w:val="20"/>
                <w:szCs w:val="20"/>
              </w:rPr>
              <w:t>Обавезни</w:t>
            </w:r>
          </w:p>
        </w:tc>
        <w:tc>
          <w:tcPr>
            <w:tcW w:w="2109" w:type="dxa"/>
            <w:gridSpan w:val="3"/>
            <w:vAlign w:val="center"/>
          </w:tcPr>
          <w:p w:rsidR="002112F5" w:rsidRDefault="002112F5" w:rsidP="00690EA0">
            <w:pPr>
              <w:jc w:val="center"/>
              <w:rPr>
                <w:rFonts w:ascii="Arial Narrow" w:hAnsi="Arial Narrow"/>
                <w:sz w:val="20"/>
                <w:szCs w:val="20"/>
              </w:rPr>
            </w:pPr>
            <w:r>
              <w:rPr>
                <w:rFonts w:ascii="Arial Narrow" w:hAnsi="Arial Narrow"/>
                <w:sz w:val="20"/>
                <w:szCs w:val="20"/>
              </w:rPr>
              <w:t>IV</w:t>
            </w:r>
          </w:p>
        </w:tc>
        <w:tc>
          <w:tcPr>
            <w:tcW w:w="2286" w:type="dxa"/>
            <w:gridSpan w:val="3"/>
            <w:vAlign w:val="center"/>
          </w:tcPr>
          <w:p w:rsidR="002112F5" w:rsidRDefault="002112F5" w:rsidP="00690EA0">
            <w:pPr>
              <w:jc w:val="center"/>
              <w:rPr>
                <w:rFonts w:ascii="Arial Narrow" w:hAnsi="Arial Narrow"/>
                <w:sz w:val="20"/>
                <w:szCs w:val="20"/>
                <w:lang w:val="sr-Latn-CS"/>
              </w:rPr>
            </w:pPr>
            <w:r>
              <w:rPr>
                <w:rFonts w:ascii="Arial Narrow" w:hAnsi="Arial Narrow"/>
                <w:sz w:val="20"/>
                <w:szCs w:val="20"/>
                <w:lang w:val="sr-Latn-CS"/>
              </w:rPr>
              <w:t>6</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Наставник/ -ци</w:t>
            </w:r>
          </w:p>
        </w:tc>
        <w:tc>
          <w:tcPr>
            <w:tcW w:w="7938" w:type="dxa"/>
            <w:gridSpan w:val="15"/>
            <w:vAlign w:val="center"/>
          </w:tcPr>
          <w:p w:rsidR="002112F5" w:rsidRDefault="002112F5" w:rsidP="00690EA0">
            <w:pPr>
              <w:rPr>
                <w:rFonts w:ascii="Arial Narrow" w:hAnsi="Arial Narrow"/>
                <w:sz w:val="20"/>
                <w:szCs w:val="20"/>
                <w:lang w:val="bs-Cyrl-BA"/>
              </w:rPr>
            </w:pPr>
            <w:r>
              <w:rPr>
                <w:rFonts w:ascii="Arial Narrow" w:hAnsi="Arial Narrow"/>
                <w:sz w:val="20"/>
                <w:szCs w:val="20"/>
                <w:lang w:val="bs-Cyrl-BA"/>
              </w:rPr>
              <w:t>Избор у току</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Сарадник/ - ци</w:t>
            </w: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c>
          <w:tcPr>
            <w:tcW w:w="3794" w:type="dxa"/>
            <w:gridSpan w:val="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3" w:type="dxa"/>
            <w:gridSpan w:val="8"/>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11"/>
            </w:r>
          </w:p>
        </w:tc>
      </w:tr>
      <w:tr w:rsidR="002112F5" w:rsidRPr="00924CAB" w:rsidTr="00690EA0">
        <w:tc>
          <w:tcPr>
            <w:tcW w:w="1242" w:type="dxa"/>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П</w:t>
            </w:r>
          </w:p>
        </w:tc>
        <w:tc>
          <w:tcPr>
            <w:tcW w:w="1274"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2112F5" w:rsidRDefault="002112F5" w:rsidP="00690EA0">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2112F5" w:rsidRPr="00924CAB" w:rsidTr="00690EA0">
        <w:tc>
          <w:tcPr>
            <w:tcW w:w="1242" w:type="dxa"/>
            <w:vAlign w:val="center"/>
          </w:tcPr>
          <w:p w:rsidR="002112F5" w:rsidRDefault="002112F5" w:rsidP="00690EA0">
            <w:pPr>
              <w:jc w:val="center"/>
              <w:rPr>
                <w:rFonts w:ascii="Arial Narrow" w:hAnsi="Arial Narrow"/>
                <w:sz w:val="20"/>
                <w:szCs w:val="20"/>
              </w:rPr>
            </w:pPr>
          </w:p>
        </w:tc>
        <w:tc>
          <w:tcPr>
            <w:tcW w:w="1275" w:type="dxa"/>
            <w:gridSpan w:val="4"/>
            <w:vAlign w:val="center"/>
          </w:tcPr>
          <w:p w:rsidR="002112F5" w:rsidRDefault="002112F5" w:rsidP="00690EA0">
            <w:pPr>
              <w:jc w:val="center"/>
              <w:rPr>
                <w:rFonts w:ascii="Arial Narrow" w:hAnsi="Arial Narrow"/>
                <w:sz w:val="20"/>
                <w:szCs w:val="20"/>
              </w:rPr>
            </w:pPr>
          </w:p>
        </w:tc>
        <w:tc>
          <w:tcPr>
            <w:tcW w:w="1277" w:type="dxa"/>
            <w:gridSpan w:val="2"/>
            <w:vAlign w:val="center"/>
          </w:tcPr>
          <w:p w:rsidR="002112F5" w:rsidRDefault="002112F5" w:rsidP="00690EA0">
            <w:pPr>
              <w:jc w:val="center"/>
              <w:rPr>
                <w:rFonts w:ascii="Arial Narrow" w:hAnsi="Arial Narrow"/>
                <w:sz w:val="20"/>
                <w:szCs w:val="20"/>
              </w:rPr>
            </w:pPr>
          </w:p>
        </w:tc>
        <w:tc>
          <w:tcPr>
            <w:tcW w:w="1276" w:type="dxa"/>
            <w:gridSpan w:val="3"/>
            <w:vAlign w:val="center"/>
          </w:tcPr>
          <w:p w:rsidR="002112F5" w:rsidRDefault="002112F5" w:rsidP="00690EA0">
            <w:pPr>
              <w:jc w:val="center"/>
              <w:rPr>
                <w:rFonts w:ascii="Arial Narrow" w:hAnsi="Arial Narrow"/>
                <w:sz w:val="20"/>
                <w:szCs w:val="20"/>
              </w:rPr>
            </w:pPr>
          </w:p>
        </w:tc>
        <w:tc>
          <w:tcPr>
            <w:tcW w:w="1274" w:type="dxa"/>
            <w:gridSpan w:val="2"/>
            <w:vAlign w:val="center"/>
          </w:tcPr>
          <w:p w:rsidR="002112F5" w:rsidRDefault="002112F5" w:rsidP="00690EA0">
            <w:pPr>
              <w:jc w:val="center"/>
              <w:rPr>
                <w:rFonts w:ascii="Arial Narrow" w:hAnsi="Arial Narrow"/>
                <w:sz w:val="20"/>
                <w:szCs w:val="20"/>
              </w:rPr>
            </w:pPr>
          </w:p>
        </w:tc>
        <w:tc>
          <w:tcPr>
            <w:tcW w:w="1273" w:type="dxa"/>
            <w:gridSpan w:val="3"/>
            <w:vAlign w:val="center"/>
          </w:tcPr>
          <w:p w:rsidR="002112F5" w:rsidRDefault="002112F5" w:rsidP="00690EA0">
            <w:pPr>
              <w:jc w:val="center"/>
              <w:rPr>
                <w:rFonts w:ascii="Arial Narrow" w:hAnsi="Arial Narrow"/>
                <w:sz w:val="20"/>
                <w:szCs w:val="20"/>
              </w:rPr>
            </w:pPr>
          </w:p>
        </w:tc>
        <w:tc>
          <w:tcPr>
            <w:tcW w:w="1989" w:type="dxa"/>
            <w:gridSpan w:val="2"/>
            <w:vAlign w:val="center"/>
          </w:tcPr>
          <w:p w:rsidR="002112F5" w:rsidRDefault="002112F5" w:rsidP="00690EA0">
            <w:pPr>
              <w:jc w:val="center"/>
              <w:rPr>
                <w:rFonts w:ascii="Arial Narrow" w:hAnsi="Arial Narrow"/>
                <w:sz w:val="20"/>
                <w:szCs w:val="20"/>
              </w:rPr>
            </w:pPr>
          </w:p>
        </w:tc>
      </w:tr>
      <w:tr w:rsidR="002112F5" w:rsidRPr="00924CAB" w:rsidTr="00690EA0">
        <w:tc>
          <w:tcPr>
            <w:tcW w:w="4613" w:type="dxa"/>
            <w:gridSpan w:val="8"/>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2112F5" w:rsidRDefault="002112F5" w:rsidP="00690EA0">
            <w:pPr>
              <w:jc w:val="center"/>
              <w:rPr>
                <w:rFonts w:ascii="Arial Narrow" w:hAnsi="Arial Narrow"/>
                <w:sz w:val="20"/>
                <w:szCs w:val="20"/>
              </w:rPr>
            </w:pPr>
          </w:p>
        </w:tc>
        <w:tc>
          <w:tcPr>
            <w:tcW w:w="4993" w:type="dxa"/>
            <w:gridSpan w:val="9"/>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2112F5" w:rsidRDefault="002112F5" w:rsidP="00690EA0">
            <w:pPr>
              <w:jc w:val="center"/>
              <w:rPr>
                <w:rFonts w:ascii="Arial Narrow" w:hAnsi="Arial Narrow"/>
                <w:sz w:val="20"/>
                <w:szCs w:val="20"/>
              </w:rPr>
            </w:pPr>
          </w:p>
        </w:tc>
      </w:tr>
      <w:tr w:rsidR="002112F5" w:rsidRPr="00924CAB" w:rsidTr="00690EA0">
        <w:tc>
          <w:tcPr>
            <w:tcW w:w="9606" w:type="dxa"/>
            <w:gridSpan w:val="17"/>
            <w:vAlign w:val="center"/>
          </w:tcPr>
          <w:p w:rsidR="002112F5" w:rsidRDefault="002112F5" w:rsidP="00690EA0">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Исходи учења</w:t>
            </w:r>
          </w:p>
        </w:tc>
        <w:tc>
          <w:tcPr>
            <w:tcW w:w="7938" w:type="dxa"/>
            <w:gridSpan w:val="15"/>
            <w:vAlign w:val="center"/>
          </w:tcPr>
          <w:p w:rsidR="002112F5" w:rsidRDefault="002112F5" w:rsidP="00690EA0">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2112F5" w:rsidRDefault="002112F5" w:rsidP="00690EA0">
            <w:pPr>
              <w:contextualSpacing/>
              <w:rPr>
                <w:rFonts w:ascii="Arial Narrow" w:hAnsi="Arial Narrow"/>
                <w:sz w:val="20"/>
                <w:szCs w:val="20"/>
                <w:lang w:val="bs-Cyrl-BA"/>
              </w:rPr>
            </w:pPr>
            <w:r>
              <w:rPr>
                <w:rFonts w:ascii="Arial Narrow" w:hAnsi="Arial Narrow"/>
                <w:sz w:val="20"/>
                <w:szCs w:val="20"/>
                <w:lang w:val="bs-Cyrl-BA"/>
              </w:rPr>
              <w:t>Се служи различитим алатима из области интелигентних система</w:t>
            </w:r>
          </w:p>
          <w:p w:rsidR="002112F5" w:rsidRDefault="002112F5" w:rsidP="00690EA0">
            <w:pPr>
              <w:contextualSpacing/>
              <w:rPr>
                <w:rFonts w:ascii="Arial Narrow" w:hAnsi="Arial Narrow"/>
                <w:sz w:val="20"/>
                <w:szCs w:val="20"/>
                <w:lang w:val="bs-Cyrl-BA"/>
              </w:rPr>
            </w:pPr>
            <w:r>
              <w:rPr>
                <w:rFonts w:ascii="Arial Narrow" w:hAnsi="Arial Narrow"/>
                <w:sz w:val="20"/>
                <w:szCs w:val="20"/>
                <w:lang w:val="bs-Cyrl-BA"/>
              </w:rPr>
              <w:t>Да примјењује интелигентне системе у настави</w:t>
            </w:r>
          </w:p>
          <w:p w:rsidR="002112F5" w:rsidRPr="00924CAB" w:rsidRDefault="002112F5" w:rsidP="00690EA0">
            <w:pPr>
              <w:contextualSpacing/>
              <w:rPr>
                <w:lang w:val="bs-Cyrl-BA"/>
              </w:rPr>
            </w:pPr>
            <w:r>
              <w:rPr>
                <w:rFonts w:ascii="Arial Narrow" w:hAnsi="Arial Narrow"/>
                <w:sz w:val="20"/>
                <w:szCs w:val="20"/>
                <w:lang w:val="bs-Cyrl-BA"/>
              </w:rPr>
              <w:t>Да развија систем подршке образовању уз коришћење интелигентних система</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lang w:val="sr-Latn-BA"/>
              </w:rPr>
            </w:pPr>
            <w:r>
              <w:rPr>
                <w:rFonts w:ascii="Arial Narrow" w:hAnsi="Arial Narrow"/>
                <w:b/>
                <w:sz w:val="20"/>
                <w:szCs w:val="20"/>
              </w:rPr>
              <w:t>Условљеност</w:t>
            </w:r>
          </w:p>
        </w:tc>
        <w:tc>
          <w:tcPr>
            <w:tcW w:w="7938" w:type="dxa"/>
            <w:gridSpan w:val="15"/>
            <w:vAlign w:val="center"/>
          </w:tcPr>
          <w:p w:rsidR="002112F5" w:rsidRPr="00924CAB" w:rsidRDefault="002112F5" w:rsidP="00690EA0">
            <w:r>
              <w:rPr>
                <w:rFonts w:ascii="Arial Narrow" w:hAnsi="Arial Narrow"/>
                <w:sz w:val="20"/>
                <w:szCs w:val="20"/>
              </w:rPr>
              <w:t>Нема</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Наставне методе</w:t>
            </w:r>
          </w:p>
        </w:tc>
        <w:tc>
          <w:tcPr>
            <w:tcW w:w="7938" w:type="dxa"/>
            <w:gridSpan w:val="15"/>
            <w:vAlign w:val="center"/>
          </w:tcPr>
          <w:p w:rsidR="002112F5" w:rsidRPr="00924CAB" w:rsidRDefault="002112F5" w:rsidP="00690EA0">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2112F5" w:rsidRPr="00924CAB" w:rsidTr="00690EA0">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Садржај предмета по седмицама</w:t>
            </w:r>
          </w:p>
        </w:tc>
        <w:tc>
          <w:tcPr>
            <w:tcW w:w="7938" w:type="dxa"/>
            <w:gridSpan w:val="15"/>
            <w:vAlign w:val="center"/>
          </w:tcPr>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Експертни системи</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Машинско учење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Стабла одлучивања – основе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Стабла одлучивања – класификација</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sz w:val="20"/>
                <w:szCs w:val="20"/>
                <w:lang w:val="bs-Cyrl-BA"/>
              </w:rPr>
              <w:t xml:space="preserve">Класификација </w:t>
            </w:r>
            <w:hyperlink r:id="rId17" w:tgtFrame="_blank" w:history="1">
              <w:r w:rsidRPr="00360D68">
                <w:rPr>
                  <w:rStyle w:val="Hyperlink"/>
                </w:rPr>
                <w:t>http://ai.fon.bg.ac.rs/wp-content/uploads/2016/10/Naive-Bayes-2016.pdf</w:t>
              </w:r>
            </w:hyperlink>
            <w:r w:rsidRPr="00924CAB">
              <w:rPr>
                <w:rFonts w:ascii="Arial Narrow" w:hAnsi="Arial Narrow"/>
                <w:color w:val="000000"/>
                <w:sz w:val="20"/>
                <w:szCs w:val="20"/>
              </w:rPr>
              <w:t xml:space="preserve"> - Naivni Baes</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sz w:val="20"/>
                <w:szCs w:val="20"/>
                <w:lang w:val="bs-Cyrl-BA"/>
              </w:rPr>
              <w:t>Кластеризација</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lang w:val="bs-Cyrl-BA"/>
              </w:rPr>
              <w:lastRenderedPageBreak/>
              <w:t>Први колоквијум</w:t>
            </w:r>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lang w:val="bs-Cyrl-BA"/>
              </w:rPr>
              <w:t>Увод у Т</w:t>
            </w:r>
            <w:r w:rsidRPr="00924CAB">
              <w:rPr>
                <w:rFonts w:ascii="Arial Narrow" w:hAnsi="Arial Narrow"/>
                <w:color w:val="000000"/>
                <w:sz w:val="20"/>
                <w:szCs w:val="20"/>
                <w:lang w:val="sr-Latn-BA"/>
              </w:rPr>
              <w:t xml:space="preserve">ext Mining </w:t>
            </w:r>
            <w:hyperlink r:id="rId18" w:tgtFrame="_blank" w:history="1">
              <w:r w:rsidRPr="00360D68">
                <w:rPr>
                  <w:rStyle w:val="Hyperlink"/>
                </w:rPr>
                <w:t>http://ai.fon.bg.ac.rs/wp-content/uploads/2016/10/Uvod-u-TM-2016.pdf</w:t>
              </w:r>
            </w:hyperlink>
          </w:p>
          <w:p w:rsidR="002112F5" w:rsidRPr="00924CAB" w:rsidRDefault="002112F5" w:rsidP="00690EA0">
            <w:pPr>
              <w:pStyle w:val="ListParagraph"/>
              <w:numPr>
                <w:ilvl w:val="0"/>
                <w:numId w:val="25"/>
              </w:numPr>
              <w:spacing w:line="276" w:lineRule="auto"/>
              <w:jc w:val="left"/>
              <w:rPr>
                <w:rFonts w:ascii="Arial Narrow" w:hAnsi="Arial Narrow"/>
                <w:color w:val="000000"/>
                <w:sz w:val="20"/>
                <w:szCs w:val="20"/>
                <w:lang w:val="bs-Cyrl-BA"/>
              </w:rPr>
            </w:pPr>
            <w:r w:rsidRPr="00924CAB">
              <w:rPr>
                <w:rFonts w:ascii="Arial Narrow" w:hAnsi="Arial Narrow"/>
                <w:color w:val="000000"/>
                <w:sz w:val="20"/>
                <w:szCs w:val="20"/>
              </w:rPr>
              <w:t xml:space="preserve">Tekst Mining </w:t>
            </w:r>
            <w:hyperlink r:id="rId19" w:history="1">
              <w:r w:rsidRPr="00360D68">
                <w:rPr>
                  <w:rStyle w:val="Hyperlink"/>
                </w:rPr>
                <w:t>http://ai.fon.bg.ac.rs/wp-content/uploads/2016/10/clustering_examples_R.zip</w:t>
              </w:r>
            </w:hyperlink>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Неуронске мреже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Неуронске мреже</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Модели знања у форми семантичких мрежа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Препознавање ентитета у тексту и семантичко индексирање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 xml:space="preserve">Препознавање ентитета у тексту и семантичко индексирање  </w:t>
            </w:r>
          </w:p>
          <w:p w:rsidR="002112F5" w:rsidRPr="00924CAB" w:rsidRDefault="002112F5" w:rsidP="00690EA0">
            <w:pPr>
              <w:pStyle w:val="ListParagraph"/>
              <w:numPr>
                <w:ilvl w:val="0"/>
                <w:numId w:val="25"/>
              </w:numPr>
              <w:spacing w:line="276" w:lineRule="auto"/>
              <w:jc w:val="left"/>
              <w:rPr>
                <w:rFonts w:ascii="Arial Narrow" w:hAnsi="Arial Narrow"/>
                <w:sz w:val="20"/>
                <w:szCs w:val="20"/>
                <w:lang w:val="bs-Cyrl-BA"/>
              </w:rPr>
            </w:pPr>
            <w:r w:rsidRPr="00924CAB">
              <w:rPr>
                <w:rFonts w:ascii="Arial Narrow" w:hAnsi="Arial Narrow"/>
                <w:sz w:val="20"/>
                <w:szCs w:val="20"/>
                <w:lang w:val="bs-Cyrl-BA"/>
              </w:rPr>
              <w:t>Други колоквијум</w:t>
            </w:r>
          </w:p>
          <w:p w:rsidR="002112F5" w:rsidRPr="00924CAB" w:rsidRDefault="002112F5" w:rsidP="00690EA0">
            <w:pPr>
              <w:rPr>
                <w:rFonts w:ascii="Arial Narrow" w:hAnsi="Arial Narrow"/>
                <w:sz w:val="20"/>
                <w:szCs w:val="20"/>
                <w:lang w:val="bs-Cyrl-BA"/>
              </w:rPr>
            </w:pPr>
          </w:p>
          <w:p w:rsidR="002112F5" w:rsidRPr="00924CAB" w:rsidRDefault="002112F5" w:rsidP="00690EA0">
            <w:pPr>
              <w:spacing w:line="276" w:lineRule="auto"/>
              <w:rPr>
                <w:rFonts w:ascii="Arial Narrow" w:hAnsi="Arial Narrow"/>
                <w:sz w:val="20"/>
                <w:szCs w:val="20"/>
                <w:lang w:val="bs-Cyrl-BA"/>
              </w:rPr>
            </w:pPr>
          </w:p>
        </w:tc>
      </w:tr>
      <w:tr w:rsidR="002112F5" w:rsidRPr="00924CAB" w:rsidTr="00690EA0">
        <w:tc>
          <w:tcPr>
            <w:tcW w:w="9606" w:type="dxa"/>
            <w:gridSpan w:val="1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lastRenderedPageBreak/>
              <w:t xml:space="preserve">Обавезна литература </w:t>
            </w:r>
          </w:p>
        </w:tc>
      </w:tr>
      <w:tr w:rsidR="002112F5" w:rsidRPr="00924CAB" w:rsidTr="00690EA0">
        <w:tc>
          <w:tcPr>
            <w:tcW w:w="2511" w:type="dxa"/>
            <w:gridSpan w:val="4"/>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Странице (од-до)</w:t>
            </w:r>
          </w:p>
        </w:tc>
      </w:tr>
      <w:tr w:rsidR="002112F5" w:rsidRPr="00924CAB" w:rsidTr="00690EA0">
        <w:trPr>
          <w:trHeight w:val="618"/>
        </w:trPr>
        <w:tc>
          <w:tcPr>
            <w:tcW w:w="2511" w:type="dxa"/>
            <w:gridSpan w:val="4"/>
            <w:vAlign w:val="center"/>
          </w:tcPr>
          <w:p w:rsidR="002112F5" w:rsidRDefault="002112F5" w:rsidP="00690EA0">
            <w:pPr>
              <w:rPr>
                <w:rFonts w:ascii="Arial Narrow" w:hAnsi="Arial Narrow"/>
                <w:sz w:val="20"/>
                <w:szCs w:val="20"/>
                <w:lang w:val="bs-Cyrl-BA" w:eastAsia="sr-Latn-BA"/>
              </w:rPr>
            </w:pPr>
            <w:r w:rsidRPr="00821670">
              <w:rPr>
                <w:rFonts w:ascii="Arial Narrow" w:hAnsi="Arial Narrow"/>
                <w:sz w:val="20"/>
                <w:szCs w:val="20"/>
                <w:lang w:val="sr-Latn-BA" w:eastAsia="sr-Latn-BA"/>
              </w:rPr>
              <w:t xml:space="preserve">M.M.Milosavljević </w:t>
            </w:r>
          </w:p>
          <w:p w:rsidR="002112F5" w:rsidRPr="00924CAB" w:rsidRDefault="002112F5" w:rsidP="00690EA0">
            <w:pPr>
              <w:rPr>
                <w:rFonts w:ascii="Arial Narrow" w:hAnsi="Arial Narrow"/>
                <w:sz w:val="20"/>
                <w:szCs w:val="20"/>
                <w:lang w:val="bs-Cyrl-BA"/>
              </w:rPr>
            </w:pPr>
            <w:r w:rsidRPr="00821670">
              <w:rPr>
                <w:rFonts w:ascii="Arial Narrow" w:hAnsi="Arial Narrow"/>
                <w:sz w:val="20"/>
                <w:szCs w:val="20"/>
                <w:lang w:val="sr-Latn-BA" w:eastAsia="sr-Latn-BA"/>
              </w:rPr>
              <w:t>M.Božić</w:t>
            </w:r>
          </w:p>
        </w:tc>
        <w:tc>
          <w:tcPr>
            <w:tcW w:w="4256" w:type="dxa"/>
            <w:gridSpan w:val="9"/>
            <w:vAlign w:val="center"/>
          </w:tcPr>
          <w:p w:rsidR="002112F5" w:rsidRPr="00821670" w:rsidRDefault="002112F5" w:rsidP="00690EA0">
            <w:pPr>
              <w:spacing w:before="100" w:beforeAutospacing="1" w:after="100" w:afterAutospacing="1"/>
              <w:ind w:left="720"/>
              <w:rPr>
                <w:rFonts w:ascii="Arial Narrow" w:hAnsi="Arial Narrow"/>
                <w:sz w:val="20"/>
                <w:szCs w:val="20"/>
                <w:lang w:val="sr-Latn-BA" w:eastAsia="sr-Latn-BA"/>
              </w:rPr>
            </w:pPr>
            <w:r w:rsidRPr="00821670">
              <w:rPr>
                <w:rFonts w:ascii="Arial Narrow" w:hAnsi="Arial Narrow"/>
                <w:sz w:val="20"/>
                <w:szCs w:val="20"/>
                <w:lang w:val="sr-Latn-BA" w:eastAsia="sr-Latn-BA"/>
              </w:rPr>
              <w:t xml:space="preserve">Računarska inteligencija, Predavanja na ETF Banja Luka (pdf) </w:t>
            </w:r>
          </w:p>
          <w:p w:rsidR="002112F5" w:rsidRPr="00821670" w:rsidRDefault="002112F5" w:rsidP="00690EA0">
            <w:pPr>
              <w:spacing w:before="100" w:beforeAutospacing="1" w:after="100" w:afterAutospacing="1"/>
              <w:ind w:left="720"/>
              <w:rPr>
                <w:rFonts w:ascii="Arial Narrow" w:hAnsi="Arial Narrow"/>
                <w:sz w:val="20"/>
                <w:szCs w:val="20"/>
                <w:lang w:val="sr-Latn-BA" w:eastAsia="sr-Latn-BA"/>
              </w:rPr>
            </w:pPr>
            <w:r w:rsidRPr="00821670">
              <w:rPr>
                <w:rFonts w:ascii="Arial Narrow" w:hAnsi="Arial Narrow"/>
                <w:sz w:val="20"/>
                <w:szCs w:val="20"/>
                <w:lang w:val="sr-Latn-BA" w:eastAsia="sr-Latn-BA"/>
              </w:rPr>
              <w:t>Metodi vještačke inteligencije, Predavanja-prezentacije, ETF, 2012/13.</w:t>
            </w:r>
          </w:p>
          <w:p w:rsidR="002112F5" w:rsidRPr="00924CAB" w:rsidRDefault="002112F5" w:rsidP="00690EA0">
            <w:pPr>
              <w:rPr>
                <w:lang w:val="bs-Cyrl-BA"/>
              </w:rPr>
            </w:pPr>
          </w:p>
        </w:tc>
        <w:tc>
          <w:tcPr>
            <w:tcW w:w="850" w:type="dxa"/>
            <w:gridSpan w:val="2"/>
            <w:vAlign w:val="center"/>
          </w:tcPr>
          <w:p w:rsidR="002112F5" w:rsidRPr="00924CAB" w:rsidRDefault="002112F5" w:rsidP="00690EA0">
            <w:pPr>
              <w:rPr>
                <w:lang w:val="bs-Cyrl-BA"/>
              </w:rPr>
            </w:pPr>
            <w:r>
              <w:rPr>
                <w:sz w:val="24"/>
                <w:lang w:val="sr-Latn-BA" w:eastAsia="sr-Latn-BA"/>
              </w:rPr>
              <w:t>2006</w:t>
            </w:r>
          </w:p>
        </w:tc>
        <w:tc>
          <w:tcPr>
            <w:tcW w:w="1989" w:type="dxa"/>
            <w:gridSpan w:val="2"/>
            <w:vAlign w:val="center"/>
          </w:tcPr>
          <w:p w:rsidR="002112F5" w:rsidRPr="00924CAB" w:rsidRDefault="002112F5" w:rsidP="00690EA0">
            <w:pPr>
              <w:jc w:val="center"/>
            </w:pPr>
            <w:r>
              <w:rPr>
                <w:rFonts w:ascii="Arial Narrow" w:hAnsi="Arial Narrow"/>
                <w:sz w:val="20"/>
                <w:szCs w:val="20"/>
              </w:rPr>
              <w:t>-</w:t>
            </w:r>
          </w:p>
        </w:tc>
      </w:tr>
      <w:tr w:rsidR="002112F5" w:rsidRPr="00924CAB" w:rsidTr="00690EA0">
        <w:tc>
          <w:tcPr>
            <w:tcW w:w="9606" w:type="dxa"/>
            <w:gridSpan w:val="17"/>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Допунска литература</w:t>
            </w:r>
          </w:p>
        </w:tc>
      </w:tr>
      <w:tr w:rsidR="002112F5" w:rsidRPr="00924CAB" w:rsidTr="00690EA0">
        <w:tc>
          <w:tcPr>
            <w:tcW w:w="2511" w:type="dxa"/>
            <w:gridSpan w:val="4"/>
            <w:shd w:val="clear" w:color="auto" w:fill="D9D9D9"/>
            <w:vAlign w:val="center"/>
          </w:tcPr>
          <w:p w:rsidR="002112F5" w:rsidRDefault="002112F5" w:rsidP="00690EA0">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Странице (од-до)</w:t>
            </w:r>
          </w:p>
        </w:tc>
      </w:tr>
      <w:tr w:rsidR="002112F5" w:rsidRPr="00924CAB" w:rsidTr="00690EA0">
        <w:trPr>
          <w:trHeight w:val="576"/>
        </w:trPr>
        <w:tc>
          <w:tcPr>
            <w:tcW w:w="2511" w:type="dxa"/>
            <w:gridSpan w:val="4"/>
            <w:vAlign w:val="center"/>
          </w:tcPr>
          <w:p w:rsidR="002112F5" w:rsidRDefault="002112F5" w:rsidP="00690EA0">
            <w:pPr>
              <w:spacing w:before="100" w:beforeAutospacing="1" w:after="100" w:afterAutospacing="1"/>
              <w:rPr>
                <w:sz w:val="24"/>
                <w:lang w:val="sr-Latn-BA" w:eastAsia="sr-Latn-BA"/>
              </w:rPr>
            </w:pPr>
            <w:r>
              <w:rPr>
                <w:sz w:val="24"/>
                <w:lang w:val="sr-Latn-BA" w:eastAsia="sr-Latn-BA"/>
              </w:rPr>
              <w:t>S. Russell, P. Norvig,</w:t>
            </w:r>
          </w:p>
          <w:p w:rsidR="002112F5" w:rsidRDefault="002112F5" w:rsidP="00690EA0">
            <w:pPr>
              <w:jc w:val="center"/>
              <w:rPr>
                <w:rFonts w:ascii="Arial Narrow" w:hAnsi="Arial Narrow"/>
                <w:bCs/>
                <w:i/>
                <w:sz w:val="20"/>
                <w:szCs w:val="20"/>
                <w:lang w:val="bs-Cyrl-BA"/>
              </w:rPr>
            </w:pPr>
          </w:p>
        </w:tc>
        <w:tc>
          <w:tcPr>
            <w:tcW w:w="4256" w:type="dxa"/>
            <w:gridSpan w:val="9"/>
            <w:vAlign w:val="center"/>
          </w:tcPr>
          <w:p w:rsidR="002112F5" w:rsidRPr="00924CAB" w:rsidRDefault="002112F5" w:rsidP="00690EA0">
            <w:pPr>
              <w:spacing w:before="60" w:after="60"/>
            </w:pPr>
            <w:r>
              <w:rPr>
                <w:sz w:val="24"/>
                <w:lang w:val="sr-Latn-BA" w:eastAsia="sr-Latn-BA"/>
              </w:rPr>
              <w:t>Artificial Intelligence: A Modern Approach, 3rd Edition, Prentice Hall</w:t>
            </w:r>
            <w:r w:rsidRPr="00924CAB">
              <w:t xml:space="preserve"> -</w:t>
            </w:r>
          </w:p>
        </w:tc>
        <w:tc>
          <w:tcPr>
            <w:tcW w:w="850" w:type="dxa"/>
            <w:gridSpan w:val="2"/>
            <w:vAlign w:val="center"/>
          </w:tcPr>
          <w:p w:rsidR="002112F5" w:rsidRDefault="002112F5" w:rsidP="00690EA0">
            <w:pPr>
              <w:jc w:val="center"/>
              <w:rPr>
                <w:rFonts w:ascii="Arial Narrow" w:hAnsi="Arial Narrow"/>
                <w:bCs/>
                <w:i/>
                <w:sz w:val="20"/>
                <w:szCs w:val="20"/>
                <w:lang w:val="bs-Cyrl-BA"/>
              </w:rPr>
            </w:pPr>
            <w:r>
              <w:rPr>
                <w:sz w:val="24"/>
                <w:lang w:val="sr-Latn-BA" w:eastAsia="sr-Latn-BA"/>
              </w:rPr>
              <w:t>2010</w:t>
            </w:r>
          </w:p>
        </w:tc>
        <w:tc>
          <w:tcPr>
            <w:tcW w:w="1989" w:type="dxa"/>
            <w:gridSpan w:val="2"/>
            <w:vAlign w:val="center"/>
          </w:tcPr>
          <w:p w:rsidR="002112F5" w:rsidRDefault="002112F5" w:rsidP="00690EA0">
            <w:pPr>
              <w:jc w:val="center"/>
              <w:rPr>
                <w:rFonts w:ascii="Arial Narrow" w:hAnsi="Arial Narrow"/>
                <w:sz w:val="20"/>
                <w:szCs w:val="20"/>
              </w:rPr>
            </w:pPr>
            <w:r>
              <w:rPr>
                <w:rFonts w:ascii="Arial Narrow" w:hAnsi="Arial Narrow"/>
                <w:sz w:val="20"/>
                <w:szCs w:val="20"/>
              </w:rPr>
              <w:t>-</w:t>
            </w:r>
          </w:p>
        </w:tc>
      </w:tr>
      <w:tr w:rsidR="002112F5" w:rsidRPr="00924CAB" w:rsidTr="00690EA0">
        <w:trPr>
          <w:trHeight w:val="83"/>
        </w:trPr>
        <w:tc>
          <w:tcPr>
            <w:tcW w:w="1668" w:type="dxa"/>
            <w:gridSpan w:val="2"/>
            <w:vMerge w:val="restart"/>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2" w:type="dxa"/>
            <w:gridSpan w:val="12"/>
            <w:shd w:val="clear" w:color="auto" w:fill="D9D9D9"/>
            <w:vAlign w:val="center"/>
          </w:tcPr>
          <w:p w:rsidR="002112F5" w:rsidRDefault="002112F5" w:rsidP="00690EA0">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Бодови</w:t>
            </w:r>
          </w:p>
        </w:tc>
        <w:tc>
          <w:tcPr>
            <w:tcW w:w="1293" w:type="dxa"/>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Проценат</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7938" w:type="dxa"/>
            <w:gridSpan w:val="15"/>
            <w:vAlign w:val="center"/>
          </w:tcPr>
          <w:p w:rsidR="002112F5" w:rsidRDefault="002112F5" w:rsidP="00690EA0">
            <w:pPr>
              <w:rPr>
                <w:rFonts w:ascii="Arial Narrow" w:hAnsi="Arial Narrow"/>
                <w:sz w:val="20"/>
                <w:szCs w:val="20"/>
              </w:rPr>
            </w:pPr>
            <w:r>
              <w:rPr>
                <w:rFonts w:ascii="Arial Narrow" w:hAnsi="Arial Narrow"/>
                <w:sz w:val="20"/>
                <w:szCs w:val="20"/>
              </w:rPr>
              <w:t>Предиспитне обавезе</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20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20 %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20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20 %</w:t>
            </w: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p>
        </w:tc>
        <w:tc>
          <w:tcPr>
            <w:tcW w:w="993" w:type="dxa"/>
            <w:gridSpan w:val="2"/>
            <w:vAlign w:val="center"/>
          </w:tcPr>
          <w:p w:rsidR="002112F5" w:rsidRDefault="002112F5" w:rsidP="00690EA0">
            <w:pPr>
              <w:rPr>
                <w:rFonts w:ascii="Arial Narrow" w:hAnsi="Arial Narrow"/>
                <w:sz w:val="20"/>
                <w:szCs w:val="20"/>
              </w:rPr>
            </w:pPr>
          </w:p>
        </w:tc>
        <w:tc>
          <w:tcPr>
            <w:tcW w:w="1293" w:type="dxa"/>
            <w:vAlign w:val="center"/>
          </w:tcPr>
          <w:p w:rsidR="002112F5" w:rsidRDefault="002112F5" w:rsidP="00690EA0">
            <w:pPr>
              <w:rPr>
                <w:rFonts w:ascii="Arial Narrow" w:hAnsi="Arial Narrow"/>
                <w:sz w:val="20"/>
                <w:szCs w:val="20"/>
              </w:rPr>
            </w:pP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50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50 %</w:t>
            </w:r>
          </w:p>
        </w:tc>
      </w:tr>
      <w:tr w:rsidR="002112F5" w:rsidRPr="00924CAB" w:rsidTr="00690EA0">
        <w:trPr>
          <w:trHeight w:val="469"/>
        </w:trPr>
        <w:tc>
          <w:tcPr>
            <w:tcW w:w="0" w:type="auto"/>
            <w:gridSpan w:val="2"/>
            <w:vMerge/>
            <w:vAlign w:val="center"/>
          </w:tcPr>
          <w:p w:rsidR="002112F5" w:rsidRDefault="002112F5" w:rsidP="00690EA0">
            <w:pPr>
              <w:rPr>
                <w:rFonts w:ascii="Arial Narrow" w:hAnsi="Arial Narrow"/>
                <w:b/>
                <w:sz w:val="20"/>
                <w:szCs w:val="20"/>
              </w:rPr>
            </w:pP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rPr>
          <w:trHeight w:val="67"/>
        </w:trPr>
        <w:tc>
          <w:tcPr>
            <w:tcW w:w="0" w:type="auto"/>
            <w:gridSpan w:val="2"/>
            <w:vMerge/>
            <w:vAlign w:val="center"/>
          </w:tcPr>
          <w:p w:rsidR="002112F5" w:rsidRDefault="002112F5" w:rsidP="00690EA0">
            <w:pPr>
              <w:rPr>
                <w:rFonts w:ascii="Arial Narrow" w:hAnsi="Arial Narrow"/>
                <w:b/>
                <w:sz w:val="20"/>
                <w:szCs w:val="20"/>
              </w:rPr>
            </w:pPr>
          </w:p>
        </w:tc>
        <w:tc>
          <w:tcPr>
            <w:tcW w:w="5652" w:type="dxa"/>
            <w:gridSpan w:val="12"/>
            <w:vAlign w:val="center"/>
          </w:tcPr>
          <w:p w:rsidR="002112F5" w:rsidRDefault="002112F5" w:rsidP="00690EA0">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2112F5" w:rsidRDefault="002112F5" w:rsidP="00690EA0">
            <w:pPr>
              <w:rPr>
                <w:rFonts w:ascii="Arial Narrow" w:hAnsi="Arial Narrow"/>
                <w:sz w:val="20"/>
                <w:szCs w:val="20"/>
              </w:rPr>
            </w:pPr>
            <w:r>
              <w:rPr>
                <w:rFonts w:ascii="Arial Narrow" w:hAnsi="Arial Narrow"/>
                <w:sz w:val="20"/>
                <w:szCs w:val="20"/>
              </w:rPr>
              <w:t>100</w:t>
            </w:r>
          </w:p>
        </w:tc>
        <w:tc>
          <w:tcPr>
            <w:tcW w:w="1293" w:type="dxa"/>
            <w:vAlign w:val="center"/>
          </w:tcPr>
          <w:p w:rsidR="002112F5" w:rsidRDefault="002112F5" w:rsidP="00690EA0">
            <w:pPr>
              <w:rPr>
                <w:rFonts w:ascii="Arial Narrow" w:hAnsi="Arial Narrow"/>
                <w:sz w:val="20"/>
                <w:szCs w:val="20"/>
              </w:rPr>
            </w:pPr>
            <w:r>
              <w:rPr>
                <w:rFonts w:ascii="Arial Narrow" w:hAnsi="Arial Narrow"/>
                <w:sz w:val="20"/>
                <w:szCs w:val="20"/>
              </w:rPr>
              <w:t>100 %</w:t>
            </w:r>
          </w:p>
        </w:tc>
      </w:tr>
      <w:tr w:rsidR="002112F5" w:rsidRPr="00924CAB" w:rsidTr="00690EA0">
        <w:trPr>
          <w:trHeight w:val="272"/>
        </w:trPr>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38" w:type="dxa"/>
            <w:gridSpan w:val="15"/>
            <w:vAlign w:val="center"/>
          </w:tcPr>
          <w:p w:rsidR="002112F5" w:rsidRDefault="002112F5" w:rsidP="00690EA0">
            <w:pPr>
              <w:rPr>
                <w:rFonts w:ascii="Arial Narrow" w:hAnsi="Arial Narrow"/>
                <w:sz w:val="20"/>
                <w:szCs w:val="20"/>
              </w:rPr>
            </w:pPr>
          </w:p>
        </w:tc>
      </w:tr>
      <w:tr w:rsidR="002112F5" w:rsidRPr="00924CAB" w:rsidTr="00690EA0">
        <w:trPr>
          <w:trHeight w:val="272"/>
        </w:trPr>
        <w:tc>
          <w:tcPr>
            <w:tcW w:w="1668" w:type="dxa"/>
            <w:gridSpan w:val="2"/>
            <w:shd w:val="clear" w:color="auto" w:fill="D9D9D9"/>
            <w:vAlign w:val="center"/>
          </w:tcPr>
          <w:p w:rsidR="002112F5" w:rsidRDefault="002112F5" w:rsidP="00690EA0">
            <w:pPr>
              <w:rPr>
                <w:rFonts w:ascii="Arial Narrow" w:hAnsi="Arial Narrow"/>
                <w:b/>
                <w:sz w:val="20"/>
                <w:szCs w:val="20"/>
              </w:rPr>
            </w:pPr>
            <w:r>
              <w:rPr>
                <w:rFonts w:ascii="Arial Narrow" w:hAnsi="Arial Narrow"/>
                <w:b/>
                <w:sz w:val="20"/>
                <w:szCs w:val="20"/>
              </w:rPr>
              <w:t>Датум овјере</w:t>
            </w:r>
          </w:p>
        </w:tc>
        <w:tc>
          <w:tcPr>
            <w:tcW w:w="7938" w:type="dxa"/>
            <w:gridSpan w:val="15"/>
            <w:vAlign w:val="center"/>
          </w:tcPr>
          <w:p w:rsidR="002112F5" w:rsidRDefault="002112F5" w:rsidP="00690EA0">
            <w:pPr>
              <w:rPr>
                <w:rFonts w:ascii="Arial Narrow" w:hAnsi="Arial Narrow"/>
                <w:sz w:val="20"/>
                <w:szCs w:val="20"/>
              </w:rPr>
            </w:pPr>
          </w:p>
        </w:tc>
      </w:tr>
    </w:tbl>
    <w:p w:rsidR="00824879" w:rsidRDefault="00824879">
      <w:pPr>
        <w:rPr>
          <w:lang w:val="bs-Cyrl-BA"/>
        </w:rPr>
      </w:pPr>
    </w:p>
    <w:p w:rsidR="0070473E" w:rsidRDefault="0070473E">
      <w:pPr>
        <w:rPr>
          <w:lang w:val="bs-Cyrl-BA"/>
        </w:rPr>
      </w:pPr>
    </w:p>
    <w:p w:rsidR="0070473E" w:rsidRPr="0070473E" w:rsidRDefault="0070473E">
      <w:pPr>
        <w:rPr>
          <w:lang w:val="bs-Cyrl-BA"/>
        </w:rPr>
      </w:pPr>
    </w:p>
    <w:p w:rsidR="00824879" w:rsidRDefault="00824879">
      <w:r>
        <w:br w:type="page"/>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242"/>
        <w:gridCol w:w="426"/>
        <w:gridCol w:w="379"/>
        <w:gridCol w:w="464"/>
        <w:gridCol w:w="6"/>
        <w:gridCol w:w="426"/>
        <w:gridCol w:w="851"/>
        <w:gridCol w:w="819"/>
        <w:gridCol w:w="70"/>
        <w:gridCol w:w="387"/>
        <w:gridCol w:w="141"/>
        <w:gridCol w:w="1133"/>
        <w:gridCol w:w="423"/>
        <w:gridCol w:w="553"/>
        <w:gridCol w:w="297"/>
        <w:gridCol w:w="696"/>
        <w:gridCol w:w="1293"/>
      </w:tblGrid>
      <w:tr w:rsidR="00C96FF4" w:rsidRPr="00924CAB" w:rsidTr="007172A3">
        <w:trPr>
          <w:trHeight w:val="469"/>
        </w:trPr>
        <w:tc>
          <w:tcPr>
            <w:tcW w:w="2047" w:type="dxa"/>
            <w:gridSpan w:val="3"/>
            <w:vMerge w:val="restart"/>
            <w:vAlign w:val="center"/>
          </w:tcPr>
          <w:p w:rsidR="00C96FF4" w:rsidRDefault="00834D0D" w:rsidP="007172A3">
            <w:pPr>
              <w:jc w:val="center"/>
              <w:rPr>
                <w:rFonts w:ascii="Arial Narrow" w:hAnsi="Arial Narrow"/>
                <w:sz w:val="20"/>
                <w:szCs w:val="20"/>
              </w:rPr>
            </w:pPr>
            <w:r>
              <w:rPr>
                <w:rFonts w:ascii="Arial Narrow" w:hAnsi="Arial Narrow"/>
                <w:sz w:val="18"/>
                <w:szCs w:val="20"/>
              </w:rPr>
              <w:lastRenderedPageBreak/>
              <w:br w:type="page"/>
            </w:r>
            <w:r w:rsidR="00C96FF4">
              <w:rPr>
                <w:noProof/>
              </w:rPr>
              <w:drawing>
                <wp:inline distT="0" distB="0" distL="0" distR="0">
                  <wp:extent cx="731520" cy="731520"/>
                  <wp:effectExtent l="1905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3" w:type="dxa"/>
            <w:gridSpan w:val="11"/>
            <w:vAlign w:val="center"/>
          </w:tcPr>
          <w:p w:rsidR="00C96FF4" w:rsidRDefault="00C96FF4" w:rsidP="007172A3">
            <w:pPr>
              <w:jc w:val="center"/>
              <w:rPr>
                <w:rFonts w:ascii="Arial Narrow" w:hAnsi="Arial Narrow"/>
                <w:b/>
                <w:sz w:val="20"/>
                <w:szCs w:val="20"/>
              </w:rPr>
            </w:pPr>
            <w:r>
              <w:rPr>
                <w:rFonts w:ascii="Arial Narrow" w:hAnsi="Arial Narrow"/>
                <w:b/>
                <w:sz w:val="20"/>
                <w:szCs w:val="20"/>
              </w:rPr>
              <w:t>УНИВЕРЗИТЕТ У ИСТОЧНОМ САРАЈЕВУ</w:t>
            </w:r>
          </w:p>
          <w:p w:rsidR="00C96FF4" w:rsidRDefault="00C96FF4" w:rsidP="007172A3">
            <w:pPr>
              <w:jc w:val="center"/>
              <w:rPr>
                <w:rFonts w:ascii="Arial Narrow" w:hAnsi="Arial Narrow"/>
                <w:b/>
                <w:sz w:val="20"/>
                <w:szCs w:val="20"/>
              </w:rPr>
            </w:pPr>
            <w:r>
              <w:rPr>
                <w:rFonts w:ascii="Arial Narrow" w:hAnsi="Arial Narrow"/>
                <w:sz w:val="20"/>
                <w:szCs w:val="20"/>
              </w:rPr>
              <w:t>Педагошки факултет у Бијељини</w:t>
            </w:r>
          </w:p>
        </w:tc>
        <w:tc>
          <w:tcPr>
            <w:tcW w:w="2286" w:type="dxa"/>
            <w:gridSpan w:val="3"/>
            <w:vMerge w:val="restart"/>
            <w:vAlign w:val="center"/>
          </w:tcPr>
          <w:p w:rsidR="00C96FF4" w:rsidRDefault="00C96FF4" w:rsidP="007172A3">
            <w:pPr>
              <w:jc w:val="center"/>
              <w:rPr>
                <w:rFonts w:ascii="Arial Narrow" w:hAnsi="Arial Narrow"/>
                <w:sz w:val="20"/>
                <w:szCs w:val="20"/>
              </w:rPr>
            </w:pPr>
            <w:r>
              <w:rPr>
                <w:noProof/>
              </w:rPr>
              <w:drawing>
                <wp:inline distT="0" distB="0" distL="0" distR="0">
                  <wp:extent cx="838200" cy="609600"/>
                  <wp:effectExtent l="19050" t="0" r="0" b="0"/>
                  <wp:docPr id="12" name="Picture 18"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pfb-sajt"/>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C96FF4" w:rsidRPr="00924CAB" w:rsidTr="007172A3">
        <w:trPr>
          <w:trHeight w:val="366"/>
        </w:trPr>
        <w:tc>
          <w:tcPr>
            <w:tcW w:w="0" w:type="auto"/>
            <w:gridSpan w:val="3"/>
            <w:vMerge/>
            <w:vAlign w:val="center"/>
          </w:tcPr>
          <w:p w:rsidR="00C96FF4" w:rsidRDefault="00C96FF4" w:rsidP="007172A3">
            <w:pPr>
              <w:rPr>
                <w:rFonts w:ascii="Arial Narrow" w:hAnsi="Arial Narrow"/>
                <w:sz w:val="20"/>
                <w:szCs w:val="20"/>
              </w:rPr>
            </w:pPr>
          </w:p>
        </w:tc>
        <w:tc>
          <w:tcPr>
            <w:tcW w:w="5273" w:type="dxa"/>
            <w:gridSpan w:val="11"/>
            <w:shd w:val="clear" w:color="auto" w:fill="BFBFBF"/>
            <w:vAlign w:val="center"/>
          </w:tcPr>
          <w:p w:rsidR="00C96FF4" w:rsidRDefault="00C96FF4" w:rsidP="007172A3">
            <w:pPr>
              <w:jc w:val="center"/>
              <w:rPr>
                <w:rFonts w:ascii="Arial Narrow" w:hAnsi="Arial Narrow"/>
                <w:b/>
                <w:i/>
                <w:sz w:val="20"/>
                <w:szCs w:val="20"/>
                <w:lang w:val="bs-Cyrl-BA"/>
              </w:rPr>
            </w:pPr>
            <w:r>
              <w:rPr>
                <w:rFonts w:ascii="Arial Narrow" w:hAnsi="Arial Narrow"/>
                <w:b/>
                <w:i/>
                <w:sz w:val="20"/>
                <w:szCs w:val="20"/>
                <w:lang w:val="bs-Cyrl-BA"/>
              </w:rPr>
              <w:t>Студијски програм: И</w:t>
            </w:r>
            <w:r>
              <w:rPr>
                <w:rFonts w:ascii="Arial Narrow" w:hAnsi="Arial Narrow"/>
                <w:b/>
                <w:i/>
                <w:sz w:val="20"/>
                <w:szCs w:val="20"/>
              </w:rPr>
              <w:t>нформатика</w:t>
            </w:r>
            <w:r>
              <w:rPr>
                <w:rFonts w:ascii="Arial Narrow" w:hAnsi="Arial Narrow"/>
                <w:b/>
                <w:i/>
                <w:sz w:val="20"/>
                <w:szCs w:val="20"/>
                <w:lang w:val="bs-Cyrl-BA"/>
              </w:rPr>
              <w:t xml:space="preserve"> у образовању-мастер</w:t>
            </w:r>
          </w:p>
        </w:tc>
        <w:tc>
          <w:tcPr>
            <w:tcW w:w="0" w:type="auto"/>
            <w:gridSpan w:val="3"/>
            <w:vMerge/>
            <w:vAlign w:val="center"/>
          </w:tcPr>
          <w:p w:rsidR="00C96FF4" w:rsidRDefault="00C96FF4" w:rsidP="007172A3">
            <w:pPr>
              <w:rPr>
                <w:rFonts w:ascii="Arial Narrow" w:hAnsi="Arial Narrow"/>
                <w:sz w:val="20"/>
                <w:szCs w:val="20"/>
              </w:rPr>
            </w:pPr>
          </w:p>
        </w:tc>
      </w:tr>
      <w:tr w:rsidR="00C96FF4" w:rsidRPr="00924CAB" w:rsidTr="007172A3">
        <w:tc>
          <w:tcPr>
            <w:tcW w:w="0" w:type="auto"/>
            <w:gridSpan w:val="3"/>
            <w:vMerge/>
            <w:vAlign w:val="center"/>
          </w:tcPr>
          <w:p w:rsidR="00C96FF4" w:rsidRDefault="00C96FF4" w:rsidP="007172A3">
            <w:pPr>
              <w:rPr>
                <w:rFonts w:ascii="Arial Narrow" w:hAnsi="Arial Narrow"/>
                <w:sz w:val="20"/>
                <w:szCs w:val="20"/>
              </w:rPr>
            </w:pPr>
          </w:p>
        </w:tc>
        <w:tc>
          <w:tcPr>
            <w:tcW w:w="2636" w:type="dxa"/>
            <w:gridSpan w:val="6"/>
            <w:vAlign w:val="center"/>
          </w:tcPr>
          <w:p w:rsidR="00C96FF4" w:rsidRDefault="00C96FF4" w:rsidP="007172A3">
            <w:pPr>
              <w:jc w:val="center"/>
              <w:rPr>
                <w:rFonts w:ascii="Arial Narrow" w:hAnsi="Arial Narrow"/>
                <w:sz w:val="20"/>
                <w:szCs w:val="20"/>
              </w:rPr>
            </w:pPr>
            <w:r>
              <w:rPr>
                <w:rFonts w:ascii="Arial Narrow" w:hAnsi="Arial Narrow"/>
                <w:sz w:val="20"/>
                <w:szCs w:val="20"/>
              </w:rPr>
              <w:t>2 циклус студија</w:t>
            </w:r>
          </w:p>
        </w:tc>
        <w:tc>
          <w:tcPr>
            <w:tcW w:w="2637" w:type="dxa"/>
            <w:gridSpan w:val="5"/>
            <w:vAlign w:val="center"/>
          </w:tcPr>
          <w:p w:rsidR="00C96FF4" w:rsidRDefault="00C96FF4" w:rsidP="007172A3">
            <w:pPr>
              <w:jc w:val="center"/>
              <w:rPr>
                <w:rFonts w:ascii="Arial Narrow" w:hAnsi="Arial Narrow"/>
                <w:sz w:val="20"/>
                <w:szCs w:val="20"/>
              </w:rPr>
            </w:pPr>
            <w:r>
              <w:rPr>
                <w:rFonts w:ascii="Arial Narrow" w:hAnsi="Arial Narrow"/>
                <w:sz w:val="20"/>
                <w:szCs w:val="20"/>
              </w:rPr>
              <w:t>2 година студија</w:t>
            </w:r>
          </w:p>
        </w:tc>
        <w:tc>
          <w:tcPr>
            <w:tcW w:w="0" w:type="auto"/>
            <w:gridSpan w:val="3"/>
            <w:vMerge/>
            <w:vAlign w:val="center"/>
          </w:tcPr>
          <w:p w:rsidR="00C96FF4" w:rsidRDefault="00C96FF4" w:rsidP="007172A3">
            <w:pPr>
              <w:rPr>
                <w:rFonts w:ascii="Arial Narrow" w:hAnsi="Arial Narrow"/>
                <w:sz w:val="20"/>
                <w:szCs w:val="20"/>
              </w:rPr>
            </w:pPr>
          </w:p>
        </w:tc>
      </w:tr>
      <w:tr w:rsidR="00C96FF4" w:rsidRPr="00924CAB" w:rsidTr="007172A3">
        <w:tc>
          <w:tcPr>
            <w:tcW w:w="2047" w:type="dxa"/>
            <w:gridSpan w:val="3"/>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Пун назив предмета</w:t>
            </w:r>
          </w:p>
        </w:tc>
        <w:tc>
          <w:tcPr>
            <w:tcW w:w="7559" w:type="dxa"/>
            <w:gridSpan w:val="14"/>
            <w:vAlign w:val="center"/>
          </w:tcPr>
          <w:p w:rsidR="00C96FF4" w:rsidRPr="00924CAB" w:rsidRDefault="00C96FF4" w:rsidP="007172A3">
            <w:r>
              <w:rPr>
                <w:rFonts w:ascii="Arial Narrow" w:hAnsi="Arial Narrow"/>
                <w:sz w:val="20"/>
              </w:rPr>
              <w:t>САВРЕМЕНА МЕТОДИКА НАСТАВЕ ИНФОРМАТИКЕ</w:t>
            </w:r>
          </w:p>
        </w:tc>
      </w:tr>
      <w:tr w:rsidR="00C96FF4" w:rsidRPr="00924CAB" w:rsidTr="007172A3">
        <w:tc>
          <w:tcPr>
            <w:tcW w:w="2047" w:type="dxa"/>
            <w:gridSpan w:val="3"/>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Катедра</w:t>
            </w:r>
            <w:r>
              <w:rPr>
                <w:rFonts w:ascii="Arial Narrow" w:hAnsi="Arial Narrow"/>
                <w:b/>
                <w:sz w:val="20"/>
                <w:szCs w:val="20"/>
              </w:rPr>
              <w:tab/>
            </w:r>
          </w:p>
        </w:tc>
        <w:tc>
          <w:tcPr>
            <w:tcW w:w="7559" w:type="dxa"/>
            <w:gridSpan w:val="14"/>
            <w:vAlign w:val="center"/>
          </w:tcPr>
          <w:p w:rsidR="00C96FF4" w:rsidRPr="00924CAB" w:rsidRDefault="00C96FF4" w:rsidP="007172A3">
            <w:r>
              <w:rPr>
                <w:rFonts w:ascii="Arial Narrow" w:hAnsi="Arial Narrow"/>
                <w:sz w:val="20"/>
                <w:szCs w:val="20"/>
              </w:rPr>
              <w:t>Катедра за Информатику, Електротехнички факултет Источно Сарајево</w:t>
            </w:r>
          </w:p>
        </w:tc>
      </w:tr>
      <w:tr w:rsidR="00C96FF4" w:rsidRPr="00924CAB" w:rsidTr="007172A3">
        <w:trPr>
          <w:trHeight w:val="229"/>
        </w:trPr>
        <w:tc>
          <w:tcPr>
            <w:tcW w:w="2943" w:type="dxa"/>
            <w:gridSpan w:val="6"/>
            <w:vMerge w:val="restart"/>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Шифра предмета</w:t>
            </w:r>
          </w:p>
        </w:tc>
        <w:tc>
          <w:tcPr>
            <w:tcW w:w="2268" w:type="dxa"/>
            <w:gridSpan w:val="5"/>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rPr>
              <w:t>Статус предмета</w:t>
            </w:r>
          </w:p>
        </w:tc>
        <w:tc>
          <w:tcPr>
            <w:tcW w:w="2109" w:type="dxa"/>
            <w:gridSpan w:val="3"/>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rPr>
              <w:t>Семестар</w:t>
            </w:r>
          </w:p>
        </w:tc>
        <w:tc>
          <w:tcPr>
            <w:tcW w:w="2286" w:type="dxa"/>
            <w:gridSpan w:val="3"/>
            <w:vMerge w:val="restart"/>
            <w:shd w:val="clear" w:color="auto" w:fill="D9D9D9"/>
            <w:vAlign w:val="center"/>
          </w:tcPr>
          <w:p w:rsidR="00C96FF4" w:rsidRDefault="00C96FF4" w:rsidP="007172A3">
            <w:pPr>
              <w:jc w:val="center"/>
              <w:rPr>
                <w:rFonts w:ascii="Arial Narrow" w:hAnsi="Arial Narrow"/>
                <w:b/>
                <w:sz w:val="20"/>
                <w:szCs w:val="20"/>
                <w:lang w:val="sr-Latn-BA"/>
              </w:rPr>
            </w:pPr>
            <w:r>
              <w:rPr>
                <w:rFonts w:ascii="Arial Narrow" w:hAnsi="Arial Narrow"/>
                <w:b/>
                <w:sz w:val="20"/>
                <w:szCs w:val="20"/>
                <w:lang w:val="sr-Latn-BA"/>
              </w:rPr>
              <w:t>ECTS</w:t>
            </w:r>
          </w:p>
        </w:tc>
      </w:tr>
      <w:tr w:rsidR="00C96FF4" w:rsidRPr="00924CAB" w:rsidTr="007172A3">
        <w:trPr>
          <w:trHeight w:val="229"/>
        </w:trPr>
        <w:tc>
          <w:tcPr>
            <w:tcW w:w="0" w:type="auto"/>
            <w:gridSpan w:val="6"/>
            <w:vMerge/>
            <w:vAlign w:val="center"/>
          </w:tcPr>
          <w:p w:rsidR="00C96FF4" w:rsidRDefault="00C96FF4" w:rsidP="007172A3">
            <w:pPr>
              <w:rPr>
                <w:rFonts w:ascii="Arial Narrow" w:hAnsi="Arial Narrow"/>
                <w:b/>
                <w:sz w:val="20"/>
                <w:szCs w:val="20"/>
              </w:rPr>
            </w:pPr>
          </w:p>
        </w:tc>
        <w:tc>
          <w:tcPr>
            <w:tcW w:w="0" w:type="auto"/>
            <w:gridSpan w:val="5"/>
            <w:vMerge/>
            <w:vAlign w:val="center"/>
          </w:tcPr>
          <w:p w:rsidR="00C96FF4" w:rsidRDefault="00C96FF4" w:rsidP="007172A3">
            <w:pPr>
              <w:rPr>
                <w:rFonts w:ascii="Arial Narrow" w:hAnsi="Arial Narrow"/>
                <w:b/>
                <w:sz w:val="20"/>
                <w:szCs w:val="20"/>
                <w:lang w:val="sr-Latn-BA"/>
              </w:rPr>
            </w:pPr>
          </w:p>
        </w:tc>
        <w:tc>
          <w:tcPr>
            <w:tcW w:w="0" w:type="auto"/>
            <w:gridSpan w:val="3"/>
            <w:vMerge/>
            <w:vAlign w:val="center"/>
          </w:tcPr>
          <w:p w:rsidR="00C96FF4" w:rsidRDefault="00C96FF4" w:rsidP="007172A3">
            <w:pPr>
              <w:rPr>
                <w:rFonts w:ascii="Arial Narrow" w:hAnsi="Arial Narrow"/>
                <w:b/>
                <w:sz w:val="20"/>
                <w:szCs w:val="20"/>
                <w:lang w:val="sr-Latn-BA"/>
              </w:rPr>
            </w:pPr>
          </w:p>
        </w:tc>
        <w:tc>
          <w:tcPr>
            <w:tcW w:w="0" w:type="auto"/>
            <w:gridSpan w:val="3"/>
            <w:vMerge/>
            <w:vAlign w:val="center"/>
          </w:tcPr>
          <w:p w:rsidR="00C96FF4" w:rsidRDefault="00C96FF4" w:rsidP="007172A3">
            <w:pPr>
              <w:rPr>
                <w:rFonts w:ascii="Arial Narrow" w:hAnsi="Arial Narrow"/>
                <w:b/>
                <w:sz w:val="20"/>
                <w:szCs w:val="20"/>
                <w:lang w:val="sr-Latn-BA"/>
              </w:rPr>
            </w:pPr>
          </w:p>
        </w:tc>
      </w:tr>
      <w:tr w:rsidR="00C96FF4" w:rsidRPr="00924CAB" w:rsidTr="007172A3">
        <w:tc>
          <w:tcPr>
            <w:tcW w:w="2943" w:type="dxa"/>
            <w:gridSpan w:val="6"/>
            <w:vAlign w:val="center"/>
          </w:tcPr>
          <w:p w:rsidR="00C96FF4" w:rsidRDefault="00C96FF4" w:rsidP="007172A3">
            <w:pPr>
              <w:jc w:val="center"/>
              <w:rPr>
                <w:rFonts w:ascii="Arial Narrow" w:hAnsi="Arial Narrow"/>
                <w:sz w:val="20"/>
                <w:szCs w:val="20"/>
              </w:rPr>
            </w:pPr>
          </w:p>
        </w:tc>
        <w:tc>
          <w:tcPr>
            <w:tcW w:w="2268" w:type="dxa"/>
            <w:gridSpan w:val="5"/>
            <w:vAlign w:val="center"/>
          </w:tcPr>
          <w:p w:rsidR="00C96FF4" w:rsidRDefault="00C96FF4" w:rsidP="007172A3">
            <w:pPr>
              <w:jc w:val="center"/>
              <w:rPr>
                <w:rFonts w:ascii="Arial Narrow" w:hAnsi="Arial Narrow"/>
                <w:sz w:val="20"/>
                <w:szCs w:val="20"/>
              </w:rPr>
            </w:pPr>
            <w:r>
              <w:rPr>
                <w:rFonts w:ascii="Arial Narrow" w:hAnsi="Arial Narrow"/>
                <w:sz w:val="20"/>
                <w:szCs w:val="20"/>
              </w:rPr>
              <w:t>Обавезни</w:t>
            </w:r>
          </w:p>
        </w:tc>
        <w:tc>
          <w:tcPr>
            <w:tcW w:w="2109" w:type="dxa"/>
            <w:gridSpan w:val="3"/>
            <w:vAlign w:val="center"/>
          </w:tcPr>
          <w:p w:rsidR="00C96FF4" w:rsidRDefault="00C96FF4" w:rsidP="007172A3">
            <w:pPr>
              <w:jc w:val="center"/>
              <w:rPr>
                <w:rFonts w:ascii="Arial Narrow" w:hAnsi="Arial Narrow"/>
                <w:sz w:val="20"/>
                <w:szCs w:val="20"/>
              </w:rPr>
            </w:pPr>
            <w:r>
              <w:rPr>
                <w:rFonts w:ascii="Arial Narrow" w:hAnsi="Arial Narrow"/>
                <w:sz w:val="20"/>
                <w:szCs w:val="20"/>
              </w:rPr>
              <w:t>IV</w:t>
            </w:r>
          </w:p>
        </w:tc>
        <w:tc>
          <w:tcPr>
            <w:tcW w:w="2286" w:type="dxa"/>
            <w:gridSpan w:val="3"/>
            <w:vAlign w:val="center"/>
          </w:tcPr>
          <w:p w:rsidR="00C96FF4" w:rsidRDefault="00636E66" w:rsidP="007172A3">
            <w:pPr>
              <w:jc w:val="center"/>
              <w:rPr>
                <w:rFonts w:ascii="Arial Narrow" w:hAnsi="Arial Narrow"/>
                <w:sz w:val="20"/>
                <w:szCs w:val="20"/>
                <w:lang w:val="sr-Latn-CS"/>
              </w:rPr>
            </w:pPr>
            <w:r>
              <w:rPr>
                <w:rFonts w:ascii="Arial Narrow" w:hAnsi="Arial Narrow"/>
                <w:sz w:val="20"/>
                <w:szCs w:val="20"/>
                <w:lang w:val="sr-Latn-CS"/>
              </w:rPr>
              <w:t>6</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Наставник/ -ци</w:t>
            </w:r>
          </w:p>
        </w:tc>
        <w:tc>
          <w:tcPr>
            <w:tcW w:w="7938" w:type="dxa"/>
            <w:gridSpan w:val="15"/>
            <w:vAlign w:val="center"/>
          </w:tcPr>
          <w:p w:rsidR="00C96FF4" w:rsidRPr="008C371F" w:rsidRDefault="00C96FF4" w:rsidP="007172A3">
            <w:pPr>
              <w:rPr>
                <w:rFonts w:ascii="Arial Narrow" w:hAnsi="Arial Narrow"/>
                <w:sz w:val="20"/>
                <w:szCs w:val="20"/>
                <w:lang w:val="bs-Cyrl-BA"/>
              </w:rPr>
            </w:pPr>
            <w:r>
              <w:rPr>
                <w:rFonts w:ascii="Arial Narrow" w:hAnsi="Arial Narrow"/>
                <w:sz w:val="20"/>
                <w:szCs w:val="20"/>
                <w:lang w:val="bs-Cyrl-BA"/>
              </w:rPr>
              <w:t>Проф.др Данимир Мандић</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Сарадник/ - ци</w:t>
            </w:r>
          </w:p>
        </w:tc>
        <w:tc>
          <w:tcPr>
            <w:tcW w:w="7938" w:type="dxa"/>
            <w:gridSpan w:val="15"/>
            <w:vAlign w:val="center"/>
          </w:tcPr>
          <w:p w:rsidR="00C96FF4" w:rsidRPr="008C371F" w:rsidRDefault="00C96FF4" w:rsidP="007172A3">
            <w:pPr>
              <w:rPr>
                <w:rFonts w:ascii="Arial Narrow" w:hAnsi="Arial Narrow"/>
                <w:sz w:val="20"/>
                <w:szCs w:val="20"/>
                <w:lang w:val="bs-Cyrl-BA"/>
              </w:rPr>
            </w:pPr>
            <w:r>
              <w:rPr>
                <w:rFonts w:ascii="Arial Narrow" w:hAnsi="Arial Narrow"/>
                <w:sz w:val="20"/>
                <w:szCs w:val="20"/>
                <w:lang w:val="bs-Cyrl-BA"/>
              </w:rPr>
              <w:t>Драгослав Васиљевић, асистент</w:t>
            </w:r>
          </w:p>
        </w:tc>
      </w:tr>
      <w:tr w:rsidR="00C96FF4" w:rsidRPr="00924CAB" w:rsidTr="007172A3">
        <w:tc>
          <w:tcPr>
            <w:tcW w:w="3794" w:type="dxa"/>
            <w:gridSpan w:val="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Фонд часова/ наставно оптерећење (седмично)</w:t>
            </w:r>
          </w:p>
        </w:tc>
        <w:tc>
          <w:tcPr>
            <w:tcW w:w="3823" w:type="dxa"/>
            <w:gridSpan w:val="8"/>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Индивидуално оптерећење студента (у сатима семестрално)</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 xml:space="preserve">Коефицијент студентског оптерећења </w:t>
            </w:r>
            <w:r>
              <w:rPr>
                <w:rFonts w:ascii="Arial Narrow" w:hAnsi="Arial Narrow"/>
                <w:b/>
                <w:sz w:val="20"/>
                <w:szCs w:val="20"/>
                <w:lang w:val="sr-Latn-BA"/>
              </w:rPr>
              <w:t>S</w:t>
            </w:r>
            <w:r>
              <w:rPr>
                <w:rFonts w:ascii="Arial Narrow" w:hAnsi="Arial Narrow"/>
                <w:b/>
                <w:sz w:val="20"/>
                <w:szCs w:val="20"/>
                <w:vertAlign w:val="subscript"/>
                <w:lang w:val="sr-Latn-BA"/>
              </w:rPr>
              <w:t>o</w:t>
            </w:r>
            <w:r>
              <w:rPr>
                <w:rStyle w:val="FootnoteAnchor"/>
                <w:rFonts w:ascii="Arial Narrow" w:hAnsi="Arial Narrow"/>
                <w:b/>
                <w:sz w:val="20"/>
                <w:szCs w:val="20"/>
                <w:vertAlign w:val="subscript"/>
                <w:lang w:val="sr-Latn-BA"/>
              </w:rPr>
              <w:footnoteReference w:id="12"/>
            </w:r>
          </w:p>
        </w:tc>
      </w:tr>
      <w:tr w:rsidR="00C96FF4" w:rsidRPr="00924CAB" w:rsidTr="007172A3">
        <w:tc>
          <w:tcPr>
            <w:tcW w:w="1242" w:type="dxa"/>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П</w:t>
            </w:r>
          </w:p>
        </w:tc>
        <w:tc>
          <w:tcPr>
            <w:tcW w:w="1275" w:type="dxa"/>
            <w:gridSpan w:val="4"/>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АВ</w:t>
            </w:r>
          </w:p>
        </w:tc>
        <w:tc>
          <w:tcPr>
            <w:tcW w:w="1277"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ЛВ</w:t>
            </w:r>
          </w:p>
        </w:tc>
        <w:tc>
          <w:tcPr>
            <w:tcW w:w="1276" w:type="dxa"/>
            <w:gridSpan w:val="3"/>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П</w:t>
            </w:r>
          </w:p>
        </w:tc>
        <w:tc>
          <w:tcPr>
            <w:tcW w:w="1274"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АВ</w:t>
            </w:r>
          </w:p>
        </w:tc>
        <w:tc>
          <w:tcPr>
            <w:tcW w:w="1273" w:type="dxa"/>
            <w:gridSpan w:val="3"/>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rPr>
              <w:t>ЛВ</w:t>
            </w:r>
          </w:p>
        </w:tc>
        <w:tc>
          <w:tcPr>
            <w:tcW w:w="1989" w:type="dxa"/>
            <w:gridSpan w:val="2"/>
            <w:shd w:val="clear" w:color="auto" w:fill="F2F2F2"/>
            <w:vAlign w:val="center"/>
          </w:tcPr>
          <w:p w:rsidR="00C96FF4" w:rsidRDefault="00C96FF4" w:rsidP="007172A3">
            <w:pPr>
              <w:jc w:val="center"/>
              <w:rPr>
                <w:rFonts w:ascii="Arial Narrow" w:hAnsi="Arial Narrow"/>
                <w:b/>
                <w:sz w:val="20"/>
                <w:szCs w:val="20"/>
              </w:rPr>
            </w:pPr>
            <w:r>
              <w:rPr>
                <w:rFonts w:ascii="Arial Narrow" w:hAnsi="Arial Narrow"/>
                <w:b/>
                <w:sz w:val="20"/>
                <w:szCs w:val="20"/>
                <w:lang w:val="sr-Latn-BA"/>
              </w:rPr>
              <w:t>S</w:t>
            </w:r>
            <w:r>
              <w:rPr>
                <w:rFonts w:ascii="Arial Narrow" w:hAnsi="Arial Narrow"/>
                <w:b/>
                <w:sz w:val="20"/>
                <w:szCs w:val="20"/>
                <w:vertAlign w:val="subscript"/>
                <w:lang w:val="sr-Latn-BA"/>
              </w:rPr>
              <w:t>o</w:t>
            </w:r>
          </w:p>
        </w:tc>
      </w:tr>
      <w:tr w:rsidR="00C96FF4" w:rsidRPr="00924CAB" w:rsidTr="007172A3">
        <w:tc>
          <w:tcPr>
            <w:tcW w:w="1242" w:type="dxa"/>
            <w:vAlign w:val="center"/>
          </w:tcPr>
          <w:p w:rsidR="00C96FF4" w:rsidRDefault="00C96FF4" w:rsidP="007172A3">
            <w:pPr>
              <w:jc w:val="center"/>
              <w:rPr>
                <w:rFonts w:ascii="Arial Narrow" w:hAnsi="Arial Narrow"/>
                <w:sz w:val="20"/>
                <w:szCs w:val="20"/>
              </w:rPr>
            </w:pPr>
          </w:p>
        </w:tc>
        <w:tc>
          <w:tcPr>
            <w:tcW w:w="1275" w:type="dxa"/>
            <w:gridSpan w:val="4"/>
            <w:vAlign w:val="center"/>
          </w:tcPr>
          <w:p w:rsidR="00C96FF4" w:rsidRDefault="00C96FF4" w:rsidP="007172A3">
            <w:pPr>
              <w:jc w:val="center"/>
              <w:rPr>
                <w:rFonts w:ascii="Arial Narrow" w:hAnsi="Arial Narrow"/>
                <w:sz w:val="20"/>
                <w:szCs w:val="20"/>
              </w:rPr>
            </w:pPr>
          </w:p>
        </w:tc>
        <w:tc>
          <w:tcPr>
            <w:tcW w:w="1277" w:type="dxa"/>
            <w:gridSpan w:val="2"/>
            <w:vAlign w:val="center"/>
          </w:tcPr>
          <w:p w:rsidR="00C96FF4" w:rsidRDefault="00C96FF4" w:rsidP="007172A3">
            <w:pPr>
              <w:jc w:val="center"/>
              <w:rPr>
                <w:rFonts w:ascii="Arial Narrow" w:hAnsi="Arial Narrow"/>
                <w:sz w:val="20"/>
                <w:szCs w:val="20"/>
              </w:rPr>
            </w:pPr>
          </w:p>
        </w:tc>
        <w:tc>
          <w:tcPr>
            <w:tcW w:w="1276" w:type="dxa"/>
            <w:gridSpan w:val="3"/>
            <w:vAlign w:val="center"/>
          </w:tcPr>
          <w:p w:rsidR="00C96FF4" w:rsidRDefault="00C96FF4" w:rsidP="007172A3">
            <w:pPr>
              <w:jc w:val="center"/>
              <w:rPr>
                <w:rFonts w:ascii="Arial Narrow" w:hAnsi="Arial Narrow"/>
                <w:sz w:val="20"/>
                <w:szCs w:val="20"/>
              </w:rPr>
            </w:pPr>
          </w:p>
        </w:tc>
        <w:tc>
          <w:tcPr>
            <w:tcW w:w="1274" w:type="dxa"/>
            <w:gridSpan w:val="2"/>
            <w:vAlign w:val="center"/>
          </w:tcPr>
          <w:p w:rsidR="00C96FF4" w:rsidRDefault="00C96FF4" w:rsidP="007172A3">
            <w:pPr>
              <w:jc w:val="center"/>
              <w:rPr>
                <w:rFonts w:ascii="Arial Narrow" w:hAnsi="Arial Narrow"/>
                <w:sz w:val="20"/>
                <w:szCs w:val="20"/>
              </w:rPr>
            </w:pPr>
          </w:p>
        </w:tc>
        <w:tc>
          <w:tcPr>
            <w:tcW w:w="1273" w:type="dxa"/>
            <w:gridSpan w:val="3"/>
            <w:vAlign w:val="center"/>
          </w:tcPr>
          <w:p w:rsidR="00C96FF4" w:rsidRDefault="00C96FF4" w:rsidP="007172A3">
            <w:pPr>
              <w:jc w:val="center"/>
              <w:rPr>
                <w:rFonts w:ascii="Arial Narrow" w:hAnsi="Arial Narrow"/>
                <w:sz w:val="20"/>
                <w:szCs w:val="20"/>
              </w:rPr>
            </w:pPr>
          </w:p>
        </w:tc>
        <w:tc>
          <w:tcPr>
            <w:tcW w:w="1989" w:type="dxa"/>
            <w:gridSpan w:val="2"/>
            <w:vAlign w:val="center"/>
          </w:tcPr>
          <w:p w:rsidR="00C96FF4" w:rsidRDefault="00C96FF4" w:rsidP="007172A3">
            <w:pPr>
              <w:jc w:val="center"/>
              <w:rPr>
                <w:rFonts w:ascii="Arial Narrow" w:hAnsi="Arial Narrow"/>
                <w:sz w:val="20"/>
                <w:szCs w:val="20"/>
              </w:rPr>
            </w:pPr>
          </w:p>
        </w:tc>
      </w:tr>
      <w:tr w:rsidR="00C96FF4" w:rsidRPr="00924CAB" w:rsidTr="007172A3">
        <w:tc>
          <w:tcPr>
            <w:tcW w:w="4613" w:type="dxa"/>
            <w:gridSpan w:val="8"/>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наставно оптерећење (у сатима, семестрално) </w:t>
            </w:r>
          </w:p>
          <w:p w:rsidR="00C96FF4" w:rsidRDefault="00C96FF4" w:rsidP="007172A3">
            <w:pPr>
              <w:jc w:val="center"/>
              <w:rPr>
                <w:rFonts w:ascii="Arial Narrow" w:hAnsi="Arial Narrow"/>
                <w:sz w:val="20"/>
                <w:szCs w:val="20"/>
              </w:rPr>
            </w:pPr>
          </w:p>
        </w:tc>
        <w:tc>
          <w:tcPr>
            <w:tcW w:w="4993" w:type="dxa"/>
            <w:gridSpan w:val="9"/>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студентско оптерећење (у сатима, семестрално) </w:t>
            </w:r>
          </w:p>
          <w:p w:rsidR="00C96FF4" w:rsidRDefault="00C96FF4" w:rsidP="007172A3">
            <w:pPr>
              <w:jc w:val="center"/>
              <w:rPr>
                <w:rFonts w:ascii="Arial Narrow" w:hAnsi="Arial Narrow"/>
                <w:sz w:val="20"/>
                <w:szCs w:val="20"/>
              </w:rPr>
            </w:pPr>
          </w:p>
        </w:tc>
      </w:tr>
      <w:tr w:rsidR="00C96FF4" w:rsidRPr="00924CAB" w:rsidTr="007172A3">
        <w:tc>
          <w:tcPr>
            <w:tcW w:w="9606" w:type="dxa"/>
            <w:gridSpan w:val="17"/>
            <w:vAlign w:val="center"/>
          </w:tcPr>
          <w:p w:rsidR="00C96FF4" w:rsidRDefault="00C96FF4" w:rsidP="007172A3">
            <w:pPr>
              <w:jc w:val="center"/>
              <w:rPr>
                <w:rFonts w:ascii="Arial Narrow" w:hAnsi="Arial Narrow"/>
                <w:sz w:val="20"/>
                <w:szCs w:val="20"/>
              </w:rPr>
            </w:pPr>
            <w:r>
              <w:rPr>
                <w:rFonts w:ascii="Arial Narrow" w:hAnsi="Arial Narrow"/>
                <w:sz w:val="20"/>
                <w:szCs w:val="20"/>
              </w:rPr>
              <w:t xml:space="preserve">Укупно оптерећење предмета (наставно + студентско): </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Исходи учења</w:t>
            </w:r>
          </w:p>
        </w:tc>
        <w:tc>
          <w:tcPr>
            <w:tcW w:w="7938" w:type="dxa"/>
            <w:gridSpan w:val="15"/>
            <w:vAlign w:val="center"/>
          </w:tcPr>
          <w:p w:rsidR="00C96FF4" w:rsidRDefault="00C96FF4" w:rsidP="007172A3">
            <w:pPr>
              <w:contextualSpacing/>
              <w:rPr>
                <w:rFonts w:ascii="Arial Narrow" w:hAnsi="Arial Narrow"/>
                <w:sz w:val="20"/>
                <w:szCs w:val="20"/>
              </w:rPr>
            </w:pPr>
            <w:r>
              <w:rPr>
                <w:rFonts w:ascii="Arial Narrow" w:hAnsi="Arial Narrow"/>
                <w:sz w:val="20"/>
                <w:szCs w:val="20"/>
              </w:rPr>
              <w:t>Након одслушаних предавања из овог предмета студент ће бити оспособљен да:</w:t>
            </w:r>
          </w:p>
          <w:p w:rsidR="00C96FF4" w:rsidRPr="00924CAB" w:rsidRDefault="00C96FF4" w:rsidP="007172A3">
            <w:pPr>
              <w:contextualSpacing/>
            </w:pPr>
            <w:r>
              <w:rPr>
                <w:rFonts w:ascii="Arial Narrow" w:hAnsi="Arial Narrow"/>
                <w:sz w:val="20"/>
                <w:szCs w:val="20"/>
              </w:rPr>
              <w:t>Изводи квалитетну наставу информатике у основном и средњем образовању</w:t>
            </w:r>
            <w:r>
              <w:rPr>
                <w:rFonts w:ascii="Arial Narrow" w:hAnsi="Arial Narrow"/>
                <w:sz w:val="20"/>
                <w:szCs w:val="20"/>
                <w:lang w:eastAsia="hr-HR"/>
              </w:rPr>
              <w:t>.</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lang w:val="sr-Latn-BA"/>
              </w:rPr>
            </w:pPr>
            <w:r>
              <w:rPr>
                <w:rFonts w:ascii="Arial Narrow" w:hAnsi="Arial Narrow"/>
                <w:b/>
                <w:sz w:val="20"/>
                <w:szCs w:val="20"/>
              </w:rPr>
              <w:t>Условљеност</w:t>
            </w:r>
          </w:p>
        </w:tc>
        <w:tc>
          <w:tcPr>
            <w:tcW w:w="7938" w:type="dxa"/>
            <w:gridSpan w:val="15"/>
            <w:vAlign w:val="center"/>
          </w:tcPr>
          <w:p w:rsidR="00C96FF4" w:rsidRPr="00924CAB" w:rsidRDefault="00C96FF4" w:rsidP="007172A3">
            <w:r>
              <w:rPr>
                <w:rFonts w:ascii="Arial Narrow" w:hAnsi="Arial Narrow"/>
                <w:sz w:val="20"/>
                <w:szCs w:val="20"/>
              </w:rPr>
              <w:t>Нема</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Наставне методе</w:t>
            </w:r>
          </w:p>
        </w:tc>
        <w:tc>
          <w:tcPr>
            <w:tcW w:w="7938" w:type="dxa"/>
            <w:gridSpan w:val="15"/>
            <w:vAlign w:val="center"/>
          </w:tcPr>
          <w:p w:rsidR="00C96FF4" w:rsidRPr="00924CAB" w:rsidRDefault="00C96FF4" w:rsidP="007172A3">
            <w:r>
              <w:rPr>
                <w:rFonts w:ascii="Arial Narrow" w:hAnsi="Arial Narrow"/>
                <w:sz w:val="20"/>
                <w:szCs w:val="20"/>
                <w:lang w:val="hr-HR" w:eastAsia="hr-HR"/>
              </w:rPr>
              <w:t>Предавања. Вјежбе. Учење и израда домаћих и семинарских радова. Консултације</w:t>
            </w:r>
          </w:p>
        </w:tc>
      </w:tr>
      <w:tr w:rsidR="00C96FF4" w:rsidRPr="00924CAB" w:rsidTr="007172A3">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Садржај предмета по седмицама</w:t>
            </w:r>
          </w:p>
        </w:tc>
        <w:tc>
          <w:tcPr>
            <w:tcW w:w="7938" w:type="dxa"/>
            <w:gridSpan w:val="15"/>
            <w:vAlign w:val="center"/>
          </w:tcPr>
          <w:p w:rsidR="00C96FF4" w:rsidRPr="00924CAB" w:rsidRDefault="00C96FF4" w:rsidP="007172A3">
            <w:pPr>
              <w:rPr>
                <w:rFonts w:ascii="Arial Narrow" w:hAnsi="Arial Narrow"/>
                <w:sz w:val="20"/>
                <w:szCs w:val="20"/>
              </w:rPr>
            </w:pPr>
          </w:p>
          <w:p w:rsidR="00C96FF4" w:rsidRPr="00924CAB" w:rsidRDefault="00C96FF4" w:rsidP="007172A3">
            <w:pPr>
              <w:rPr>
                <w:rFonts w:ascii="Arial Narrow" w:hAnsi="Arial Narrow"/>
                <w:sz w:val="20"/>
                <w:szCs w:val="20"/>
              </w:rPr>
            </w:pPr>
            <w:r w:rsidRPr="00924CAB">
              <w:rPr>
                <w:rFonts w:ascii="Arial Narrow" w:hAnsi="Arial Narrow"/>
                <w:sz w:val="20"/>
                <w:szCs w:val="20"/>
              </w:rPr>
              <w:t>1. Појам и развој ИКТ. Научни аспекти ИКТ: теоријска информатика као темељна математичка научна дисциплина,информатика као техниĉка наука, информацијске наука као друштвене наука.</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2.ИКТ-терминологија. ИКТ у систему образовања. </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3.Појмови рачунарске, дигиталне и информатичке писмености. </w:t>
            </w:r>
          </w:p>
          <w:p w:rsidR="00C96FF4" w:rsidRPr="00924CAB" w:rsidRDefault="00C96FF4" w:rsidP="007172A3">
            <w:pPr>
              <w:rPr>
                <w:rFonts w:ascii="Arial Narrow" w:hAnsi="Arial Narrow"/>
                <w:sz w:val="20"/>
                <w:szCs w:val="20"/>
              </w:rPr>
            </w:pPr>
            <w:r w:rsidRPr="00924CAB">
              <w:rPr>
                <w:rFonts w:ascii="Arial Narrow" w:hAnsi="Arial Narrow"/>
                <w:sz w:val="20"/>
                <w:szCs w:val="20"/>
              </w:rPr>
              <w:t>4. Међународни стандарди информатичке писмености: Еуропеан Цомпутер Дривинг Лиценце (ЕЦДЛ).</w:t>
            </w:r>
          </w:p>
          <w:p w:rsidR="00C96FF4" w:rsidRPr="00924CAB" w:rsidRDefault="00C96FF4" w:rsidP="007172A3">
            <w:pPr>
              <w:rPr>
                <w:rFonts w:ascii="Arial Narrow" w:hAnsi="Arial Narrow"/>
                <w:sz w:val="20"/>
                <w:szCs w:val="20"/>
              </w:rPr>
            </w:pPr>
            <w:r w:rsidRPr="00924CAB">
              <w:rPr>
                <w:rFonts w:ascii="Arial Narrow" w:hAnsi="Arial Narrow"/>
                <w:sz w:val="20"/>
                <w:szCs w:val="20"/>
              </w:rPr>
              <w:t>5. Дидактика образовања из подручја ИКТ.</w:t>
            </w:r>
          </w:p>
          <w:p w:rsidR="00C96FF4" w:rsidRPr="00924CAB" w:rsidRDefault="00C96FF4" w:rsidP="007172A3">
            <w:pPr>
              <w:rPr>
                <w:rFonts w:ascii="Arial Narrow" w:hAnsi="Arial Narrow"/>
                <w:sz w:val="20"/>
                <w:szCs w:val="20"/>
              </w:rPr>
            </w:pPr>
            <w:r w:rsidRPr="00924CAB">
              <w:rPr>
                <w:rFonts w:ascii="Arial Narrow" w:hAnsi="Arial Narrow"/>
                <w:sz w:val="20"/>
                <w:szCs w:val="20"/>
              </w:rPr>
              <w:t>6. Методика наставе информатике и њена улога у образовању будућих</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наставника информатике. </w:t>
            </w:r>
          </w:p>
          <w:p w:rsidR="00C96FF4" w:rsidRPr="00924CAB" w:rsidRDefault="00C96FF4" w:rsidP="007172A3">
            <w:pPr>
              <w:rPr>
                <w:rFonts w:ascii="Arial Narrow" w:hAnsi="Arial Narrow"/>
                <w:sz w:val="20"/>
                <w:szCs w:val="20"/>
              </w:rPr>
            </w:pPr>
            <w:r w:rsidRPr="00924CAB">
              <w:rPr>
                <w:rFonts w:ascii="Arial Narrow" w:hAnsi="Arial Narrow"/>
                <w:sz w:val="20"/>
                <w:szCs w:val="20"/>
              </w:rPr>
              <w:t>7. Први колоквијум</w:t>
            </w:r>
          </w:p>
          <w:p w:rsidR="00C96FF4" w:rsidRPr="00924CAB" w:rsidRDefault="00C96FF4" w:rsidP="007172A3">
            <w:pPr>
              <w:rPr>
                <w:rFonts w:ascii="Arial Narrow" w:hAnsi="Arial Narrow"/>
                <w:sz w:val="20"/>
                <w:szCs w:val="20"/>
              </w:rPr>
            </w:pPr>
            <w:r w:rsidRPr="00924CAB">
              <w:rPr>
                <w:rFonts w:ascii="Arial Narrow" w:hAnsi="Arial Narrow"/>
                <w:sz w:val="20"/>
                <w:szCs w:val="20"/>
              </w:rPr>
              <w:t>8. Циљ наставе информатике: општициљ и посебни циљеви за сваки ниво образовања.</w:t>
            </w:r>
          </w:p>
          <w:p w:rsidR="00C96FF4" w:rsidRPr="00924CAB" w:rsidRDefault="00C96FF4" w:rsidP="007172A3">
            <w:pPr>
              <w:rPr>
                <w:rFonts w:ascii="Arial Narrow" w:hAnsi="Arial Narrow"/>
                <w:sz w:val="20"/>
                <w:szCs w:val="20"/>
              </w:rPr>
            </w:pPr>
            <w:r w:rsidRPr="00924CAB">
              <w:rPr>
                <w:rFonts w:ascii="Arial Narrow" w:hAnsi="Arial Narrow"/>
                <w:sz w:val="20"/>
                <w:szCs w:val="20"/>
              </w:rPr>
              <w:t>9. Принципи наставе информатике.</w:t>
            </w:r>
          </w:p>
          <w:p w:rsidR="00C96FF4" w:rsidRPr="00924CAB" w:rsidRDefault="00C96FF4" w:rsidP="007172A3">
            <w:pPr>
              <w:rPr>
                <w:rFonts w:ascii="Arial Narrow" w:hAnsi="Arial Narrow"/>
                <w:sz w:val="20"/>
                <w:szCs w:val="20"/>
              </w:rPr>
            </w:pPr>
            <w:r w:rsidRPr="00924CAB">
              <w:rPr>
                <w:rFonts w:ascii="Arial Narrow" w:hAnsi="Arial Narrow"/>
                <w:sz w:val="20"/>
                <w:szCs w:val="20"/>
              </w:rPr>
              <w:t>10. Методе закључвања у настави информатике.</w:t>
            </w:r>
          </w:p>
          <w:p w:rsidR="00C96FF4" w:rsidRPr="00924CAB" w:rsidRDefault="00C96FF4" w:rsidP="007172A3">
            <w:pPr>
              <w:rPr>
                <w:rFonts w:ascii="Arial Narrow" w:hAnsi="Arial Narrow"/>
                <w:sz w:val="20"/>
                <w:szCs w:val="20"/>
              </w:rPr>
            </w:pPr>
            <w:r w:rsidRPr="00924CAB">
              <w:rPr>
                <w:rFonts w:ascii="Arial Narrow" w:hAnsi="Arial Narrow"/>
                <w:sz w:val="20"/>
                <w:szCs w:val="20"/>
              </w:rPr>
              <w:t>11. Одабране теме из курикулума наставе информатике у основној и средњој школи–дидактиĉки приступ.</w:t>
            </w:r>
          </w:p>
          <w:p w:rsidR="00C96FF4" w:rsidRPr="00924CAB" w:rsidRDefault="00C96FF4" w:rsidP="007172A3">
            <w:pPr>
              <w:rPr>
                <w:rFonts w:ascii="Arial Narrow" w:hAnsi="Arial Narrow"/>
                <w:sz w:val="20"/>
                <w:szCs w:val="20"/>
              </w:rPr>
            </w:pPr>
            <w:r w:rsidRPr="00924CAB">
              <w:rPr>
                <w:rFonts w:ascii="Arial Narrow" w:hAnsi="Arial Narrow"/>
                <w:sz w:val="20"/>
                <w:szCs w:val="20"/>
              </w:rPr>
              <w:t>12. Основе рада и архитектуре рачунара.</w:t>
            </w:r>
          </w:p>
          <w:p w:rsidR="00C96FF4" w:rsidRPr="00924CAB" w:rsidRDefault="00C96FF4" w:rsidP="007172A3">
            <w:pPr>
              <w:rPr>
                <w:rFonts w:ascii="Arial Narrow" w:hAnsi="Arial Narrow"/>
                <w:sz w:val="20"/>
                <w:szCs w:val="20"/>
              </w:rPr>
            </w:pPr>
            <w:r w:rsidRPr="00924CAB">
              <w:rPr>
                <w:rFonts w:ascii="Arial Narrow" w:hAnsi="Arial Narrow"/>
                <w:sz w:val="20"/>
                <w:szCs w:val="20"/>
              </w:rPr>
              <w:t>13. Математиĉке основе рада рачунара.</w:t>
            </w:r>
          </w:p>
          <w:p w:rsidR="00C96FF4" w:rsidRPr="00924CAB" w:rsidRDefault="00C96FF4" w:rsidP="007172A3">
            <w:pPr>
              <w:rPr>
                <w:rFonts w:ascii="Arial Narrow" w:hAnsi="Arial Narrow"/>
                <w:sz w:val="20"/>
                <w:szCs w:val="20"/>
              </w:rPr>
            </w:pPr>
            <w:r w:rsidRPr="00924CAB">
              <w:rPr>
                <w:rFonts w:ascii="Arial Narrow" w:hAnsi="Arial Narrow"/>
                <w:sz w:val="20"/>
                <w:szCs w:val="20"/>
              </w:rPr>
              <w:t xml:space="preserve">14. Цртање помоћу рачунара. </w:t>
            </w:r>
          </w:p>
          <w:p w:rsidR="00C96FF4" w:rsidRPr="00924CAB" w:rsidRDefault="00C96FF4" w:rsidP="007172A3">
            <w:pPr>
              <w:rPr>
                <w:rFonts w:ascii="Arial Narrow" w:hAnsi="Arial Narrow"/>
                <w:sz w:val="20"/>
                <w:szCs w:val="20"/>
              </w:rPr>
            </w:pPr>
            <w:r w:rsidRPr="00924CAB">
              <w:rPr>
                <w:rFonts w:ascii="Arial Narrow" w:hAnsi="Arial Narrow"/>
                <w:sz w:val="20"/>
                <w:szCs w:val="20"/>
              </w:rPr>
              <w:t>15. Појам и конструкција алгоритма.</w:t>
            </w:r>
          </w:p>
          <w:p w:rsidR="00C96FF4" w:rsidRPr="00924CAB" w:rsidRDefault="00C96FF4" w:rsidP="007172A3">
            <w:pPr>
              <w:rPr>
                <w:rFonts w:ascii="Arial Narrow" w:hAnsi="Arial Narrow"/>
                <w:sz w:val="20"/>
                <w:szCs w:val="20"/>
              </w:rPr>
            </w:pPr>
            <w:r w:rsidRPr="00924CAB">
              <w:rPr>
                <w:rFonts w:ascii="Arial Narrow" w:hAnsi="Arial Narrow"/>
                <w:sz w:val="20"/>
                <w:szCs w:val="20"/>
              </w:rPr>
              <w:t>16.Израда презентација на Интернету.</w:t>
            </w:r>
          </w:p>
          <w:p w:rsidR="00C96FF4" w:rsidRPr="00924CAB" w:rsidRDefault="00C96FF4" w:rsidP="007172A3">
            <w:pPr>
              <w:spacing w:line="276" w:lineRule="auto"/>
              <w:rPr>
                <w:rFonts w:ascii="Arial Narrow" w:hAnsi="Arial Narrow"/>
                <w:sz w:val="20"/>
                <w:szCs w:val="20"/>
              </w:rPr>
            </w:pPr>
            <w:r w:rsidRPr="00924CAB">
              <w:rPr>
                <w:rFonts w:ascii="Arial Narrow" w:hAnsi="Arial Narrow"/>
                <w:sz w:val="20"/>
                <w:szCs w:val="20"/>
              </w:rPr>
              <w:t>17.Други колоквијум</w:t>
            </w:r>
          </w:p>
        </w:tc>
      </w:tr>
      <w:tr w:rsidR="00C96FF4" w:rsidRPr="00924CAB" w:rsidTr="007172A3">
        <w:tc>
          <w:tcPr>
            <w:tcW w:w="9606" w:type="dxa"/>
            <w:gridSpan w:val="1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 xml:space="preserve">Обавезна литература </w:t>
            </w:r>
          </w:p>
        </w:tc>
      </w:tr>
      <w:tr w:rsidR="00C96FF4" w:rsidRPr="00924CAB" w:rsidTr="007172A3">
        <w:tc>
          <w:tcPr>
            <w:tcW w:w="2511" w:type="dxa"/>
            <w:gridSpan w:val="4"/>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Аутор/ и</w:t>
            </w:r>
          </w:p>
        </w:tc>
        <w:tc>
          <w:tcPr>
            <w:tcW w:w="4256" w:type="dxa"/>
            <w:gridSpan w:val="9"/>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Странице (од-до)</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eastAsia="hr-HR"/>
              </w:rPr>
              <w:t>Мандић, Д. , Ристић,М</w:t>
            </w:r>
          </w:p>
        </w:tc>
        <w:tc>
          <w:tcPr>
            <w:tcW w:w="4256" w:type="dxa"/>
            <w:gridSpan w:val="9"/>
            <w:vAlign w:val="center"/>
          </w:tcPr>
          <w:p w:rsidR="00C96FF4" w:rsidRPr="00924CAB" w:rsidRDefault="00C96FF4" w:rsidP="007172A3">
            <w:r>
              <w:rPr>
                <w:rFonts w:ascii="Arial Narrow" w:hAnsi="Arial Narrow"/>
                <w:i/>
                <w:sz w:val="20"/>
                <w:szCs w:val="20"/>
                <w:lang w:eastAsia="hr-HR"/>
              </w:rPr>
              <w:t>Практикум из информатике, Београд</w:t>
            </w:r>
          </w:p>
        </w:tc>
        <w:tc>
          <w:tcPr>
            <w:tcW w:w="850" w:type="dxa"/>
            <w:gridSpan w:val="2"/>
            <w:vAlign w:val="center"/>
          </w:tcPr>
          <w:p w:rsidR="00C96FF4" w:rsidRPr="00924CAB" w:rsidRDefault="00C96FF4" w:rsidP="007172A3">
            <w:r>
              <w:rPr>
                <w:rFonts w:ascii="Arial Narrow" w:hAnsi="Arial Narrow"/>
                <w:i/>
                <w:sz w:val="20"/>
                <w:szCs w:val="20"/>
              </w:rPr>
              <w:t>2006</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eastAsia="hr-HR"/>
              </w:rPr>
              <w:t>Мандић, Д. , Ристић,М</w:t>
            </w:r>
          </w:p>
        </w:tc>
        <w:tc>
          <w:tcPr>
            <w:tcW w:w="4256" w:type="dxa"/>
            <w:gridSpan w:val="9"/>
            <w:vAlign w:val="center"/>
          </w:tcPr>
          <w:p w:rsidR="00C96FF4" w:rsidRPr="00924CAB" w:rsidRDefault="00C96FF4" w:rsidP="007172A3">
            <w:r>
              <w:rPr>
                <w:rFonts w:ascii="Arial Narrow" w:hAnsi="Arial Narrow"/>
                <w:i/>
                <w:sz w:val="20"/>
                <w:szCs w:val="20"/>
                <w:lang w:eastAsia="hr-HR"/>
              </w:rPr>
              <w:t>Практикум из образовне технологије</w:t>
            </w:r>
            <w:r>
              <w:rPr>
                <w:rFonts w:ascii="Arial Narrow" w:hAnsi="Arial Narrow"/>
                <w:i/>
                <w:sz w:val="20"/>
                <w:szCs w:val="20"/>
              </w:rPr>
              <w:t>, Београд</w:t>
            </w:r>
          </w:p>
        </w:tc>
        <w:tc>
          <w:tcPr>
            <w:tcW w:w="850" w:type="dxa"/>
            <w:gridSpan w:val="2"/>
            <w:vAlign w:val="center"/>
          </w:tcPr>
          <w:p w:rsidR="00C96FF4" w:rsidRPr="00924CAB" w:rsidRDefault="00C96FF4" w:rsidP="007172A3">
            <w:r>
              <w:rPr>
                <w:rFonts w:ascii="Arial Narrow" w:hAnsi="Arial Narrow"/>
                <w:i/>
                <w:sz w:val="20"/>
                <w:szCs w:val="20"/>
              </w:rPr>
              <w:t>2006</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val="pl-PL" w:eastAsia="hr-HR"/>
              </w:rPr>
              <w:t>Бранковић, Д; Мандић, Д</w:t>
            </w:r>
          </w:p>
        </w:tc>
        <w:tc>
          <w:tcPr>
            <w:tcW w:w="4256" w:type="dxa"/>
            <w:gridSpan w:val="9"/>
            <w:vAlign w:val="center"/>
          </w:tcPr>
          <w:p w:rsidR="00C96FF4" w:rsidRPr="00924CAB" w:rsidRDefault="00C96FF4" w:rsidP="007172A3">
            <w:pPr>
              <w:tabs>
                <w:tab w:val="left" w:pos="4140"/>
              </w:tabs>
            </w:pPr>
            <w:r>
              <w:rPr>
                <w:rFonts w:ascii="Arial Narrow" w:hAnsi="Arial Narrow"/>
                <w:i/>
                <w:sz w:val="20"/>
                <w:szCs w:val="20"/>
                <w:lang w:val="pl-PL" w:eastAsia="hr-HR"/>
              </w:rPr>
              <w:t>Методика информати</w:t>
            </w:r>
            <w:r>
              <w:rPr>
                <w:rFonts w:ascii="Arial Narrow" w:hAnsi="Arial Narrow"/>
                <w:i/>
                <w:sz w:val="20"/>
                <w:szCs w:val="20"/>
                <w:lang w:eastAsia="hr-HR"/>
              </w:rPr>
              <w:t>ч</w:t>
            </w:r>
            <w:r>
              <w:rPr>
                <w:rFonts w:ascii="Arial Narrow" w:hAnsi="Arial Narrow"/>
                <w:i/>
                <w:sz w:val="20"/>
                <w:szCs w:val="20"/>
                <w:lang w:val="pl-PL" w:eastAsia="hr-HR"/>
              </w:rPr>
              <w:t>ког обра</w:t>
            </w:r>
            <w:r>
              <w:rPr>
                <w:rFonts w:ascii="Arial Narrow" w:hAnsi="Arial Narrow"/>
                <w:i/>
                <w:sz w:val="20"/>
                <w:szCs w:val="20"/>
                <w:lang w:eastAsia="hr-HR"/>
              </w:rPr>
              <w:t>з</w:t>
            </w:r>
            <w:r>
              <w:rPr>
                <w:rFonts w:ascii="Arial Narrow" w:hAnsi="Arial Narrow"/>
                <w:i/>
                <w:sz w:val="20"/>
                <w:szCs w:val="20"/>
                <w:lang w:val="pl-PL" w:eastAsia="hr-HR"/>
              </w:rPr>
              <w:t>овања</w:t>
            </w:r>
            <w:r>
              <w:rPr>
                <w:rFonts w:ascii="Arial Narrow" w:hAnsi="Arial Narrow"/>
                <w:i/>
                <w:sz w:val="20"/>
                <w:szCs w:val="20"/>
                <w:lang w:eastAsia="hr-HR"/>
              </w:rPr>
              <w:t>, Бања Лука</w:t>
            </w:r>
          </w:p>
        </w:tc>
        <w:tc>
          <w:tcPr>
            <w:tcW w:w="850" w:type="dxa"/>
            <w:gridSpan w:val="2"/>
            <w:vAlign w:val="center"/>
          </w:tcPr>
          <w:p w:rsidR="00C96FF4" w:rsidRPr="00924CAB" w:rsidRDefault="00C96FF4" w:rsidP="007172A3">
            <w:r>
              <w:rPr>
                <w:rFonts w:ascii="Arial Narrow" w:hAnsi="Arial Narrow"/>
                <w:i/>
                <w:sz w:val="20"/>
                <w:szCs w:val="20"/>
              </w:rPr>
              <w:t>2003</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rPr>
          <w:trHeight w:val="618"/>
        </w:trPr>
        <w:tc>
          <w:tcPr>
            <w:tcW w:w="2511" w:type="dxa"/>
            <w:gridSpan w:val="4"/>
            <w:vAlign w:val="center"/>
          </w:tcPr>
          <w:p w:rsidR="00C96FF4" w:rsidRPr="00924CAB" w:rsidRDefault="00C96FF4" w:rsidP="007172A3">
            <w:r>
              <w:rPr>
                <w:rFonts w:ascii="Arial Narrow" w:hAnsi="Arial Narrow"/>
                <w:i/>
                <w:sz w:val="20"/>
                <w:szCs w:val="20"/>
                <w:lang w:val="pl-PL" w:eastAsia="hr-HR"/>
              </w:rPr>
              <w:lastRenderedPageBreak/>
              <w:t>Мандић П. Данимир</w:t>
            </w:r>
          </w:p>
        </w:tc>
        <w:tc>
          <w:tcPr>
            <w:tcW w:w="4256" w:type="dxa"/>
            <w:gridSpan w:val="9"/>
            <w:vAlign w:val="center"/>
          </w:tcPr>
          <w:p w:rsidR="00C96FF4" w:rsidRPr="00924CAB" w:rsidRDefault="00C96FF4" w:rsidP="007172A3">
            <w:pPr>
              <w:tabs>
                <w:tab w:val="left" w:pos="4140"/>
              </w:tabs>
            </w:pPr>
            <w:r>
              <w:rPr>
                <w:rFonts w:ascii="Arial Narrow" w:hAnsi="Arial Narrow"/>
                <w:i/>
                <w:sz w:val="20"/>
                <w:szCs w:val="20"/>
                <w:lang w:eastAsia="hr-HR"/>
              </w:rPr>
              <w:t>Дидактичко-информатичке иновације</w:t>
            </w:r>
            <w:r>
              <w:rPr>
                <w:rFonts w:ascii="Arial Narrow" w:hAnsi="Arial Narrow"/>
                <w:i/>
                <w:sz w:val="20"/>
                <w:szCs w:val="20"/>
                <w:lang w:val="pl-PL" w:eastAsia="hr-HR"/>
              </w:rPr>
              <w:t xml:space="preserve"> у образовању</w:t>
            </w:r>
            <w:r>
              <w:rPr>
                <w:rFonts w:ascii="Arial Narrow" w:hAnsi="Arial Narrow"/>
                <w:i/>
                <w:sz w:val="20"/>
                <w:szCs w:val="20"/>
                <w:lang w:eastAsia="hr-HR"/>
              </w:rPr>
              <w:t>, Београд</w:t>
            </w:r>
          </w:p>
        </w:tc>
        <w:tc>
          <w:tcPr>
            <w:tcW w:w="850" w:type="dxa"/>
            <w:gridSpan w:val="2"/>
            <w:vAlign w:val="center"/>
          </w:tcPr>
          <w:p w:rsidR="00C96FF4" w:rsidRPr="00924CAB" w:rsidRDefault="00C96FF4" w:rsidP="007172A3">
            <w:r>
              <w:rPr>
                <w:rFonts w:ascii="Arial Narrow" w:hAnsi="Arial Narrow"/>
                <w:i/>
                <w:sz w:val="20"/>
                <w:szCs w:val="20"/>
                <w:lang w:val="pl-PL" w:eastAsia="hr-HR"/>
              </w:rPr>
              <w:t>2003</w:t>
            </w:r>
          </w:p>
        </w:tc>
        <w:tc>
          <w:tcPr>
            <w:tcW w:w="1989" w:type="dxa"/>
            <w:gridSpan w:val="2"/>
            <w:vAlign w:val="center"/>
          </w:tcPr>
          <w:p w:rsidR="00C96FF4" w:rsidRPr="00924CAB" w:rsidRDefault="00C96FF4" w:rsidP="007172A3">
            <w:pPr>
              <w:jc w:val="center"/>
            </w:pPr>
            <w:r>
              <w:rPr>
                <w:rFonts w:ascii="Arial Narrow" w:hAnsi="Arial Narrow"/>
                <w:sz w:val="20"/>
                <w:szCs w:val="20"/>
              </w:rPr>
              <w:t>-</w:t>
            </w:r>
          </w:p>
        </w:tc>
      </w:tr>
      <w:tr w:rsidR="00C96FF4" w:rsidRPr="00924CAB" w:rsidTr="007172A3">
        <w:tc>
          <w:tcPr>
            <w:tcW w:w="9606" w:type="dxa"/>
            <w:gridSpan w:val="17"/>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Допунска литература</w:t>
            </w:r>
          </w:p>
        </w:tc>
      </w:tr>
      <w:tr w:rsidR="00C96FF4" w:rsidRPr="00924CAB" w:rsidTr="007172A3">
        <w:tc>
          <w:tcPr>
            <w:tcW w:w="2511" w:type="dxa"/>
            <w:gridSpan w:val="4"/>
            <w:shd w:val="clear" w:color="auto" w:fill="D9D9D9"/>
            <w:vAlign w:val="center"/>
          </w:tcPr>
          <w:p w:rsidR="00C96FF4" w:rsidRDefault="00C96FF4" w:rsidP="007172A3">
            <w:pPr>
              <w:jc w:val="center"/>
              <w:rPr>
                <w:rFonts w:ascii="Arial Narrow" w:hAnsi="Arial Narrow"/>
                <w:sz w:val="20"/>
                <w:szCs w:val="20"/>
              </w:rPr>
            </w:pPr>
            <w:r>
              <w:rPr>
                <w:rFonts w:ascii="Arial Narrow" w:hAnsi="Arial Narrow"/>
                <w:sz w:val="20"/>
                <w:szCs w:val="20"/>
              </w:rPr>
              <w:t>Аутор/ и</w:t>
            </w:r>
          </w:p>
        </w:tc>
        <w:tc>
          <w:tcPr>
            <w:tcW w:w="4256" w:type="dxa"/>
            <w:gridSpan w:val="9"/>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Назив публикације, издавач</w:t>
            </w:r>
          </w:p>
        </w:tc>
        <w:tc>
          <w:tcPr>
            <w:tcW w:w="850"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Година</w:t>
            </w:r>
          </w:p>
        </w:tc>
        <w:tc>
          <w:tcPr>
            <w:tcW w:w="1989" w:type="dxa"/>
            <w:gridSpan w:val="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Странице (од-до)</w:t>
            </w:r>
          </w:p>
        </w:tc>
      </w:tr>
      <w:tr w:rsidR="00C96FF4" w:rsidRPr="00924CAB" w:rsidTr="007172A3">
        <w:trPr>
          <w:trHeight w:val="576"/>
        </w:trPr>
        <w:tc>
          <w:tcPr>
            <w:tcW w:w="2511" w:type="dxa"/>
            <w:gridSpan w:val="4"/>
            <w:vAlign w:val="center"/>
          </w:tcPr>
          <w:p w:rsidR="00C96FF4" w:rsidRDefault="00C96FF4" w:rsidP="007172A3">
            <w:pPr>
              <w:jc w:val="center"/>
              <w:rPr>
                <w:rFonts w:ascii="Arial Narrow" w:hAnsi="Arial Narrow"/>
                <w:bCs/>
                <w:i/>
                <w:sz w:val="20"/>
                <w:szCs w:val="20"/>
              </w:rPr>
            </w:pPr>
            <w:r>
              <w:rPr>
                <w:rFonts w:ascii="Arial Narrow" w:hAnsi="Arial Narrow"/>
                <w:bCs/>
                <w:i/>
                <w:sz w:val="20"/>
                <w:szCs w:val="20"/>
              </w:rPr>
              <w:t>-</w:t>
            </w:r>
          </w:p>
        </w:tc>
        <w:tc>
          <w:tcPr>
            <w:tcW w:w="4256" w:type="dxa"/>
            <w:gridSpan w:val="9"/>
            <w:vAlign w:val="center"/>
          </w:tcPr>
          <w:p w:rsidR="00C96FF4" w:rsidRPr="00924CAB" w:rsidRDefault="00C96FF4" w:rsidP="007172A3">
            <w:pPr>
              <w:spacing w:before="60" w:after="60"/>
              <w:jc w:val="center"/>
            </w:pPr>
            <w:r w:rsidRPr="00924CAB">
              <w:t>-</w:t>
            </w:r>
          </w:p>
        </w:tc>
        <w:tc>
          <w:tcPr>
            <w:tcW w:w="850" w:type="dxa"/>
            <w:gridSpan w:val="2"/>
            <w:vAlign w:val="center"/>
          </w:tcPr>
          <w:p w:rsidR="00C96FF4" w:rsidRDefault="00C96FF4" w:rsidP="007172A3">
            <w:pPr>
              <w:jc w:val="center"/>
              <w:rPr>
                <w:rFonts w:ascii="Arial Narrow" w:hAnsi="Arial Narrow"/>
                <w:bCs/>
                <w:i/>
                <w:sz w:val="20"/>
                <w:szCs w:val="20"/>
              </w:rPr>
            </w:pPr>
            <w:r>
              <w:rPr>
                <w:rFonts w:ascii="Arial Narrow" w:hAnsi="Arial Narrow"/>
                <w:bCs/>
                <w:i/>
                <w:sz w:val="20"/>
                <w:szCs w:val="20"/>
              </w:rPr>
              <w:t>-</w:t>
            </w:r>
          </w:p>
        </w:tc>
        <w:tc>
          <w:tcPr>
            <w:tcW w:w="1989" w:type="dxa"/>
            <w:gridSpan w:val="2"/>
            <w:vAlign w:val="center"/>
          </w:tcPr>
          <w:p w:rsidR="00C96FF4" w:rsidRDefault="00C96FF4" w:rsidP="007172A3">
            <w:pPr>
              <w:jc w:val="center"/>
              <w:rPr>
                <w:rFonts w:ascii="Arial Narrow" w:hAnsi="Arial Narrow"/>
                <w:sz w:val="20"/>
                <w:szCs w:val="20"/>
              </w:rPr>
            </w:pPr>
            <w:r>
              <w:rPr>
                <w:rFonts w:ascii="Arial Narrow" w:hAnsi="Arial Narrow"/>
                <w:sz w:val="20"/>
                <w:szCs w:val="20"/>
              </w:rPr>
              <w:t>-</w:t>
            </w:r>
          </w:p>
        </w:tc>
      </w:tr>
      <w:tr w:rsidR="00C96FF4" w:rsidRPr="00924CAB" w:rsidTr="007172A3">
        <w:trPr>
          <w:trHeight w:val="83"/>
        </w:trPr>
        <w:tc>
          <w:tcPr>
            <w:tcW w:w="1668" w:type="dxa"/>
            <w:gridSpan w:val="2"/>
            <w:vMerge w:val="restart"/>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Обавезе, облици провјере знања и оцјењивање</w:t>
            </w:r>
          </w:p>
        </w:tc>
        <w:tc>
          <w:tcPr>
            <w:tcW w:w="5652" w:type="dxa"/>
            <w:gridSpan w:val="12"/>
            <w:shd w:val="clear" w:color="auto" w:fill="D9D9D9"/>
            <w:vAlign w:val="center"/>
          </w:tcPr>
          <w:p w:rsidR="00C96FF4" w:rsidRDefault="00C96FF4" w:rsidP="007172A3">
            <w:pPr>
              <w:jc w:val="center"/>
              <w:rPr>
                <w:rFonts w:ascii="Arial Narrow" w:hAnsi="Arial Narrow"/>
                <w:b/>
                <w:sz w:val="20"/>
                <w:szCs w:val="20"/>
              </w:rPr>
            </w:pPr>
            <w:r>
              <w:rPr>
                <w:rFonts w:ascii="Arial Narrow" w:hAnsi="Arial Narrow"/>
                <w:b/>
                <w:sz w:val="20"/>
                <w:szCs w:val="20"/>
              </w:rPr>
              <w:t>Врста евалуације рада студента</w:t>
            </w:r>
          </w:p>
        </w:tc>
        <w:tc>
          <w:tcPr>
            <w:tcW w:w="993"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Бодови</w:t>
            </w:r>
          </w:p>
        </w:tc>
        <w:tc>
          <w:tcPr>
            <w:tcW w:w="1293" w:type="dxa"/>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Проценат</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7938" w:type="dxa"/>
            <w:gridSpan w:val="15"/>
            <w:vAlign w:val="center"/>
          </w:tcPr>
          <w:p w:rsidR="00C96FF4" w:rsidRDefault="00C96FF4" w:rsidP="007172A3">
            <w:pPr>
              <w:rPr>
                <w:rFonts w:ascii="Arial Narrow" w:hAnsi="Arial Narrow"/>
                <w:sz w:val="20"/>
                <w:szCs w:val="20"/>
              </w:rPr>
            </w:pPr>
            <w:r>
              <w:rPr>
                <w:rFonts w:ascii="Arial Narrow" w:hAnsi="Arial Narrow"/>
                <w:sz w:val="20"/>
                <w:szCs w:val="20"/>
              </w:rPr>
              <w:t>Предиспитне обавезе</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i/>
                <w:sz w:val="20"/>
                <w:szCs w:val="20"/>
                <w:lang w:eastAsia="hr-HR"/>
              </w:rPr>
              <w:t>Презентације радова</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i/>
                <w:sz w:val="20"/>
                <w:szCs w:val="20"/>
                <w:lang w:eastAsia="hr-HR"/>
              </w:rPr>
              <w:t>Присуство настави</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Први колоквијум</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20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20 %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Други колоквијум</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20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20 %</w:t>
            </w: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p>
        </w:tc>
        <w:tc>
          <w:tcPr>
            <w:tcW w:w="993" w:type="dxa"/>
            <w:gridSpan w:val="2"/>
            <w:vAlign w:val="center"/>
          </w:tcPr>
          <w:p w:rsidR="00C96FF4" w:rsidRDefault="00C96FF4" w:rsidP="007172A3">
            <w:pPr>
              <w:rPr>
                <w:rFonts w:ascii="Arial Narrow" w:hAnsi="Arial Narrow"/>
                <w:sz w:val="20"/>
                <w:szCs w:val="20"/>
              </w:rPr>
            </w:pPr>
          </w:p>
        </w:tc>
        <w:tc>
          <w:tcPr>
            <w:tcW w:w="1293" w:type="dxa"/>
            <w:vAlign w:val="center"/>
          </w:tcPr>
          <w:p w:rsidR="00C96FF4" w:rsidRDefault="00C96FF4" w:rsidP="007172A3">
            <w:pPr>
              <w:rPr>
                <w:rFonts w:ascii="Arial Narrow" w:hAnsi="Arial Narrow"/>
                <w:sz w:val="20"/>
                <w:szCs w:val="20"/>
              </w:rPr>
            </w:pP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jc w:val="right"/>
              <w:rPr>
                <w:rFonts w:ascii="Arial Narrow" w:hAnsi="Arial Narrow"/>
                <w:sz w:val="20"/>
                <w:szCs w:val="20"/>
              </w:rPr>
            </w:pPr>
            <w:r>
              <w:rPr>
                <w:rFonts w:ascii="Arial Narrow" w:hAnsi="Arial Narrow"/>
                <w:sz w:val="20"/>
                <w:szCs w:val="20"/>
              </w:rPr>
              <w:t>Завршни испит</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50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50 %</w:t>
            </w:r>
          </w:p>
        </w:tc>
      </w:tr>
      <w:tr w:rsidR="00C96FF4" w:rsidRPr="00924CAB" w:rsidTr="007172A3">
        <w:trPr>
          <w:trHeight w:val="469"/>
        </w:trPr>
        <w:tc>
          <w:tcPr>
            <w:tcW w:w="0" w:type="auto"/>
            <w:gridSpan w:val="2"/>
            <w:vMerge/>
            <w:vAlign w:val="center"/>
          </w:tcPr>
          <w:p w:rsidR="00C96FF4" w:rsidRDefault="00C96FF4" w:rsidP="007172A3">
            <w:pPr>
              <w:rPr>
                <w:rFonts w:ascii="Arial Narrow" w:hAnsi="Arial Narrow"/>
                <w:b/>
                <w:sz w:val="20"/>
                <w:szCs w:val="20"/>
              </w:rPr>
            </w:pPr>
          </w:p>
        </w:tc>
        <w:tc>
          <w:tcPr>
            <w:tcW w:w="7938" w:type="dxa"/>
            <w:gridSpan w:val="15"/>
            <w:vAlign w:val="center"/>
          </w:tcPr>
          <w:p w:rsidR="00C96FF4" w:rsidRDefault="00C96FF4" w:rsidP="007172A3">
            <w:pPr>
              <w:rPr>
                <w:rFonts w:ascii="Arial Narrow" w:hAnsi="Arial Narrow"/>
                <w:sz w:val="20"/>
                <w:szCs w:val="20"/>
              </w:rPr>
            </w:pPr>
          </w:p>
        </w:tc>
      </w:tr>
      <w:tr w:rsidR="00C96FF4" w:rsidRPr="00924CAB" w:rsidTr="007172A3">
        <w:trPr>
          <w:trHeight w:val="67"/>
        </w:trPr>
        <w:tc>
          <w:tcPr>
            <w:tcW w:w="0" w:type="auto"/>
            <w:gridSpan w:val="2"/>
            <w:vMerge/>
            <w:vAlign w:val="center"/>
          </w:tcPr>
          <w:p w:rsidR="00C96FF4" w:rsidRDefault="00C96FF4" w:rsidP="007172A3">
            <w:pPr>
              <w:rPr>
                <w:rFonts w:ascii="Arial Narrow" w:hAnsi="Arial Narrow"/>
                <w:b/>
                <w:sz w:val="20"/>
                <w:szCs w:val="20"/>
              </w:rPr>
            </w:pPr>
          </w:p>
        </w:tc>
        <w:tc>
          <w:tcPr>
            <w:tcW w:w="5652" w:type="dxa"/>
            <w:gridSpan w:val="12"/>
            <w:vAlign w:val="center"/>
          </w:tcPr>
          <w:p w:rsidR="00C96FF4" w:rsidRDefault="00C96FF4" w:rsidP="007172A3">
            <w:pPr>
              <w:rPr>
                <w:rFonts w:ascii="Arial Narrow" w:hAnsi="Arial Narrow"/>
                <w:sz w:val="20"/>
                <w:szCs w:val="20"/>
              </w:rPr>
            </w:pPr>
            <w:r>
              <w:rPr>
                <w:rFonts w:ascii="Arial Narrow" w:hAnsi="Arial Narrow"/>
                <w:sz w:val="20"/>
                <w:szCs w:val="20"/>
              </w:rPr>
              <w:t>УКУПНО</w:t>
            </w:r>
          </w:p>
        </w:tc>
        <w:tc>
          <w:tcPr>
            <w:tcW w:w="993" w:type="dxa"/>
            <w:gridSpan w:val="2"/>
            <w:vAlign w:val="center"/>
          </w:tcPr>
          <w:p w:rsidR="00C96FF4" w:rsidRDefault="00C96FF4" w:rsidP="007172A3">
            <w:pPr>
              <w:rPr>
                <w:rFonts w:ascii="Arial Narrow" w:hAnsi="Arial Narrow"/>
                <w:sz w:val="20"/>
                <w:szCs w:val="20"/>
              </w:rPr>
            </w:pPr>
            <w:r>
              <w:rPr>
                <w:rFonts w:ascii="Arial Narrow" w:hAnsi="Arial Narrow"/>
                <w:sz w:val="20"/>
                <w:szCs w:val="20"/>
              </w:rPr>
              <w:t>100</w:t>
            </w:r>
          </w:p>
        </w:tc>
        <w:tc>
          <w:tcPr>
            <w:tcW w:w="1293" w:type="dxa"/>
            <w:vAlign w:val="center"/>
          </w:tcPr>
          <w:p w:rsidR="00C96FF4" w:rsidRDefault="00C96FF4" w:rsidP="007172A3">
            <w:pPr>
              <w:rPr>
                <w:rFonts w:ascii="Arial Narrow" w:hAnsi="Arial Narrow"/>
                <w:sz w:val="20"/>
                <w:szCs w:val="20"/>
              </w:rPr>
            </w:pPr>
            <w:r>
              <w:rPr>
                <w:rFonts w:ascii="Arial Narrow" w:hAnsi="Arial Narrow"/>
                <w:sz w:val="20"/>
                <w:szCs w:val="20"/>
              </w:rPr>
              <w:t>100 %</w:t>
            </w:r>
          </w:p>
        </w:tc>
      </w:tr>
      <w:tr w:rsidR="00C96FF4" w:rsidRPr="00924CAB" w:rsidTr="007172A3">
        <w:trPr>
          <w:trHeight w:val="272"/>
        </w:trPr>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lang w:val="sr-Latn-BA"/>
              </w:rPr>
              <w:t>Web</w:t>
            </w:r>
            <w:r>
              <w:rPr>
                <w:rFonts w:ascii="Arial Narrow" w:hAnsi="Arial Narrow"/>
                <w:b/>
                <w:sz w:val="20"/>
                <w:szCs w:val="20"/>
              </w:rPr>
              <w:t xml:space="preserve"> страница</w:t>
            </w:r>
          </w:p>
        </w:tc>
        <w:tc>
          <w:tcPr>
            <w:tcW w:w="7938" w:type="dxa"/>
            <w:gridSpan w:val="15"/>
            <w:vAlign w:val="center"/>
          </w:tcPr>
          <w:p w:rsidR="00C96FF4" w:rsidRDefault="00C96FF4" w:rsidP="007172A3">
            <w:pPr>
              <w:rPr>
                <w:rFonts w:ascii="Arial Narrow" w:hAnsi="Arial Narrow"/>
                <w:sz w:val="20"/>
                <w:szCs w:val="20"/>
              </w:rPr>
            </w:pPr>
          </w:p>
        </w:tc>
      </w:tr>
      <w:tr w:rsidR="00C96FF4" w:rsidRPr="00924CAB" w:rsidTr="007172A3">
        <w:trPr>
          <w:trHeight w:val="272"/>
        </w:trPr>
        <w:tc>
          <w:tcPr>
            <w:tcW w:w="1668" w:type="dxa"/>
            <w:gridSpan w:val="2"/>
            <w:shd w:val="clear" w:color="auto" w:fill="D9D9D9"/>
            <w:vAlign w:val="center"/>
          </w:tcPr>
          <w:p w:rsidR="00C96FF4" w:rsidRDefault="00C96FF4" w:rsidP="007172A3">
            <w:pPr>
              <w:rPr>
                <w:rFonts w:ascii="Arial Narrow" w:hAnsi="Arial Narrow"/>
                <w:b/>
                <w:sz w:val="20"/>
                <w:szCs w:val="20"/>
              </w:rPr>
            </w:pPr>
            <w:r>
              <w:rPr>
                <w:rFonts w:ascii="Arial Narrow" w:hAnsi="Arial Narrow"/>
                <w:b/>
                <w:sz w:val="20"/>
                <w:szCs w:val="20"/>
              </w:rPr>
              <w:t>Датум овјере</w:t>
            </w:r>
          </w:p>
        </w:tc>
        <w:tc>
          <w:tcPr>
            <w:tcW w:w="7938" w:type="dxa"/>
            <w:gridSpan w:val="15"/>
            <w:vAlign w:val="center"/>
          </w:tcPr>
          <w:p w:rsidR="00C96FF4" w:rsidRDefault="00C96FF4" w:rsidP="007172A3">
            <w:pPr>
              <w:rPr>
                <w:rFonts w:ascii="Arial Narrow" w:hAnsi="Arial Narrow"/>
                <w:sz w:val="20"/>
                <w:szCs w:val="20"/>
              </w:rPr>
            </w:pPr>
          </w:p>
        </w:tc>
      </w:tr>
    </w:tbl>
    <w:p w:rsidR="00C96FF4" w:rsidRDefault="00C96FF4" w:rsidP="00C96FF4">
      <w:pPr>
        <w:pStyle w:val="ListParagraph"/>
        <w:spacing w:after="120" w:line="276" w:lineRule="auto"/>
        <w:ind w:left="360"/>
        <w:contextualSpacing w:val="0"/>
        <w:rPr>
          <w:b/>
          <w:sz w:val="26"/>
          <w:szCs w:val="26"/>
        </w:rPr>
      </w:pPr>
    </w:p>
    <w:p w:rsidR="00834D0D" w:rsidRDefault="00834D0D" w:rsidP="00834D0D">
      <w:pPr>
        <w:spacing w:after="200" w:line="276" w:lineRule="auto"/>
        <w:jc w:val="left"/>
        <w:rPr>
          <w:rFonts w:ascii="Arial Narrow" w:hAnsi="Arial Narrow"/>
          <w:sz w:val="18"/>
          <w:szCs w:val="20"/>
        </w:rPr>
      </w:pPr>
    </w:p>
    <w:p w:rsidR="00834D0D"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p w:rsidR="00834D0D" w:rsidRPr="0049165A" w:rsidRDefault="0049165A" w:rsidP="00834D0D">
      <w:pPr>
        <w:rPr>
          <w:rFonts w:ascii="Arial Narrow" w:hAnsi="Arial Narrow"/>
          <w:sz w:val="28"/>
          <w:szCs w:val="28"/>
          <w:lang w:val="bs-Cyrl-BA"/>
        </w:rPr>
      </w:pPr>
      <w:r w:rsidRPr="0049165A">
        <w:rPr>
          <w:rFonts w:ascii="Arial Narrow" w:hAnsi="Arial Narrow"/>
          <w:sz w:val="28"/>
          <w:szCs w:val="28"/>
        </w:rPr>
        <w:lastRenderedPageBreak/>
        <w:t>ИЗБОРНИ ПРЕДМЕТИ</w:t>
      </w:r>
    </w:p>
    <w:p w:rsidR="00834D0D" w:rsidRPr="0049165A" w:rsidRDefault="00834D0D" w:rsidP="00834D0D">
      <w:pPr>
        <w:rPr>
          <w:rFonts w:ascii="Arial Narrow" w:hAnsi="Arial Narrow"/>
          <w:sz w:val="28"/>
          <w:szCs w:val="28"/>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C4BB2" w:rsidRPr="00924CAB" w:rsidTr="00690EA0">
        <w:trPr>
          <w:trHeight w:val="469"/>
        </w:trPr>
        <w:tc>
          <w:tcPr>
            <w:tcW w:w="2048" w:type="dxa"/>
            <w:gridSpan w:val="3"/>
            <w:vMerge w:val="restart"/>
            <w:vAlign w:val="center"/>
          </w:tcPr>
          <w:p w:rsidR="00DC4BB2" w:rsidRPr="00924CAB" w:rsidRDefault="00DC4BB2"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731520" cy="731520"/>
                  <wp:effectExtent l="19050" t="0" r="0" b="0"/>
                  <wp:docPr id="27"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DC4BB2" w:rsidRPr="00924CAB" w:rsidRDefault="00DC4BB2" w:rsidP="00690EA0">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DC4BB2" w:rsidRPr="00924CAB" w:rsidRDefault="00DC4BB2" w:rsidP="00690EA0">
            <w:pPr>
              <w:jc w:val="center"/>
              <w:rPr>
                <w:rFonts w:ascii="Arial Narrow" w:hAnsi="Arial Narrow"/>
                <w:sz w:val="20"/>
                <w:szCs w:val="20"/>
                <w:lang w:val="sr-Cyrl-BA"/>
              </w:rPr>
            </w:pPr>
          </w:p>
          <w:p w:rsidR="00DC4BB2" w:rsidRPr="00924CAB" w:rsidRDefault="00DC4BB2"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28"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DC4BB2" w:rsidRPr="00924CAB" w:rsidTr="00690EA0">
        <w:trPr>
          <w:trHeight w:val="366"/>
        </w:trPr>
        <w:tc>
          <w:tcPr>
            <w:tcW w:w="2048" w:type="dxa"/>
            <w:gridSpan w:val="3"/>
            <w:vMerge/>
            <w:vAlign w:val="center"/>
          </w:tcPr>
          <w:p w:rsidR="00DC4BB2" w:rsidRPr="00924CAB" w:rsidRDefault="00DC4BB2" w:rsidP="00690EA0">
            <w:pPr>
              <w:rPr>
                <w:rFonts w:ascii="Arial Narrow" w:hAnsi="Arial Narrow"/>
                <w:sz w:val="20"/>
                <w:szCs w:val="20"/>
                <w:lang w:val="sr-Cyrl-BA"/>
              </w:rPr>
            </w:pPr>
          </w:p>
        </w:tc>
        <w:tc>
          <w:tcPr>
            <w:tcW w:w="5272" w:type="dxa"/>
            <w:gridSpan w:val="11"/>
            <w:shd w:val="clear" w:color="auto" w:fill="BFBFBF"/>
            <w:vAlign w:val="center"/>
          </w:tcPr>
          <w:p w:rsidR="00DC4BB2" w:rsidRPr="00924CAB" w:rsidRDefault="00DC4BB2" w:rsidP="00690EA0">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 - мастер</w:t>
            </w:r>
          </w:p>
        </w:tc>
        <w:tc>
          <w:tcPr>
            <w:tcW w:w="2286" w:type="dxa"/>
            <w:gridSpan w:val="3"/>
            <w:vMerge/>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048" w:type="dxa"/>
            <w:gridSpan w:val="3"/>
            <w:vMerge/>
            <w:vAlign w:val="center"/>
          </w:tcPr>
          <w:p w:rsidR="00DC4BB2" w:rsidRPr="00924CAB" w:rsidRDefault="00DC4BB2" w:rsidP="00690EA0">
            <w:pPr>
              <w:rPr>
                <w:rFonts w:ascii="Arial Narrow" w:hAnsi="Arial Narrow"/>
                <w:sz w:val="20"/>
                <w:szCs w:val="20"/>
                <w:lang w:val="sr-Cyrl-BA"/>
              </w:rPr>
            </w:pPr>
          </w:p>
        </w:tc>
        <w:tc>
          <w:tcPr>
            <w:tcW w:w="2636" w:type="dxa"/>
            <w:gridSpan w:val="6"/>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Друга година студија</w:t>
            </w:r>
          </w:p>
        </w:tc>
        <w:tc>
          <w:tcPr>
            <w:tcW w:w="2286" w:type="dxa"/>
            <w:gridSpan w:val="3"/>
            <w:vMerge/>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048" w:type="dxa"/>
            <w:gridSpan w:val="3"/>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DC4BB2" w:rsidRPr="00924CAB" w:rsidRDefault="00DC4BB2" w:rsidP="00690EA0">
            <w:pPr>
              <w:jc w:val="left"/>
              <w:rPr>
                <w:rFonts w:ascii="Arial Narrow" w:hAnsi="Arial Narrow"/>
                <w:b/>
                <w:sz w:val="20"/>
                <w:szCs w:val="20"/>
                <w:lang w:val="sr-Cyrl-BA"/>
              </w:rPr>
            </w:pPr>
            <w:r w:rsidRPr="00924CAB">
              <w:rPr>
                <w:rFonts w:ascii="Arial Narrow" w:hAnsi="Arial Narrow"/>
                <w:b/>
                <w:sz w:val="20"/>
                <w:szCs w:val="20"/>
                <w:lang w:val="sr-Cyrl-BA"/>
              </w:rPr>
              <w:t xml:space="preserve">ПРОЈЕКТОВАЊЕ РАЧУНАРСКИХ МРЕЖА </w:t>
            </w:r>
          </w:p>
        </w:tc>
      </w:tr>
      <w:tr w:rsidR="00DC4BB2" w:rsidRPr="00924CAB" w:rsidTr="00690EA0">
        <w:tc>
          <w:tcPr>
            <w:tcW w:w="2048" w:type="dxa"/>
            <w:gridSpan w:val="3"/>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Електротехнички факултет Источно Сарајево</w:t>
            </w:r>
          </w:p>
        </w:tc>
      </w:tr>
      <w:tr w:rsidR="00DC4BB2" w:rsidRPr="00924CAB" w:rsidTr="00690EA0">
        <w:trPr>
          <w:trHeight w:val="229"/>
        </w:trPr>
        <w:tc>
          <w:tcPr>
            <w:tcW w:w="2943" w:type="dxa"/>
            <w:gridSpan w:val="6"/>
            <w:vMerge w:val="restart"/>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DC4BB2" w:rsidRPr="00924CAB" w:rsidRDefault="00DC4BB2" w:rsidP="00690EA0">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DC4BB2" w:rsidRPr="00924CAB" w:rsidTr="00690EA0">
        <w:trPr>
          <w:trHeight w:val="229"/>
        </w:trPr>
        <w:tc>
          <w:tcPr>
            <w:tcW w:w="2943" w:type="dxa"/>
            <w:gridSpan w:val="6"/>
            <w:vMerge/>
            <w:vAlign w:val="center"/>
          </w:tcPr>
          <w:p w:rsidR="00DC4BB2" w:rsidRPr="00924CAB" w:rsidRDefault="00DC4BB2" w:rsidP="00690EA0">
            <w:pPr>
              <w:rPr>
                <w:rFonts w:ascii="Arial Narrow" w:hAnsi="Arial Narrow"/>
                <w:b/>
                <w:sz w:val="20"/>
                <w:szCs w:val="20"/>
                <w:lang w:val="sr-Cyrl-BA"/>
              </w:rPr>
            </w:pPr>
          </w:p>
        </w:tc>
        <w:tc>
          <w:tcPr>
            <w:tcW w:w="2268" w:type="dxa"/>
            <w:gridSpan w:val="5"/>
            <w:vMerge/>
            <w:vAlign w:val="center"/>
          </w:tcPr>
          <w:p w:rsidR="00DC4BB2" w:rsidRPr="00924CAB" w:rsidRDefault="00DC4BB2" w:rsidP="00690EA0">
            <w:pPr>
              <w:rPr>
                <w:rFonts w:ascii="Arial Narrow" w:hAnsi="Arial Narrow"/>
                <w:b/>
                <w:sz w:val="20"/>
                <w:szCs w:val="20"/>
                <w:lang w:val="sr-Latn-BA"/>
              </w:rPr>
            </w:pPr>
          </w:p>
        </w:tc>
        <w:tc>
          <w:tcPr>
            <w:tcW w:w="2109" w:type="dxa"/>
            <w:gridSpan w:val="3"/>
            <w:vMerge/>
            <w:vAlign w:val="center"/>
          </w:tcPr>
          <w:p w:rsidR="00DC4BB2" w:rsidRPr="00924CAB" w:rsidRDefault="00DC4BB2" w:rsidP="00690EA0">
            <w:pPr>
              <w:rPr>
                <w:rFonts w:ascii="Arial Narrow" w:hAnsi="Arial Narrow"/>
                <w:b/>
                <w:sz w:val="20"/>
                <w:szCs w:val="20"/>
                <w:lang w:val="sr-Latn-BA"/>
              </w:rPr>
            </w:pPr>
          </w:p>
        </w:tc>
        <w:tc>
          <w:tcPr>
            <w:tcW w:w="2286" w:type="dxa"/>
            <w:gridSpan w:val="3"/>
            <w:vMerge/>
            <w:vAlign w:val="center"/>
          </w:tcPr>
          <w:p w:rsidR="00DC4BB2" w:rsidRPr="00924CAB" w:rsidRDefault="00DC4BB2" w:rsidP="00690EA0">
            <w:pPr>
              <w:rPr>
                <w:rFonts w:ascii="Arial Narrow" w:hAnsi="Arial Narrow"/>
                <w:b/>
                <w:sz w:val="20"/>
                <w:szCs w:val="20"/>
                <w:lang w:val="sr-Latn-BA"/>
              </w:rPr>
            </w:pPr>
          </w:p>
        </w:tc>
      </w:tr>
      <w:tr w:rsidR="00DC4BB2" w:rsidRPr="00924CAB" w:rsidTr="00690EA0">
        <w:tc>
          <w:tcPr>
            <w:tcW w:w="2943" w:type="dxa"/>
            <w:gridSpan w:val="6"/>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DC4BB2" w:rsidRPr="00924CAB" w:rsidRDefault="00DA038C" w:rsidP="00690EA0">
            <w:pPr>
              <w:jc w:val="center"/>
              <w:rPr>
                <w:rFonts w:ascii="Arial Narrow" w:hAnsi="Arial Narrow"/>
                <w:sz w:val="20"/>
                <w:szCs w:val="20"/>
                <w:lang w:val="sr-Cyrl-BA"/>
              </w:rPr>
            </w:pPr>
            <w:r>
              <w:rPr>
                <w:rFonts w:ascii="Arial Narrow" w:hAnsi="Arial Narrow"/>
                <w:sz w:val="20"/>
                <w:szCs w:val="20"/>
                <w:lang w:val="sr-Cyrl-BA"/>
              </w:rPr>
              <w:t>И</w:t>
            </w:r>
            <w:r w:rsidR="00DC4BB2" w:rsidRPr="00924CAB">
              <w:rPr>
                <w:rFonts w:ascii="Arial Narrow" w:hAnsi="Arial Narrow"/>
                <w:sz w:val="20"/>
                <w:szCs w:val="20"/>
                <w:lang w:val="sr-Cyrl-BA"/>
              </w:rPr>
              <w:t>зборни</w:t>
            </w:r>
          </w:p>
        </w:tc>
        <w:tc>
          <w:tcPr>
            <w:tcW w:w="2109" w:type="dxa"/>
            <w:gridSpan w:val="3"/>
            <w:vAlign w:val="center"/>
          </w:tcPr>
          <w:p w:rsidR="00DC4BB2" w:rsidRPr="00DA038C" w:rsidRDefault="00DC4BB2" w:rsidP="00690EA0">
            <w:pPr>
              <w:jc w:val="center"/>
              <w:rPr>
                <w:rFonts w:ascii="Arial Narrow" w:hAnsi="Arial Narrow"/>
                <w:sz w:val="20"/>
                <w:szCs w:val="20"/>
                <w:lang w:val="bs-Cyrl-BA"/>
              </w:rPr>
            </w:pPr>
            <w:r w:rsidRPr="00924CAB">
              <w:rPr>
                <w:rFonts w:ascii="Arial Narrow" w:hAnsi="Arial Narrow"/>
                <w:sz w:val="20"/>
                <w:szCs w:val="20"/>
                <w:lang w:val="sr-Latn-BA"/>
              </w:rPr>
              <w:t>I</w:t>
            </w:r>
          </w:p>
        </w:tc>
        <w:tc>
          <w:tcPr>
            <w:tcW w:w="2286" w:type="dxa"/>
            <w:gridSpan w:val="3"/>
            <w:vAlign w:val="center"/>
          </w:tcPr>
          <w:p w:rsidR="00DC4BB2" w:rsidRPr="00DC4BB2" w:rsidRDefault="00DC4BB2" w:rsidP="00690EA0">
            <w:pPr>
              <w:jc w:val="center"/>
              <w:rPr>
                <w:rFonts w:ascii="Arial Narrow" w:hAnsi="Arial Narrow"/>
                <w:sz w:val="20"/>
                <w:szCs w:val="20"/>
                <w:lang w:val="bs-Cyrl-BA"/>
              </w:rPr>
            </w:pPr>
            <w:r>
              <w:rPr>
                <w:rFonts w:ascii="Arial Narrow" w:hAnsi="Arial Narrow"/>
                <w:sz w:val="20"/>
                <w:szCs w:val="20"/>
                <w:lang w:val="bs-Cyrl-BA"/>
              </w:rPr>
              <w:t>7</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Доц. .др Предраг Катанић</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DC4BB2" w:rsidRPr="00924CAB" w:rsidRDefault="00DC4BB2" w:rsidP="00690EA0">
            <w:pPr>
              <w:jc w:val="center"/>
              <w:rPr>
                <w:rFonts w:ascii="Arial Narrow" w:hAnsi="Arial Narrow"/>
                <w:sz w:val="20"/>
                <w:szCs w:val="20"/>
                <w:lang w:val="sr-Cyrl-BA"/>
              </w:rPr>
            </w:pPr>
          </w:p>
        </w:tc>
      </w:tr>
      <w:tr w:rsidR="00DC4BB2" w:rsidRPr="00924CAB" w:rsidTr="00690EA0">
        <w:tc>
          <w:tcPr>
            <w:tcW w:w="3794" w:type="dxa"/>
            <w:gridSpan w:val="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13"/>
            </w:r>
          </w:p>
        </w:tc>
      </w:tr>
      <w:tr w:rsidR="00DC4BB2" w:rsidRPr="00924CAB" w:rsidTr="00690EA0">
        <w:tc>
          <w:tcPr>
            <w:tcW w:w="1242" w:type="dxa"/>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DC4BB2" w:rsidRPr="00924CAB" w:rsidTr="00690EA0">
        <w:tc>
          <w:tcPr>
            <w:tcW w:w="1242"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DC4BB2" w:rsidRPr="00924CAB" w:rsidRDefault="00DC4BB2" w:rsidP="00690EA0">
            <w:pPr>
              <w:jc w:val="center"/>
              <w:rPr>
                <w:rFonts w:ascii="Arial Narrow" w:hAnsi="Arial Narrow"/>
                <w:sz w:val="20"/>
                <w:szCs w:val="20"/>
                <w:lang w:val="sr-Latn-BA"/>
              </w:rPr>
            </w:pPr>
          </w:p>
        </w:tc>
      </w:tr>
      <w:tr w:rsidR="00DC4BB2" w:rsidRPr="00924CAB" w:rsidTr="00690EA0">
        <w:tc>
          <w:tcPr>
            <w:tcW w:w="4614" w:type="dxa"/>
            <w:gridSpan w:val="8"/>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DC4BB2" w:rsidRPr="00924CAB" w:rsidTr="00690EA0">
        <w:tc>
          <w:tcPr>
            <w:tcW w:w="9606" w:type="dxa"/>
            <w:gridSpan w:val="17"/>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DC4BB2" w:rsidRPr="00924CAB" w:rsidRDefault="00DC4BB2" w:rsidP="00690EA0">
            <w:pPr>
              <w:autoSpaceDE w:val="0"/>
              <w:autoSpaceDN w:val="0"/>
              <w:adjustRightInd w:val="0"/>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DC4BB2" w:rsidRPr="00924CAB" w:rsidRDefault="00DC4BB2" w:rsidP="00690EA0">
            <w:pPr>
              <w:pStyle w:val="ListParagraph"/>
              <w:autoSpaceDE w:val="0"/>
              <w:autoSpaceDN w:val="0"/>
              <w:adjustRightInd w:val="0"/>
              <w:ind w:left="357"/>
              <w:rPr>
                <w:rFonts w:ascii="Arial Narrow" w:hAnsi="Arial Narrow" w:cs="Arial"/>
                <w:color w:val="000000"/>
                <w:sz w:val="20"/>
                <w:szCs w:val="20"/>
              </w:rPr>
            </w:pPr>
            <w:r w:rsidRPr="00924CAB">
              <w:rPr>
                <w:rFonts w:ascii="Arial Narrow" w:hAnsi="Arial Narrow" w:cs="Arial"/>
                <w:color w:val="000000"/>
                <w:sz w:val="20"/>
                <w:szCs w:val="20"/>
              </w:rPr>
              <w:t>бити оспособљени да</w:t>
            </w:r>
            <w:r w:rsidRPr="00924CAB">
              <w:rPr>
                <w:rFonts w:ascii="Arial Narrow" w:hAnsi="Arial Narrow" w:cs="Arial"/>
                <w:color w:val="000000"/>
                <w:sz w:val="20"/>
                <w:szCs w:val="20"/>
                <w:lang w:val="sr-Cyrl-BA"/>
              </w:rPr>
              <w:t xml:space="preserve"> могу активно учествовати у пројектовању и имплемента пројеката раћунарских мрежа, као и ревизије пројеката рачунарских мрежа</w:t>
            </w:r>
          </w:p>
          <w:p w:rsidR="00DC4BB2" w:rsidRPr="00924CAB" w:rsidRDefault="00DC4BB2" w:rsidP="00690EA0">
            <w:pPr>
              <w:pStyle w:val="ListParagraph"/>
              <w:numPr>
                <w:ilvl w:val="0"/>
                <w:numId w:val="24"/>
              </w:numPr>
              <w:autoSpaceDE w:val="0"/>
              <w:autoSpaceDN w:val="0"/>
              <w:adjustRightInd w:val="0"/>
              <w:ind w:left="357" w:hanging="357"/>
              <w:rPr>
                <w:rFonts w:ascii="Arial Narrow" w:hAnsi="Arial Narrow" w:cs="Calibri"/>
                <w:color w:val="000000"/>
                <w:sz w:val="20"/>
                <w:szCs w:val="20"/>
              </w:rPr>
            </w:pPr>
            <w:r w:rsidRPr="00924CAB">
              <w:rPr>
                <w:rFonts w:ascii="Arial Narrow" w:hAnsi="Arial Narrow" w:cs="Arial"/>
                <w:color w:val="000000"/>
                <w:sz w:val="20"/>
                <w:szCs w:val="20"/>
                <w:lang w:val="sr-Cyrl-BA"/>
              </w:rPr>
              <w:t>да активно учествију у пројектовању и имплементацији информационих система који користе пројектовану инфраструктуру</w:t>
            </w:r>
            <w:r w:rsidRPr="00924CAB">
              <w:rPr>
                <w:rFonts w:ascii="Arial Narrow" w:hAnsi="Arial Narrow" w:cs="Arial"/>
                <w:color w:val="000000"/>
                <w:sz w:val="20"/>
                <w:szCs w:val="20"/>
              </w:rPr>
              <w:t>.</w:t>
            </w:r>
          </w:p>
          <w:p w:rsidR="00DC4BB2" w:rsidRPr="00924CAB" w:rsidRDefault="00DC4BB2" w:rsidP="00690EA0">
            <w:pPr>
              <w:pStyle w:val="ListParagraph"/>
              <w:numPr>
                <w:ilvl w:val="0"/>
                <w:numId w:val="24"/>
              </w:numPr>
              <w:autoSpaceDE w:val="0"/>
              <w:autoSpaceDN w:val="0"/>
              <w:adjustRightInd w:val="0"/>
              <w:ind w:left="357" w:hanging="357"/>
              <w:rPr>
                <w:rFonts w:ascii="Arial Narrow" w:hAnsi="Arial Narrow" w:cs="Calibri"/>
                <w:color w:val="000000"/>
                <w:sz w:val="20"/>
                <w:szCs w:val="20"/>
              </w:rPr>
            </w:pPr>
            <w:r w:rsidRPr="00924CAB">
              <w:rPr>
                <w:rFonts w:ascii="Arial Narrow" w:hAnsi="Arial Narrow" w:cs="Arial"/>
                <w:color w:val="000000"/>
                <w:sz w:val="20"/>
                <w:szCs w:val="20"/>
                <w:lang w:val="sr-Cyrl-BA"/>
              </w:rPr>
              <w:t>дефинифу и имплементирају правила и поцедуре употребе ресурса у пројектованој рачунарској мржи</w:t>
            </w:r>
          </w:p>
          <w:p w:rsidR="00DC4BB2" w:rsidRPr="00924CAB" w:rsidRDefault="00DC4BB2" w:rsidP="00690EA0">
            <w:pPr>
              <w:pStyle w:val="ListParagraph"/>
              <w:numPr>
                <w:ilvl w:val="0"/>
                <w:numId w:val="24"/>
              </w:numPr>
              <w:autoSpaceDE w:val="0"/>
              <w:autoSpaceDN w:val="0"/>
              <w:adjustRightInd w:val="0"/>
              <w:ind w:left="357" w:hanging="357"/>
              <w:rPr>
                <w:rFonts w:ascii="Arial Narrow" w:hAnsi="Arial Narrow" w:cs="Arial"/>
                <w:color w:val="000000"/>
                <w:sz w:val="20"/>
                <w:szCs w:val="20"/>
              </w:rPr>
            </w:pPr>
            <w:r w:rsidRPr="00924CAB">
              <w:rPr>
                <w:rFonts w:ascii="Arial Narrow" w:hAnsi="Arial Narrow" w:cs="Arial"/>
                <w:color w:val="000000"/>
                <w:sz w:val="20"/>
                <w:szCs w:val="20"/>
                <w:lang w:val="sr-Cyrl-BA"/>
              </w:rPr>
              <w:t>да отклоне све евентуалне неисправности у функционисању рачунарских мрежа</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Архитектура рачунарских система, Рачунарске мреже и комуникације (основне студије)</w:t>
            </w:r>
          </w:p>
        </w:tc>
      </w:tr>
      <w:tr w:rsidR="00DC4BB2" w:rsidRPr="00924CAB" w:rsidTr="00690EA0">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DC4BB2" w:rsidRPr="00924CAB" w:rsidRDefault="00DC4BB2" w:rsidP="00690EA0">
            <w:pPr>
              <w:rPr>
                <w:rFonts w:ascii="Arial Narrow" w:hAnsi="Arial Narrow"/>
                <w:sz w:val="20"/>
                <w:szCs w:val="20"/>
                <w:lang w:val="bs-Latn-BA"/>
              </w:rPr>
            </w:pPr>
            <w:r w:rsidRPr="00924CAB">
              <w:rPr>
                <w:rFonts w:ascii="Arial Narrow" w:hAnsi="Arial Narrow"/>
                <w:sz w:val="20"/>
                <w:szCs w:val="20"/>
                <w:lang w:val="bs-Latn-BA"/>
              </w:rPr>
              <w:t>Мултиваринатне методе, анализе, синтезе, истраживачке, статистичке  и др.</w:t>
            </w:r>
          </w:p>
          <w:p w:rsidR="00DC4BB2" w:rsidRPr="00924CAB" w:rsidRDefault="00DC4BB2" w:rsidP="00690EA0">
            <w:pPr>
              <w:rPr>
                <w:rFonts w:ascii="Arial Narrow" w:hAnsi="Arial Narrow"/>
                <w:sz w:val="20"/>
                <w:szCs w:val="20"/>
              </w:rPr>
            </w:pPr>
            <w:r w:rsidRPr="00924CAB">
              <w:rPr>
                <w:rFonts w:ascii="Arial Narrow" w:hAnsi="Arial Narrow"/>
                <w:sz w:val="20"/>
                <w:szCs w:val="20"/>
              </w:rPr>
              <w:t xml:space="preserve">Предавања: За сваку наставну јединицу припремљене су адекватне презентације и практични примјери. На крају сваке теме предвиђена је дискусија. </w:t>
            </w:r>
          </w:p>
          <w:p w:rsidR="00DC4BB2" w:rsidRPr="00924CAB" w:rsidRDefault="00DC4BB2" w:rsidP="00690EA0">
            <w:pPr>
              <w:rPr>
                <w:rFonts w:ascii="Arial Narrow" w:hAnsi="Arial Narrow"/>
                <w:sz w:val="20"/>
                <w:szCs w:val="20"/>
                <w:lang w:val="sr-Cyrl-BA"/>
              </w:rPr>
            </w:pPr>
            <w:r w:rsidRPr="00924CAB">
              <w:rPr>
                <w:rFonts w:ascii="Arial Narrow" w:hAnsi="Arial Narrow"/>
                <w:sz w:val="20"/>
                <w:szCs w:val="20"/>
              </w:rPr>
              <w:t>Вјежбе: Вјежбе се одвијају у компјутерској лабораторији уз поштовање принципа један студент-један рачунар.</w:t>
            </w:r>
            <w:r w:rsidRPr="00924CAB">
              <w:rPr>
                <w:rFonts w:ascii="Arial Narrow" w:hAnsi="Arial Narrow"/>
                <w:sz w:val="20"/>
                <w:szCs w:val="20"/>
                <w:lang w:val="sr-Cyrl-BA"/>
              </w:rPr>
              <w:t>Студентима је на располагању активна мрежна опрема (</w:t>
            </w:r>
            <w:r w:rsidRPr="00924CAB">
              <w:rPr>
                <w:rFonts w:ascii="Arial Narrow" w:hAnsi="Arial Narrow"/>
                <w:sz w:val="20"/>
                <w:szCs w:val="20"/>
                <w:lang w:val="sr-Latn-BA"/>
              </w:rPr>
              <w:t>Router, Switch, Access modems</w:t>
            </w:r>
            <w:r w:rsidRPr="00924CAB">
              <w:rPr>
                <w:rFonts w:ascii="Arial Narrow" w:hAnsi="Arial Narrow"/>
                <w:sz w:val="20"/>
                <w:szCs w:val="20"/>
                <w:lang w:val="sr-Cyrl-BA"/>
              </w:rPr>
              <w:t xml:space="preserve">) </w:t>
            </w:r>
            <w:r w:rsidRPr="00924CAB">
              <w:rPr>
                <w:rFonts w:ascii="Arial Narrow" w:hAnsi="Arial Narrow"/>
                <w:sz w:val="20"/>
                <w:szCs w:val="20"/>
              </w:rPr>
              <w:t>.</w:t>
            </w:r>
          </w:p>
        </w:tc>
      </w:tr>
      <w:tr w:rsidR="00DC4BB2" w:rsidRPr="00924CAB" w:rsidTr="00690EA0">
        <w:tc>
          <w:tcPr>
            <w:tcW w:w="1668" w:type="dxa"/>
            <w:gridSpan w:val="2"/>
            <w:shd w:val="clear" w:color="auto" w:fill="D9D9D9"/>
            <w:vAlign w:val="center"/>
          </w:tcPr>
          <w:p w:rsidR="00DC4BB2" w:rsidRPr="00924CAB" w:rsidRDefault="00DC4BB2" w:rsidP="00690EA0">
            <w:pPr>
              <w:jc w:val="left"/>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i/>
                <w:sz w:val="20"/>
                <w:szCs w:val="20"/>
                <w:lang w:val="sr-Latn-BA"/>
              </w:rPr>
              <w:t>TCP/IP</w:t>
            </w:r>
            <w:r w:rsidRPr="00924CAB">
              <w:rPr>
                <w:rFonts w:ascii="Arial Narrow" w:hAnsi="Arial Narrow"/>
                <w:sz w:val="20"/>
                <w:szCs w:val="20"/>
                <w:lang w:val="sr-Cyrl-BA"/>
              </w:rPr>
              <w:t>протокол</w:t>
            </w:r>
            <w:r w:rsidRPr="00924CAB">
              <w:rPr>
                <w:rFonts w:ascii="Arial Narrow" w:hAnsi="Arial Narrow"/>
                <w:sz w:val="20"/>
                <w:szCs w:val="20"/>
                <w:lang w:val="sr-Latn-BA"/>
              </w:rPr>
              <w:t xml:space="preserve">, </w:t>
            </w:r>
            <w:r w:rsidRPr="00924CAB">
              <w:rPr>
                <w:rFonts w:ascii="Arial Narrow" w:hAnsi="Arial Narrow"/>
                <w:i/>
                <w:sz w:val="20"/>
                <w:szCs w:val="20"/>
                <w:lang w:val="sr-Latn-BA"/>
              </w:rPr>
              <w:t>IPv4 &amp; IPv6</w:t>
            </w:r>
            <w:r w:rsidRPr="00924CAB">
              <w:rPr>
                <w:rFonts w:ascii="Arial Narrow" w:hAnsi="Arial Narrow"/>
                <w:sz w:val="20"/>
                <w:szCs w:val="20"/>
                <w:lang w:val="sr-Cyrl-BA"/>
              </w:rPr>
              <w:t>адресни простор</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Интернет сервиси</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Мултимедиални сервиси </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Широкопојасне мреже, </w:t>
            </w:r>
            <w:r w:rsidRPr="00924CAB">
              <w:rPr>
                <w:rFonts w:ascii="Arial Narrow" w:hAnsi="Arial Narrow"/>
                <w:sz w:val="20"/>
                <w:szCs w:val="20"/>
                <w:lang w:val="sr-Latn-BA"/>
              </w:rPr>
              <w:t>Brodband networks</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i/>
                <w:sz w:val="20"/>
                <w:szCs w:val="20"/>
                <w:lang w:val="sr-Latn-BA"/>
              </w:rPr>
              <w:t>xDSL access network</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Оптичке приступне мреже, </w:t>
            </w:r>
            <w:r w:rsidRPr="00924CAB">
              <w:rPr>
                <w:rFonts w:ascii="Arial Narrow" w:hAnsi="Arial Narrow"/>
                <w:i/>
                <w:sz w:val="20"/>
                <w:szCs w:val="20"/>
                <w:lang w:val="sr-Latn-BA"/>
              </w:rPr>
              <w:t>Optical access network (FTTH, Fiber to the home)</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Мобилне приступне мреже, </w:t>
            </w:r>
            <w:r w:rsidRPr="00924CAB">
              <w:rPr>
                <w:rFonts w:ascii="Arial Narrow" w:hAnsi="Arial Narrow"/>
                <w:i/>
                <w:sz w:val="20"/>
                <w:szCs w:val="20"/>
                <w:lang w:val="bs-Latn-BA"/>
              </w:rPr>
              <w:t>Mobile acces</w:t>
            </w:r>
            <w:r w:rsidRPr="00924CAB">
              <w:rPr>
                <w:rFonts w:ascii="Arial Narrow" w:hAnsi="Arial Narrow"/>
                <w:i/>
                <w:sz w:val="20"/>
                <w:szCs w:val="20"/>
              </w:rPr>
              <w:t>s</w:t>
            </w:r>
            <w:r w:rsidRPr="00924CAB">
              <w:rPr>
                <w:rFonts w:ascii="Arial Narrow" w:hAnsi="Arial Narrow"/>
                <w:i/>
                <w:sz w:val="20"/>
                <w:szCs w:val="20"/>
                <w:lang w:val="bs-Latn-BA"/>
              </w:rPr>
              <w:t xml:space="preserve"> network (WiFi, WiMAX, 3G,4G, 5G)</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Сензорске мреже, </w:t>
            </w:r>
            <w:r w:rsidRPr="00924CAB">
              <w:rPr>
                <w:rFonts w:ascii="Arial Narrow" w:hAnsi="Arial Narrow"/>
                <w:i/>
                <w:sz w:val="20"/>
                <w:szCs w:val="20"/>
                <w:lang w:val="bs-Latn-BA"/>
              </w:rPr>
              <w:t>Sensor acces</w:t>
            </w:r>
            <w:r w:rsidRPr="00924CAB">
              <w:rPr>
                <w:rFonts w:ascii="Arial Narrow" w:hAnsi="Arial Narrow"/>
                <w:i/>
                <w:sz w:val="20"/>
                <w:szCs w:val="20"/>
              </w:rPr>
              <w:t>s</w:t>
            </w:r>
            <w:r w:rsidRPr="00924CAB">
              <w:rPr>
                <w:rFonts w:ascii="Arial Narrow" w:hAnsi="Arial Narrow"/>
                <w:i/>
                <w:sz w:val="20"/>
                <w:szCs w:val="20"/>
                <w:lang w:val="bs-Latn-BA"/>
              </w:rPr>
              <w:t xml:space="preserve"> network</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Пројектовање приступних рачунарских мрежа</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 Централне мреже, </w:t>
            </w:r>
            <w:r w:rsidRPr="00924CAB">
              <w:rPr>
                <w:rFonts w:ascii="Arial Narrow" w:hAnsi="Arial Narrow"/>
                <w:i/>
                <w:sz w:val="20"/>
                <w:szCs w:val="20"/>
                <w:lang w:val="bs-Latn-BA"/>
              </w:rPr>
              <w:t>Core networks</w:t>
            </w:r>
          </w:p>
          <w:p w:rsidR="00DC4BB2" w:rsidRPr="00924CAB" w:rsidRDefault="00DC4BB2" w:rsidP="00690EA0">
            <w:pPr>
              <w:pStyle w:val="ListParagraph"/>
              <w:numPr>
                <w:ilvl w:val="0"/>
                <w:numId w:val="32"/>
              </w:numPr>
              <w:ind w:left="202" w:hanging="202"/>
              <w:jc w:val="left"/>
              <w:rPr>
                <w:rFonts w:ascii="Arial Narrow" w:hAnsi="Arial Narrow"/>
                <w:sz w:val="20"/>
                <w:szCs w:val="20"/>
                <w:lang w:val="sr-Cyrl-BA"/>
              </w:rPr>
            </w:pPr>
            <w:r w:rsidRPr="00924CAB">
              <w:rPr>
                <w:rFonts w:ascii="Arial Narrow" w:hAnsi="Arial Narrow"/>
                <w:sz w:val="20"/>
                <w:szCs w:val="20"/>
                <w:lang w:val="sr-Cyrl-BA"/>
              </w:rPr>
              <w:t xml:space="preserve"> Пројектовање Интернет мрежа и сервиса</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 Интернет „ствари“, </w:t>
            </w:r>
            <w:r w:rsidRPr="00924CAB">
              <w:rPr>
                <w:rFonts w:ascii="Arial Narrow" w:hAnsi="Arial Narrow"/>
                <w:i/>
                <w:sz w:val="20"/>
                <w:szCs w:val="20"/>
                <w:lang w:val="bs-Latn-BA"/>
              </w:rPr>
              <w:t>IoT (internet of Things) network</w:t>
            </w:r>
          </w:p>
          <w:p w:rsidR="00DC4BB2" w:rsidRPr="00924CAB" w:rsidRDefault="00DC4BB2" w:rsidP="00690EA0">
            <w:pPr>
              <w:pStyle w:val="ListParagraph"/>
              <w:numPr>
                <w:ilvl w:val="0"/>
                <w:numId w:val="32"/>
              </w:numPr>
              <w:ind w:left="202" w:hanging="202"/>
              <w:jc w:val="left"/>
              <w:rPr>
                <w:rFonts w:ascii="Arial Narrow" w:hAnsi="Arial Narrow"/>
                <w:i/>
                <w:sz w:val="20"/>
                <w:szCs w:val="20"/>
                <w:lang w:val="sr-Cyrl-BA"/>
              </w:rPr>
            </w:pPr>
            <w:r w:rsidRPr="00924CAB">
              <w:rPr>
                <w:rFonts w:ascii="Arial Narrow" w:hAnsi="Arial Narrow"/>
                <w:sz w:val="20"/>
                <w:szCs w:val="20"/>
                <w:lang w:val="sr-Cyrl-BA"/>
              </w:rPr>
              <w:t xml:space="preserve">Следећа генерација рачунарских мрежа, </w:t>
            </w:r>
            <w:r w:rsidRPr="00924CAB">
              <w:rPr>
                <w:rFonts w:ascii="Arial Narrow" w:hAnsi="Arial Narrow"/>
                <w:sz w:val="20"/>
                <w:szCs w:val="20"/>
                <w:lang w:val="sr-Latn-BA"/>
              </w:rPr>
              <w:t>Next generation networks</w:t>
            </w:r>
          </w:p>
          <w:p w:rsidR="00DC4BB2" w:rsidRPr="00924CAB" w:rsidRDefault="00DC4BB2" w:rsidP="00690EA0">
            <w:pPr>
              <w:pStyle w:val="ListParagraph"/>
              <w:numPr>
                <w:ilvl w:val="0"/>
                <w:numId w:val="32"/>
              </w:numPr>
              <w:ind w:left="200" w:hanging="200"/>
              <w:jc w:val="left"/>
              <w:rPr>
                <w:rFonts w:ascii="Arial Narrow" w:hAnsi="Arial Narrow"/>
                <w:sz w:val="20"/>
                <w:szCs w:val="20"/>
                <w:lang w:val="sr-Cyrl-BA"/>
              </w:rPr>
            </w:pPr>
            <w:r w:rsidRPr="00924CAB">
              <w:rPr>
                <w:rFonts w:ascii="Arial Narrow" w:hAnsi="Arial Narrow"/>
                <w:sz w:val="20"/>
                <w:szCs w:val="20"/>
                <w:lang w:val="sr-Latn-BA"/>
              </w:rPr>
              <w:t>Пројектовање правила и процедура заштите рачунарских мрежа</w:t>
            </w:r>
          </w:p>
          <w:p w:rsidR="00DC4BB2" w:rsidRPr="00924CAB" w:rsidRDefault="00DC4BB2" w:rsidP="00690EA0">
            <w:pPr>
              <w:jc w:val="left"/>
              <w:rPr>
                <w:rFonts w:ascii="Arial Narrow" w:hAnsi="Arial Narrow"/>
                <w:sz w:val="20"/>
                <w:szCs w:val="20"/>
                <w:lang w:val="bs-Latn-BA"/>
              </w:rPr>
            </w:pPr>
          </w:p>
        </w:tc>
      </w:tr>
      <w:tr w:rsidR="00DC4BB2" w:rsidRPr="00924CAB" w:rsidTr="00690EA0">
        <w:tc>
          <w:tcPr>
            <w:tcW w:w="9606" w:type="dxa"/>
            <w:gridSpan w:val="1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DC4BB2" w:rsidRPr="00924CAB" w:rsidTr="00690EA0">
        <w:tc>
          <w:tcPr>
            <w:tcW w:w="2512" w:type="dxa"/>
            <w:gridSpan w:val="4"/>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Keith W.Ross</w:t>
            </w:r>
            <w:r w:rsidRPr="00924CAB">
              <w:rPr>
                <w:rFonts w:ascii="Arial Narrow" w:hAnsi="Arial Narrow"/>
                <w:sz w:val="20"/>
                <w:szCs w:val="20"/>
                <w:lang w:val="sr-Cyrl-BA"/>
              </w:rPr>
              <w:t>,</w:t>
            </w:r>
            <w:r w:rsidRPr="00924CAB">
              <w:rPr>
                <w:rFonts w:ascii="Arial Narrow" w:hAnsi="Arial Narrow"/>
                <w:sz w:val="20"/>
                <w:szCs w:val="20"/>
                <w:lang w:val="sr-Latn-BA"/>
              </w:rPr>
              <w:t>James F. Kurose</w:t>
            </w:r>
          </w:p>
        </w:tc>
        <w:tc>
          <w:tcPr>
            <w:tcW w:w="4255" w:type="dxa"/>
            <w:gridSpan w:val="9"/>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Умрежавање рачунара, 6 издање</w:t>
            </w:r>
            <w:r w:rsidRPr="00924CAB">
              <w:rPr>
                <w:rFonts w:ascii="Arial Narrow" w:hAnsi="Arial Narrow"/>
                <w:sz w:val="20"/>
                <w:szCs w:val="20"/>
                <w:lang w:val="sr-Latn-BA"/>
              </w:rPr>
              <w:t xml:space="preserve">, </w:t>
            </w:r>
            <w:r w:rsidRPr="00924CAB">
              <w:rPr>
                <w:rFonts w:ascii="Arial Narrow" w:hAnsi="Arial Narrow"/>
                <w:sz w:val="20"/>
                <w:szCs w:val="20"/>
                <w:lang w:val="sr-Cyrl-BA"/>
              </w:rPr>
              <w:t>ЦЕТ, превод</w:t>
            </w:r>
          </w:p>
        </w:tc>
        <w:tc>
          <w:tcPr>
            <w:tcW w:w="850" w:type="dxa"/>
            <w:gridSpan w:val="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2014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lastRenderedPageBreak/>
              <w:t>D.E.Comer</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TCP/IP – Принципи, протоколи и архитектуре, ЦЕТ</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2001</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Chris H., Dylan G., Truman B.</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Broadband Network Architectures, Prentice Hall</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2007</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Chinlon Lin</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Broadband Optical Access Networks and Fiber-to-the-Home, Willey</w:t>
            </w:r>
          </w:p>
        </w:tc>
        <w:tc>
          <w:tcPr>
            <w:tcW w:w="850" w:type="dxa"/>
            <w:gridSpan w:val="2"/>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2006</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9606" w:type="dxa"/>
            <w:gridSpan w:val="17"/>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DC4BB2" w:rsidRPr="00924CAB" w:rsidTr="00690EA0">
        <w:tc>
          <w:tcPr>
            <w:tcW w:w="2512" w:type="dxa"/>
            <w:gridSpan w:val="4"/>
            <w:shd w:val="clear" w:color="auto" w:fill="D9D9D9"/>
            <w:vAlign w:val="center"/>
          </w:tcPr>
          <w:p w:rsidR="00DC4BB2" w:rsidRPr="00924CAB" w:rsidRDefault="00DC4BB2" w:rsidP="00690EA0">
            <w:pPr>
              <w:rPr>
                <w:rFonts w:ascii="Arial Narrow" w:hAnsi="Arial Narrow"/>
                <w:sz w:val="20"/>
                <w:szCs w:val="20"/>
                <w:lang w:val="sr-Cyrl-BA"/>
              </w:rPr>
            </w:pPr>
          </w:p>
        </w:tc>
        <w:tc>
          <w:tcPr>
            <w:tcW w:w="4255" w:type="dxa"/>
            <w:gridSpan w:val="9"/>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William Stallings</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Основе безбиједности мрежа, ЦЕТ,превод</w:t>
            </w:r>
          </w:p>
        </w:tc>
        <w:tc>
          <w:tcPr>
            <w:tcW w:w="850"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Cyrl-BA"/>
              </w:rPr>
              <w:t>20</w:t>
            </w:r>
            <w:r w:rsidRPr="00924CAB">
              <w:rPr>
                <w:rFonts w:ascii="Arial Narrow" w:hAnsi="Arial Narrow"/>
                <w:sz w:val="20"/>
                <w:szCs w:val="20"/>
                <w:lang w:val="sr-Latn-BA"/>
              </w:rPr>
              <w:t>14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Latn-BA"/>
              </w:rPr>
            </w:pPr>
            <w:r w:rsidRPr="00924CAB">
              <w:rPr>
                <w:rFonts w:ascii="Arial Narrow" w:hAnsi="Arial Narrow"/>
                <w:sz w:val="20"/>
                <w:szCs w:val="20"/>
                <w:lang w:val="sr-Latn-BA"/>
              </w:rPr>
              <w:t>Toby J. Wete</w:t>
            </w:r>
          </w:p>
        </w:tc>
        <w:tc>
          <w:tcPr>
            <w:tcW w:w="4255" w:type="dxa"/>
            <w:gridSpan w:val="9"/>
            <w:vAlign w:val="center"/>
          </w:tcPr>
          <w:p w:rsidR="00DC4BB2" w:rsidRPr="00924CAB" w:rsidRDefault="00DC4BB2" w:rsidP="00690EA0">
            <w:pPr>
              <w:rPr>
                <w:rFonts w:ascii="Arial Narrow" w:hAnsi="Arial Narrow"/>
                <w:sz w:val="20"/>
                <w:szCs w:val="20"/>
                <w:lang w:val="sr-Latn-BA"/>
              </w:rPr>
            </w:pPr>
            <w:r w:rsidRPr="00924CAB">
              <w:rPr>
                <w:rFonts w:ascii="Arial Narrow" w:hAnsi="Arial Narrow"/>
                <w:i/>
                <w:sz w:val="20"/>
                <w:szCs w:val="20"/>
                <w:lang w:val="sr-Latn-BA"/>
              </w:rPr>
              <w:t>Cisco</w:t>
            </w:r>
            <w:r w:rsidRPr="00924CAB">
              <w:rPr>
                <w:rFonts w:ascii="Arial Narrow" w:hAnsi="Arial Narrow"/>
                <w:sz w:val="20"/>
                <w:szCs w:val="20"/>
                <w:lang w:val="sr-Latn-BA"/>
              </w:rPr>
              <w:t xml:space="preserve"> технологије, Компјутер библиотека, превод</w:t>
            </w:r>
          </w:p>
        </w:tc>
        <w:tc>
          <w:tcPr>
            <w:tcW w:w="850" w:type="dxa"/>
            <w:gridSpan w:val="2"/>
            <w:vAlign w:val="center"/>
          </w:tcPr>
          <w:p w:rsidR="00DC4BB2" w:rsidRPr="00924CAB" w:rsidRDefault="00DC4BB2" w:rsidP="00690EA0">
            <w:pPr>
              <w:jc w:val="center"/>
              <w:rPr>
                <w:rFonts w:ascii="Arial Narrow" w:hAnsi="Arial Narrow"/>
                <w:sz w:val="20"/>
                <w:szCs w:val="20"/>
                <w:lang w:val="sr-Latn-BA"/>
              </w:rPr>
            </w:pPr>
            <w:r w:rsidRPr="00924CAB">
              <w:rPr>
                <w:rFonts w:ascii="Arial Narrow" w:hAnsi="Arial Narrow"/>
                <w:sz w:val="20"/>
                <w:szCs w:val="20"/>
                <w:lang w:val="sr-Latn-BA"/>
              </w:rPr>
              <w:t>2004</w:t>
            </w: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c>
          <w:tcPr>
            <w:tcW w:w="2512" w:type="dxa"/>
            <w:gridSpan w:val="4"/>
            <w:vAlign w:val="center"/>
          </w:tcPr>
          <w:p w:rsidR="00DC4BB2" w:rsidRPr="00924CAB" w:rsidRDefault="00DC4BB2" w:rsidP="00690EA0">
            <w:pPr>
              <w:rPr>
                <w:rFonts w:ascii="Arial Narrow" w:hAnsi="Arial Narrow"/>
                <w:sz w:val="20"/>
                <w:szCs w:val="20"/>
                <w:lang w:val="sr-Cyrl-BA"/>
              </w:rPr>
            </w:pPr>
          </w:p>
        </w:tc>
        <w:tc>
          <w:tcPr>
            <w:tcW w:w="4255" w:type="dxa"/>
            <w:gridSpan w:val="9"/>
            <w:vAlign w:val="center"/>
          </w:tcPr>
          <w:p w:rsidR="00DC4BB2" w:rsidRPr="00924CAB" w:rsidRDefault="00DC4BB2" w:rsidP="00690EA0">
            <w:pPr>
              <w:rPr>
                <w:rFonts w:ascii="Arial Narrow" w:hAnsi="Arial Narrow"/>
                <w:sz w:val="20"/>
                <w:szCs w:val="20"/>
                <w:lang w:val="sr-Cyrl-BA"/>
              </w:rPr>
            </w:pPr>
          </w:p>
        </w:tc>
        <w:tc>
          <w:tcPr>
            <w:tcW w:w="850" w:type="dxa"/>
            <w:gridSpan w:val="2"/>
            <w:vAlign w:val="center"/>
          </w:tcPr>
          <w:p w:rsidR="00DC4BB2" w:rsidRPr="00924CAB" w:rsidRDefault="00DC4BB2" w:rsidP="00690EA0">
            <w:pPr>
              <w:rPr>
                <w:rFonts w:ascii="Arial Narrow" w:hAnsi="Arial Narrow"/>
                <w:sz w:val="20"/>
                <w:szCs w:val="20"/>
                <w:lang w:val="sr-Cyrl-BA"/>
              </w:rPr>
            </w:pPr>
          </w:p>
        </w:tc>
        <w:tc>
          <w:tcPr>
            <w:tcW w:w="1989" w:type="dxa"/>
            <w:gridSpan w:val="2"/>
            <w:vAlign w:val="center"/>
          </w:tcPr>
          <w:p w:rsidR="00DC4BB2" w:rsidRPr="00924CAB" w:rsidRDefault="00DC4BB2" w:rsidP="00690EA0">
            <w:pPr>
              <w:rPr>
                <w:rFonts w:ascii="Arial Narrow" w:hAnsi="Arial Narrow"/>
                <w:sz w:val="20"/>
                <w:szCs w:val="20"/>
                <w:lang w:val="sr-Cyrl-BA"/>
              </w:rPr>
            </w:pPr>
          </w:p>
        </w:tc>
      </w:tr>
      <w:tr w:rsidR="00DC4BB2" w:rsidRPr="00924CAB" w:rsidTr="00690EA0">
        <w:trPr>
          <w:trHeight w:val="83"/>
        </w:trPr>
        <w:tc>
          <w:tcPr>
            <w:tcW w:w="1668" w:type="dxa"/>
            <w:gridSpan w:val="2"/>
            <w:vMerge w:val="restart"/>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DC4BB2" w:rsidRPr="00924CAB" w:rsidRDefault="00DC4BB2" w:rsidP="00690EA0">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Практична вјежба 1.</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Практична вјежба 2.</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30%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p>
        </w:tc>
        <w:tc>
          <w:tcPr>
            <w:tcW w:w="992" w:type="dxa"/>
            <w:gridSpan w:val="2"/>
            <w:vAlign w:val="center"/>
          </w:tcPr>
          <w:p w:rsidR="00DC4BB2" w:rsidRPr="00924CAB" w:rsidRDefault="00DC4BB2" w:rsidP="00690EA0">
            <w:pPr>
              <w:rPr>
                <w:rFonts w:ascii="Arial Narrow" w:hAnsi="Arial Narrow"/>
                <w:sz w:val="20"/>
                <w:szCs w:val="20"/>
                <w:lang w:val="sr-Cyrl-BA"/>
              </w:rPr>
            </w:pPr>
          </w:p>
        </w:tc>
        <w:tc>
          <w:tcPr>
            <w:tcW w:w="1294" w:type="dxa"/>
            <w:vAlign w:val="center"/>
          </w:tcPr>
          <w:p w:rsidR="00DC4BB2" w:rsidRPr="00924CAB" w:rsidRDefault="00DC4BB2" w:rsidP="00690EA0">
            <w:pPr>
              <w:rPr>
                <w:rFonts w:ascii="Arial Narrow" w:hAnsi="Arial Narrow"/>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gridAfter w:val="15"/>
          <w:wAfter w:w="7938" w:type="dxa"/>
          <w:trHeight w:val="229"/>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40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40%</w:t>
            </w:r>
          </w:p>
        </w:tc>
      </w:tr>
      <w:tr w:rsidR="00DC4BB2" w:rsidRPr="00924CAB" w:rsidTr="00690EA0">
        <w:trPr>
          <w:trHeight w:val="67"/>
        </w:trPr>
        <w:tc>
          <w:tcPr>
            <w:tcW w:w="1668" w:type="dxa"/>
            <w:gridSpan w:val="2"/>
            <w:vMerge/>
            <w:vAlign w:val="center"/>
          </w:tcPr>
          <w:p w:rsidR="00DC4BB2" w:rsidRPr="00924CAB" w:rsidRDefault="00DC4BB2" w:rsidP="00690EA0">
            <w:pPr>
              <w:rPr>
                <w:rFonts w:ascii="Arial Narrow" w:hAnsi="Arial Narrow"/>
                <w:b/>
                <w:sz w:val="20"/>
                <w:szCs w:val="20"/>
                <w:lang w:val="sr-Cyrl-BA"/>
              </w:rPr>
            </w:pPr>
          </w:p>
        </w:tc>
        <w:tc>
          <w:tcPr>
            <w:tcW w:w="5652" w:type="dxa"/>
            <w:gridSpan w:val="12"/>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DC4BB2" w:rsidRPr="00924CAB" w:rsidRDefault="00DC4BB2" w:rsidP="00690EA0">
            <w:pPr>
              <w:jc w:val="center"/>
              <w:rPr>
                <w:rFonts w:ascii="Arial Narrow" w:hAnsi="Arial Narrow"/>
                <w:sz w:val="20"/>
                <w:szCs w:val="20"/>
                <w:lang w:val="sr-Cyrl-BA"/>
              </w:rPr>
            </w:pPr>
            <w:r w:rsidRPr="00924CAB">
              <w:rPr>
                <w:rFonts w:ascii="Arial Narrow" w:hAnsi="Arial Narrow"/>
                <w:sz w:val="20"/>
                <w:szCs w:val="20"/>
                <w:lang w:val="sr-Cyrl-BA"/>
              </w:rPr>
              <w:t>100 %</w:t>
            </w:r>
          </w:p>
        </w:tc>
      </w:tr>
      <w:tr w:rsidR="00DC4BB2" w:rsidRPr="00924CAB" w:rsidTr="00690EA0">
        <w:trPr>
          <w:trHeight w:val="272"/>
        </w:trPr>
        <w:tc>
          <w:tcPr>
            <w:tcW w:w="1668" w:type="dxa"/>
            <w:gridSpan w:val="2"/>
            <w:shd w:val="clear" w:color="auto" w:fill="D9D9D9"/>
            <w:vAlign w:val="center"/>
          </w:tcPr>
          <w:p w:rsidR="00DC4BB2" w:rsidRPr="00924CAB" w:rsidRDefault="00DC4BB2" w:rsidP="00690EA0">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DC4BB2" w:rsidRPr="00924CAB" w:rsidRDefault="00DC4BB2" w:rsidP="00690EA0">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690EA0" w:rsidRPr="00924CAB" w:rsidTr="00690EA0">
        <w:trPr>
          <w:trHeight w:val="469"/>
        </w:trPr>
        <w:tc>
          <w:tcPr>
            <w:tcW w:w="2048" w:type="dxa"/>
            <w:gridSpan w:val="3"/>
            <w:vMerge w:val="restart"/>
            <w:vAlign w:val="center"/>
          </w:tcPr>
          <w:p w:rsidR="00690EA0" w:rsidRPr="004B7812" w:rsidRDefault="00690EA0"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731520" cy="731520"/>
                  <wp:effectExtent l="19050" t="0" r="0" b="0"/>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УНИВЕРЗИТЕТ У ИСТОЧНОМ САРАЈЕВУ</w:t>
            </w:r>
          </w:p>
          <w:p w:rsidR="00690EA0" w:rsidRPr="004B7812" w:rsidRDefault="00690EA0" w:rsidP="00690EA0">
            <w:pPr>
              <w:jc w:val="center"/>
              <w:rPr>
                <w:rFonts w:ascii="Arial Narrow" w:hAnsi="Arial Narrow"/>
                <w:b/>
                <w:sz w:val="20"/>
                <w:szCs w:val="20"/>
                <w:lang w:val="sr-Cyrl-BA"/>
              </w:rPr>
            </w:pPr>
            <w:r w:rsidRPr="004B7812">
              <w:rPr>
                <w:rFonts w:ascii="Arial Narrow" w:hAnsi="Arial Narrow"/>
                <w:sz w:val="20"/>
                <w:szCs w:val="20"/>
                <w:lang w:val="sr-Cyrl-BA"/>
              </w:rPr>
              <w:t>Назив факултета/ академије</w:t>
            </w:r>
          </w:p>
        </w:tc>
        <w:tc>
          <w:tcPr>
            <w:tcW w:w="2286" w:type="dxa"/>
            <w:gridSpan w:val="3"/>
            <w:vMerge w:val="restart"/>
            <w:vAlign w:val="center"/>
          </w:tcPr>
          <w:p w:rsidR="00690EA0" w:rsidRPr="004B7812" w:rsidRDefault="00690EA0" w:rsidP="00690EA0">
            <w:pPr>
              <w:jc w:val="center"/>
              <w:rPr>
                <w:rFonts w:ascii="Arial Narrow" w:hAnsi="Arial Narrow"/>
                <w:sz w:val="20"/>
                <w:szCs w:val="20"/>
                <w:lang w:val="sr-Cyrl-BA"/>
              </w:rPr>
            </w:pPr>
            <w:r>
              <w:rPr>
                <w:rFonts w:ascii="Arial Narrow" w:hAnsi="Arial Narrow"/>
                <w:noProof/>
                <w:sz w:val="20"/>
                <w:szCs w:val="20"/>
              </w:rPr>
              <w:drawing>
                <wp:inline distT="0" distB="0" distL="0" distR="0">
                  <wp:extent cx="838200" cy="609600"/>
                  <wp:effectExtent l="19050" t="0"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690EA0" w:rsidRPr="00924CAB" w:rsidTr="00690EA0">
        <w:trPr>
          <w:trHeight w:val="366"/>
        </w:trPr>
        <w:tc>
          <w:tcPr>
            <w:tcW w:w="2048" w:type="dxa"/>
            <w:gridSpan w:val="3"/>
            <w:vMerge/>
            <w:vAlign w:val="center"/>
          </w:tcPr>
          <w:p w:rsidR="00690EA0" w:rsidRPr="004B7812" w:rsidRDefault="00690EA0" w:rsidP="00690EA0">
            <w:pPr>
              <w:jc w:val="left"/>
              <w:rPr>
                <w:rFonts w:ascii="Arial Narrow" w:hAnsi="Arial Narrow"/>
                <w:sz w:val="20"/>
                <w:szCs w:val="20"/>
                <w:lang w:val="sr-Cyrl-BA"/>
              </w:rPr>
            </w:pPr>
          </w:p>
        </w:tc>
        <w:tc>
          <w:tcPr>
            <w:tcW w:w="5272" w:type="dxa"/>
            <w:gridSpan w:val="11"/>
            <w:shd w:val="clear" w:color="auto" w:fill="BFBFBF"/>
            <w:vAlign w:val="center"/>
          </w:tcPr>
          <w:p w:rsidR="00690EA0" w:rsidRPr="004B7812" w:rsidRDefault="00690EA0" w:rsidP="00690EA0">
            <w:pPr>
              <w:jc w:val="center"/>
              <w:rPr>
                <w:rFonts w:ascii="Arial Narrow" w:hAnsi="Arial Narrow"/>
                <w:b/>
                <w:i/>
                <w:sz w:val="20"/>
                <w:szCs w:val="20"/>
                <w:lang w:val="sr-Cyrl-BA"/>
              </w:rPr>
            </w:pPr>
            <w:r w:rsidRPr="004B7812">
              <w:rPr>
                <w:rFonts w:ascii="Arial Narrow" w:hAnsi="Arial Narrow"/>
                <w:b/>
                <w:i/>
                <w:sz w:val="20"/>
                <w:szCs w:val="20"/>
                <w:lang w:val="sr-Cyrl-BA"/>
              </w:rPr>
              <w:t>Студијски програм: Информатика у образовању</w:t>
            </w:r>
          </w:p>
        </w:tc>
        <w:tc>
          <w:tcPr>
            <w:tcW w:w="2286" w:type="dxa"/>
            <w:gridSpan w:val="3"/>
            <w:vMerge/>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c>
          <w:tcPr>
            <w:tcW w:w="2048" w:type="dxa"/>
            <w:gridSpan w:val="3"/>
            <w:vMerge/>
            <w:vAlign w:val="center"/>
          </w:tcPr>
          <w:p w:rsidR="00690EA0" w:rsidRPr="004B7812" w:rsidRDefault="00690EA0" w:rsidP="00690EA0">
            <w:pPr>
              <w:jc w:val="left"/>
              <w:rPr>
                <w:rFonts w:ascii="Arial Narrow" w:hAnsi="Arial Narrow"/>
                <w:sz w:val="20"/>
                <w:szCs w:val="20"/>
                <w:lang w:val="sr-Cyrl-BA"/>
              </w:rPr>
            </w:pPr>
          </w:p>
        </w:tc>
        <w:tc>
          <w:tcPr>
            <w:tcW w:w="2636" w:type="dxa"/>
            <w:gridSpan w:val="6"/>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Други циклус студија</w:t>
            </w:r>
          </w:p>
        </w:tc>
        <w:tc>
          <w:tcPr>
            <w:tcW w:w="2636" w:type="dxa"/>
            <w:gridSpan w:val="5"/>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Прва година</w:t>
            </w:r>
          </w:p>
        </w:tc>
        <w:tc>
          <w:tcPr>
            <w:tcW w:w="2286" w:type="dxa"/>
            <w:gridSpan w:val="3"/>
            <w:vMerge/>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c>
          <w:tcPr>
            <w:tcW w:w="2048" w:type="dxa"/>
            <w:gridSpan w:val="3"/>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4"/>
            <w:vAlign w:val="center"/>
          </w:tcPr>
          <w:p w:rsidR="00690EA0" w:rsidRPr="004B7812" w:rsidRDefault="00690EA0" w:rsidP="00690EA0">
            <w:pPr>
              <w:jc w:val="left"/>
              <w:rPr>
                <w:rFonts w:ascii="Arial Narrow" w:eastAsia="Arial Unicode MS" w:hAnsi="Arial Narrow"/>
                <w:kern w:val="1"/>
                <w:sz w:val="20"/>
                <w:szCs w:val="20"/>
                <w:lang w:val="bs-Latn-BA" w:eastAsia="zh-CN" w:bidi="hi-IN"/>
              </w:rPr>
            </w:pPr>
            <w:r w:rsidRPr="004B7812">
              <w:rPr>
                <w:rFonts w:ascii="Arial Narrow" w:hAnsi="Arial Narrow"/>
                <w:sz w:val="20"/>
                <w:szCs w:val="20"/>
                <w:lang w:val="bs-Latn-BA"/>
              </w:rPr>
              <w:t>ПРИМ</w:t>
            </w:r>
            <w:r>
              <w:rPr>
                <w:rFonts w:ascii="Arial Narrow" w:hAnsi="Arial Narrow"/>
                <w:sz w:val="20"/>
                <w:szCs w:val="20"/>
              </w:rPr>
              <w:t>Ј</w:t>
            </w:r>
            <w:r w:rsidRPr="004B7812">
              <w:rPr>
                <w:rFonts w:ascii="Arial Narrow" w:hAnsi="Arial Narrow"/>
                <w:sz w:val="20"/>
                <w:szCs w:val="20"/>
                <w:lang w:val="bs-Latn-BA"/>
              </w:rPr>
              <w:t>ЕНА ИНФОРМАТИКЕ У АНТРОПОЛОШКИМ ИСТРАЖИВАЊИМА</w:t>
            </w:r>
          </w:p>
        </w:tc>
      </w:tr>
      <w:tr w:rsidR="00690EA0" w:rsidRPr="00924CAB" w:rsidTr="00690EA0">
        <w:tc>
          <w:tcPr>
            <w:tcW w:w="2048" w:type="dxa"/>
            <w:gridSpan w:val="3"/>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4"/>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Педагошки факултет Универзитета у Источном Сарајеву</w:t>
            </w:r>
          </w:p>
        </w:tc>
      </w:tr>
      <w:tr w:rsidR="00690EA0" w:rsidRPr="00924CAB" w:rsidTr="00690EA0">
        <w:trPr>
          <w:trHeight w:val="230"/>
        </w:trPr>
        <w:tc>
          <w:tcPr>
            <w:tcW w:w="2943" w:type="dxa"/>
            <w:gridSpan w:val="6"/>
            <w:vMerge w:val="restart"/>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3"/>
            <w:vMerge w:val="restart"/>
            <w:shd w:val="clear" w:color="auto" w:fill="D9D9D9"/>
            <w:vAlign w:val="center"/>
          </w:tcPr>
          <w:p w:rsidR="00690EA0" w:rsidRPr="004B7812" w:rsidRDefault="00690EA0" w:rsidP="00690EA0">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690EA0" w:rsidRPr="00924CAB" w:rsidTr="00690EA0">
        <w:trPr>
          <w:trHeight w:val="230"/>
        </w:trPr>
        <w:tc>
          <w:tcPr>
            <w:tcW w:w="2943" w:type="dxa"/>
            <w:gridSpan w:val="6"/>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268" w:type="dxa"/>
            <w:gridSpan w:val="5"/>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109" w:type="dxa"/>
            <w:gridSpan w:val="3"/>
            <w:vMerge/>
            <w:shd w:val="clear" w:color="auto" w:fill="D9D9D9"/>
            <w:vAlign w:val="center"/>
          </w:tcPr>
          <w:p w:rsidR="00690EA0" w:rsidRPr="004B7812" w:rsidRDefault="00690EA0" w:rsidP="00690EA0">
            <w:pPr>
              <w:jc w:val="center"/>
              <w:rPr>
                <w:rFonts w:ascii="Arial Narrow" w:hAnsi="Arial Narrow"/>
                <w:sz w:val="20"/>
                <w:szCs w:val="20"/>
                <w:lang w:val="sr-Cyrl-BA"/>
              </w:rPr>
            </w:pPr>
          </w:p>
        </w:tc>
        <w:tc>
          <w:tcPr>
            <w:tcW w:w="2286" w:type="dxa"/>
            <w:gridSpan w:val="3"/>
            <w:vMerge/>
            <w:shd w:val="clear" w:color="auto" w:fill="D9D9D9"/>
            <w:vAlign w:val="center"/>
          </w:tcPr>
          <w:p w:rsidR="00690EA0" w:rsidRPr="004B7812" w:rsidRDefault="00690EA0" w:rsidP="00690EA0">
            <w:pPr>
              <w:jc w:val="center"/>
              <w:rPr>
                <w:rFonts w:ascii="Arial Narrow" w:hAnsi="Arial Narrow"/>
                <w:sz w:val="20"/>
                <w:szCs w:val="20"/>
                <w:lang w:val="sr-Latn-BA"/>
              </w:rPr>
            </w:pPr>
          </w:p>
        </w:tc>
      </w:tr>
      <w:tr w:rsidR="00690EA0" w:rsidRPr="00924CAB" w:rsidTr="00690EA0">
        <w:tc>
          <w:tcPr>
            <w:tcW w:w="2943" w:type="dxa"/>
            <w:gridSpan w:val="6"/>
            <w:vAlign w:val="center"/>
          </w:tcPr>
          <w:p w:rsidR="00690EA0" w:rsidRPr="004B7812" w:rsidRDefault="00690EA0" w:rsidP="00690EA0">
            <w:pPr>
              <w:jc w:val="center"/>
              <w:rPr>
                <w:rFonts w:ascii="Arial Narrow" w:eastAsia="Arial Unicode MS" w:hAnsi="Arial Narrow"/>
                <w:sz w:val="20"/>
                <w:szCs w:val="20"/>
                <w:lang w:val="sr-Cyrl-BA"/>
              </w:rPr>
            </w:pPr>
          </w:p>
        </w:tc>
        <w:tc>
          <w:tcPr>
            <w:tcW w:w="2268" w:type="dxa"/>
            <w:gridSpan w:val="5"/>
            <w:vAlign w:val="center"/>
          </w:tcPr>
          <w:p w:rsidR="00690EA0" w:rsidRPr="004B7812" w:rsidRDefault="0016792D" w:rsidP="00690EA0">
            <w:pPr>
              <w:jc w:val="center"/>
              <w:rPr>
                <w:rFonts w:ascii="Arial Narrow" w:hAnsi="Arial Narrow"/>
                <w:sz w:val="20"/>
                <w:szCs w:val="20"/>
                <w:lang w:val="sr-Latn-BA"/>
              </w:rPr>
            </w:pPr>
            <w:r>
              <w:rPr>
                <w:rFonts w:ascii="Arial Narrow" w:hAnsi="Arial Narrow"/>
                <w:sz w:val="20"/>
                <w:szCs w:val="20"/>
                <w:lang w:val="sr-Cyrl-BA"/>
              </w:rPr>
              <w:t>Изборни</w:t>
            </w:r>
          </w:p>
        </w:tc>
        <w:tc>
          <w:tcPr>
            <w:tcW w:w="2109" w:type="dxa"/>
            <w:gridSpan w:val="3"/>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I</w:t>
            </w:r>
          </w:p>
        </w:tc>
        <w:tc>
          <w:tcPr>
            <w:tcW w:w="2286" w:type="dxa"/>
            <w:gridSpan w:val="3"/>
            <w:vAlign w:val="center"/>
          </w:tcPr>
          <w:p w:rsidR="00690EA0" w:rsidRPr="004B7812" w:rsidRDefault="00690EA0" w:rsidP="00690EA0">
            <w:pPr>
              <w:jc w:val="center"/>
              <w:rPr>
                <w:rFonts w:ascii="Arial Narrow" w:hAnsi="Arial Narrow"/>
                <w:sz w:val="20"/>
                <w:szCs w:val="20"/>
                <w:lang w:val="sr-Cyrl-CS"/>
              </w:rPr>
            </w:pPr>
            <w:r>
              <w:rPr>
                <w:rFonts w:ascii="Arial Narrow" w:hAnsi="Arial Narrow"/>
                <w:sz w:val="20"/>
                <w:szCs w:val="20"/>
                <w:lang w:val="sr-Cyrl-CS"/>
              </w:rPr>
              <w:t>7</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5"/>
            <w:vAlign w:val="center"/>
          </w:tcPr>
          <w:p w:rsidR="00690EA0" w:rsidRPr="004B7812" w:rsidRDefault="00690EA0" w:rsidP="00690EA0">
            <w:pPr>
              <w:jc w:val="left"/>
              <w:rPr>
                <w:rFonts w:ascii="Arial Narrow" w:hAnsi="Arial Narrow"/>
                <w:sz w:val="20"/>
                <w:szCs w:val="20"/>
                <w:lang w:val="bs-Latn-BA"/>
              </w:rPr>
            </w:pPr>
            <w:r w:rsidRPr="004B7812">
              <w:rPr>
                <w:rFonts w:ascii="Arial Narrow" w:hAnsi="Arial Narrow"/>
                <w:sz w:val="20"/>
                <w:szCs w:val="20"/>
                <w:lang w:val="bs-Latn-BA"/>
              </w:rPr>
              <w:t>Проф.др Далибор Стевић</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Доц. др Небојша Митровић</w:t>
            </w:r>
          </w:p>
        </w:tc>
      </w:tr>
      <w:tr w:rsidR="00690EA0" w:rsidRPr="00924CAB" w:rsidTr="00690EA0">
        <w:tc>
          <w:tcPr>
            <w:tcW w:w="3794" w:type="dxa"/>
            <w:gridSpan w:val="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14"/>
            </w:r>
          </w:p>
        </w:tc>
      </w:tr>
      <w:tr w:rsidR="00690EA0" w:rsidRPr="00924CAB" w:rsidTr="00690EA0">
        <w:tc>
          <w:tcPr>
            <w:tcW w:w="1242" w:type="dxa"/>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276" w:type="dxa"/>
            <w:gridSpan w:val="3"/>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5"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2" w:type="dxa"/>
            <w:gridSpan w:val="3"/>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989" w:type="dxa"/>
            <w:gridSpan w:val="2"/>
            <w:shd w:val="clear" w:color="auto" w:fill="F2F2F2"/>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690EA0" w:rsidRPr="00924CAB" w:rsidTr="00690EA0">
        <w:tc>
          <w:tcPr>
            <w:tcW w:w="1242" w:type="dxa"/>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w:t>
            </w:r>
          </w:p>
        </w:tc>
        <w:tc>
          <w:tcPr>
            <w:tcW w:w="1276" w:type="dxa"/>
            <w:gridSpan w:val="4"/>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Y</w:t>
            </w:r>
          </w:p>
        </w:tc>
        <w:tc>
          <w:tcPr>
            <w:tcW w:w="1276" w:type="dxa"/>
            <w:gridSpan w:val="2"/>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Z</w:t>
            </w:r>
          </w:p>
        </w:tc>
        <w:tc>
          <w:tcPr>
            <w:tcW w:w="1276" w:type="dxa"/>
            <w:gridSpan w:val="3"/>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X*15*S</w:t>
            </w:r>
            <w:r w:rsidRPr="004B7812">
              <w:rPr>
                <w:rFonts w:ascii="Arial Narrow" w:hAnsi="Arial Narrow"/>
                <w:color w:val="000000"/>
                <w:sz w:val="20"/>
                <w:szCs w:val="20"/>
                <w:vertAlign w:val="subscript"/>
                <w:lang w:val="sr-Latn-BA"/>
              </w:rPr>
              <w:t>o</w:t>
            </w:r>
          </w:p>
        </w:tc>
        <w:tc>
          <w:tcPr>
            <w:tcW w:w="1275" w:type="dxa"/>
            <w:gridSpan w:val="2"/>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Y*15*S</w:t>
            </w:r>
            <w:r w:rsidRPr="004B7812">
              <w:rPr>
                <w:rFonts w:ascii="Arial Narrow" w:hAnsi="Arial Narrow"/>
                <w:color w:val="000000"/>
                <w:sz w:val="20"/>
                <w:szCs w:val="20"/>
                <w:vertAlign w:val="subscript"/>
                <w:lang w:val="sr-Latn-BA"/>
              </w:rPr>
              <w:t>o</w:t>
            </w:r>
          </w:p>
        </w:tc>
        <w:tc>
          <w:tcPr>
            <w:tcW w:w="1272" w:type="dxa"/>
            <w:gridSpan w:val="3"/>
            <w:vAlign w:val="center"/>
          </w:tcPr>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Z*15*S</w:t>
            </w:r>
            <w:r w:rsidRPr="004B7812">
              <w:rPr>
                <w:rFonts w:ascii="Arial Narrow" w:hAnsi="Arial Narrow"/>
                <w:color w:val="000000"/>
                <w:sz w:val="20"/>
                <w:szCs w:val="20"/>
                <w:vertAlign w:val="subscript"/>
                <w:lang w:val="sr-Latn-BA"/>
              </w:rPr>
              <w:t>o</w:t>
            </w:r>
          </w:p>
        </w:tc>
        <w:tc>
          <w:tcPr>
            <w:tcW w:w="1989" w:type="dxa"/>
            <w:gridSpan w:val="2"/>
            <w:vAlign w:val="center"/>
          </w:tcPr>
          <w:p w:rsidR="00690EA0" w:rsidRPr="004B7812" w:rsidRDefault="00690EA0" w:rsidP="00690EA0">
            <w:pPr>
              <w:jc w:val="center"/>
              <w:rPr>
                <w:rFonts w:ascii="Arial Narrow" w:hAnsi="Arial Narrow"/>
                <w:color w:val="000000"/>
                <w:sz w:val="20"/>
                <w:szCs w:val="20"/>
                <w:lang w:val="sr-Latn-BA"/>
              </w:rPr>
            </w:pPr>
          </w:p>
        </w:tc>
      </w:tr>
      <w:tr w:rsidR="00690EA0" w:rsidRPr="00924CAB" w:rsidTr="00690EA0">
        <w:tc>
          <w:tcPr>
            <w:tcW w:w="4614" w:type="dxa"/>
            <w:gridSpan w:val="8"/>
            <w:vAlign w:val="center"/>
          </w:tcPr>
          <w:p w:rsidR="00690EA0" w:rsidRPr="004B7812" w:rsidRDefault="00690EA0" w:rsidP="00690EA0">
            <w:pPr>
              <w:jc w:val="center"/>
              <w:rPr>
                <w:rFonts w:ascii="Arial Narrow" w:hAnsi="Arial Narrow"/>
                <w:color w:val="000000"/>
                <w:sz w:val="20"/>
                <w:szCs w:val="20"/>
                <w:lang w:val="sr-Cyrl-BA"/>
              </w:rPr>
            </w:pPr>
            <w:r w:rsidRPr="004B7812">
              <w:rPr>
                <w:rFonts w:ascii="Arial Narrow" w:hAnsi="Arial Narrow"/>
                <w:color w:val="000000"/>
                <w:sz w:val="20"/>
                <w:szCs w:val="20"/>
                <w:lang w:val="sr-Cyrl-BA"/>
              </w:rPr>
              <w:t xml:space="preserve">укупно наставно оптерећење (у сатима, семестрално) </w:t>
            </w:r>
          </w:p>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Y*15</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Z*15</w:t>
            </w:r>
            <w:r w:rsidRPr="004B7812">
              <w:rPr>
                <w:rFonts w:ascii="Arial Narrow" w:hAnsi="Arial Narrow"/>
                <w:color w:val="000000"/>
                <w:sz w:val="20"/>
                <w:szCs w:val="20"/>
                <w:lang w:val="sr-Cyrl-BA"/>
              </w:rPr>
              <w:t xml:space="preserve">  =</w:t>
            </w:r>
            <w:r w:rsidRPr="004B7812">
              <w:rPr>
                <w:rFonts w:ascii="Arial Narrow" w:hAnsi="Arial Narrow"/>
                <w:color w:val="000000"/>
                <w:sz w:val="20"/>
                <w:szCs w:val="20"/>
                <w:lang w:val="sr-Latn-BA"/>
              </w:rPr>
              <w:t xml:space="preserve"> W</w:t>
            </w:r>
          </w:p>
        </w:tc>
        <w:tc>
          <w:tcPr>
            <w:tcW w:w="4992" w:type="dxa"/>
            <w:gridSpan w:val="9"/>
            <w:vAlign w:val="center"/>
          </w:tcPr>
          <w:p w:rsidR="00690EA0" w:rsidRPr="004B7812" w:rsidRDefault="00690EA0" w:rsidP="00690EA0">
            <w:pPr>
              <w:jc w:val="center"/>
              <w:rPr>
                <w:rFonts w:ascii="Arial Narrow" w:hAnsi="Arial Narrow"/>
                <w:color w:val="000000"/>
                <w:sz w:val="20"/>
                <w:szCs w:val="20"/>
                <w:lang w:val="sr-Cyrl-BA"/>
              </w:rPr>
            </w:pPr>
            <w:r w:rsidRPr="004B7812">
              <w:rPr>
                <w:rFonts w:ascii="Arial Narrow" w:hAnsi="Arial Narrow"/>
                <w:color w:val="000000"/>
                <w:sz w:val="20"/>
                <w:szCs w:val="20"/>
                <w:lang w:val="sr-Cyrl-BA"/>
              </w:rPr>
              <w:t xml:space="preserve">укупно студентско оптерећење (у сатима, семестрално) </w:t>
            </w:r>
          </w:p>
          <w:p w:rsidR="00690EA0" w:rsidRPr="004B7812" w:rsidRDefault="00690EA0" w:rsidP="00690EA0">
            <w:pPr>
              <w:jc w:val="center"/>
              <w:rPr>
                <w:rFonts w:ascii="Arial Narrow" w:hAnsi="Arial Narrow"/>
                <w:color w:val="000000"/>
                <w:sz w:val="20"/>
                <w:szCs w:val="20"/>
                <w:lang w:val="sr-Latn-BA"/>
              </w:rPr>
            </w:pPr>
            <w:r w:rsidRPr="004B7812">
              <w:rPr>
                <w:rFonts w:ascii="Arial Narrow" w:hAnsi="Arial Narrow"/>
                <w:color w:val="000000"/>
                <w:sz w:val="20"/>
                <w:szCs w:val="20"/>
                <w:lang w:val="sr-Latn-BA"/>
              </w:rPr>
              <w:t>X*15*S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Latn-BA"/>
              </w:rPr>
              <w:t xml:space="preserve"> + Y*15*S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Z*15*S</w:t>
            </w:r>
            <w:r w:rsidRPr="004B7812">
              <w:rPr>
                <w:rFonts w:ascii="Arial Narrow" w:hAnsi="Arial Narrow"/>
                <w:color w:val="000000"/>
                <w:sz w:val="20"/>
                <w:szCs w:val="20"/>
                <w:vertAlign w:val="subscript"/>
                <w:lang w:val="sr-Latn-BA"/>
              </w:rPr>
              <w:t>o</w:t>
            </w:r>
            <w:r w:rsidRPr="004B7812">
              <w:rPr>
                <w:rFonts w:ascii="Arial Narrow" w:hAnsi="Arial Narrow"/>
                <w:color w:val="000000"/>
                <w:sz w:val="20"/>
                <w:szCs w:val="20"/>
                <w:lang w:val="sr-Cyrl-BA"/>
              </w:rPr>
              <w:t xml:space="preserve"> = </w:t>
            </w:r>
            <w:r w:rsidRPr="004B7812">
              <w:rPr>
                <w:rFonts w:ascii="Arial Narrow" w:hAnsi="Arial Narrow"/>
                <w:color w:val="000000"/>
                <w:sz w:val="20"/>
                <w:szCs w:val="20"/>
                <w:lang w:val="sr-Latn-BA"/>
              </w:rPr>
              <w:t>T</w:t>
            </w:r>
          </w:p>
        </w:tc>
      </w:tr>
      <w:tr w:rsidR="00690EA0" w:rsidRPr="00924CAB" w:rsidTr="00690EA0">
        <w:tc>
          <w:tcPr>
            <w:tcW w:w="9606" w:type="dxa"/>
            <w:gridSpan w:val="17"/>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 xml:space="preserve">Укупно оптерећењепредмета (наставно + студентско): </w:t>
            </w:r>
            <w:r w:rsidRPr="004B7812">
              <w:rPr>
                <w:rFonts w:ascii="Arial Narrow" w:hAnsi="Arial Narrow"/>
                <w:sz w:val="20"/>
                <w:szCs w:val="20"/>
                <w:lang w:val="sr-Latn-BA"/>
              </w:rPr>
              <w:t>W</w:t>
            </w:r>
            <w:r w:rsidRPr="004B7812">
              <w:rPr>
                <w:rFonts w:ascii="Arial Narrow" w:hAnsi="Arial Narrow"/>
                <w:sz w:val="20"/>
                <w:szCs w:val="20"/>
                <w:lang w:val="sr-Cyrl-BA"/>
              </w:rPr>
              <w:t xml:space="preserve"> + </w:t>
            </w:r>
            <w:r w:rsidRPr="004B7812">
              <w:rPr>
                <w:rFonts w:ascii="Arial Narrow" w:hAnsi="Arial Narrow"/>
                <w:sz w:val="20"/>
                <w:szCs w:val="20"/>
                <w:lang w:val="sr-Latn-BA"/>
              </w:rPr>
              <w:t>T</w:t>
            </w:r>
            <w:r w:rsidRPr="004B7812">
              <w:rPr>
                <w:rFonts w:ascii="Arial Narrow" w:hAnsi="Arial Narrow"/>
                <w:sz w:val="20"/>
                <w:szCs w:val="20"/>
                <w:lang w:val="sr-Cyrl-BA"/>
              </w:rPr>
              <w:t xml:space="preserve"> = </w:t>
            </w:r>
            <w:r w:rsidRPr="004B7812">
              <w:rPr>
                <w:rFonts w:ascii="Arial Narrow" w:hAnsi="Arial Narrow"/>
                <w:sz w:val="20"/>
                <w:szCs w:val="20"/>
                <w:lang w:val="sr-Latn-BA"/>
              </w:rPr>
              <w:t>U</w:t>
            </w:r>
            <w:r w:rsidRPr="004B7812">
              <w:rPr>
                <w:rFonts w:ascii="Arial Narrow" w:hAnsi="Arial Narrow"/>
                <w:sz w:val="20"/>
                <w:szCs w:val="20"/>
                <w:vertAlign w:val="subscript"/>
                <w:lang w:val="sr-Latn-BA"/>
              </w:rPr>
              <w:t>opt</w:t>
            </w:r>
            <w:r w:rsidRPr="004B7812">
              <w:rPr>
                <w:rFonts w:ascii="Arial Narrow" w:hAnsi="Arial Narrow"/>
                <w:sz w:val="20"/>
                <w:szCs w:val="20"/>
                <w:lang w:val="sr-Cyrl-BA"/>
              </w:rPr>
              <w:t xml:space="preserve"> сати семестрално</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Исходи учења</w:t>
            </w:r>
          </w:p>
        </w:tc>
        <w:tc>
          <w:tcPr>
            <w:tcW w:w="7938" w:type="dxa"/>
            <w:gridSpan w:val="15"/>
            <w:vAlign w:val="center"/>
          </w:tcPr>
          <w:p w:rsidR="00690EA0" w:rsidRPr="004B7812" w:rsidRDefault="00690EA0" w:rsidP="00690EA0">
            <w:pPr>
              <w:numPr>
                <w:ilvl w:val="0"/>
                <w:numId w:val="28"/>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 xml:space="preserve">Конструкција истраживачког задатка који ће се решавати практичним истраживањима, идентификацијом одговарајућих метода рада те анализом и интерпретацијом резултата; </w:t>
            </w:r>
          </w:p>
          <w:p w:rsidR="00690EA0" w:rsidRPr="004B7812" w:rsidRDefault="00690EA0" w:rsidP="00690EA0">
            <w:pPr>
              <w:numPr>
                <w:ilvl w:val="0"/>
                <w:numId w:val="28"/>
              </w:numPr>
              <w:spacing w:after="200" w:line="276" w:lineRule="auto"/>
              <w:contextualSpacing/>
              <w:jc w:val="left"/>
              <w:rPr>
                <w:rFonts w:ascii="Arial Narrow" w:hAnsi="Arial Narrow"/>
                <w:sz w:val="20"/>
                <w:szCs w:val="20"/>
                <w:lang w:val="sr-Cyrl-BA"/>
              </w:rPr>
            </w:pPr>
            <w:r w:rsidRPr="004B7812">
              <w:rPr>
                <w:rFonts w:ascii="Arial Narrow" w:hAnsi="Arial Narrow"/>
                <w:sz w:val="20"/>
                <w:szCs w:val="20"/>
                <w:lang w:val="bs-Latn-BA"/>
              </w:rPr>
              <w:t>Анализа и евалуацију постојеће информатичке праксе у васпитно - образовним установама и проналажење путева њеног унапређивања.</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CS" w:eastAsia="hr-HR"/>
              </w:rPr>
              <w:t>Нема услова за слушање и пријављивање предмета.</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 xml:space="preserve">Усменог излагања. </w:t>
            </w:r>
          </w:p>
        </w:tc>
      </w:tr>
      <w:tr w:rsidR="00690EA0" w:rsidRPr="00924CAB" w:rsidTr="00690EA0">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5"/>
            <w:vAlign w:val="center"/>
          </w:tcPr>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Методе и информатичка примена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Упознавање са рачунарским програмима и специфичном опремом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Планирање и спровођење истраживања у антропологији;</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bs-Latn-BA"/>
              </w:rPr>
            </w:pPr>
            <w:r w:rsidRPr="004B7812">
              <w:rPr>
                <w:rFonts w:ascii="Arial Narrow" w:hAnsi="Arial Narrow"/>
                <w:sz w:val="20"/>
                <w:szCs w:val="20"/>
                <w:lang w:val="bs-Latn-BA"/>
              </w:rPr>
              <w:t>Примена софтверских алата у антрополошким истраживањима</w:t>
            </w:r>
          </w:p>
          <w:p w:rsidR="00690EA0" w:rsidRPr="004B7812" w:rsidRDefault="00690EA0" w:rsidP="00690EA0">
            <w:pPr>
              <w:numPr>
                <w:ilvl w:val="0"/>
                <w:numId w:val="29"/>
              </w:numPr>
              <w:spacing w:after="200" w:line="276" w:lineRule="auto"/>
              <w:contextualSpacing/>
              <w:jc w:val="left"/>
              <w:rPr>
                <w:rFonts w:ascii="Arial Narrow" w:hAnsi="Arial Narrow"/>
                <w:sz w:val="20"/>
                <w:szCs w:val="20"/>
                <w:lang w:val="sr-Cyrl-BA"/>
              </w:rPr>
            </w:pPr>
            <w:r w:rsidRPr="004B7812">
              <w:rPr>
                <w:rFonts w:ascii="Arial Narrow" w:hAnsi="Arial Narrow"/>
                <w:sz w:val="20"/>
                <w:szCs w:val="20"/>
                <w:lang w:val="bs-Latn-BA"/>
              </w:rPr>
              <w:lastRenderedPageBreak/>
              <w:t>Евалуација и презентација спроведеног истраживања;</w:t>
            </w:r>
          </w:p>
        </w:tc>
      </w:tr>
      <w:tr w:rsidR="00690EA0" w:rsidRPr="00924CAB" w:rsidTr="00690EA0">
        <w:tc>
          <w:tcPr>
            <w:tcW w:w="9606" w:type="dxa"/>
            <w:gridSpan w:val="1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lastRenderedPageBreak/>
              <w:t xml:space="preserve">Обавезна литература </w:t>
            </w:r>
          </w:p>
        </w:tc>
      </w:tr>
      <w:tr w:rsidR="00690EA0" w:rsidRPr="00924CAB" w:rsidTr="00690EA0">
        <w:tc>
          <w:tcPr>
            <w:tcW w:w="2512" w:type="dxa"/>
            <w:gridSpan w:val="4"/>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690EA0" w:rsidRPr="00924CAB" w:rsidTr="00690EA0">
        <w:tc>
          <w:tcPr>
            <w:tcW w:w="2512" w:type="dxa"/>
            <w:gridSpan w:val="4"/>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 xml:space="preserve">Viskić-Štalec, N., D. Katović, D. Dizdar, J. Štalec, V. Filipović, I. Drviš, M. Jeričević </w:t>
            </w:r>
          </w:p>
        </w:tc>
        <w:tc>
          <w:tcPr>
            <w:tcW w:w="4255" w:type="dxa"/>
            <w:gridSpan w:val="9"/>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Tehnologija virtualne realnosti (VR) u funkciji odgoja i obrazovanja, Zbornik radova Peti dani Mate Demarina, Škola i razvoj, Petrinja, (ur. I. Prskalo).</w:t>
            </w:r>
          </w:p>
        </w:tc>
        <w:tc>
          <w:tcPr>
            <w:tcW w:w="850" w:type="dxa"/>
            <w:gridSpan w:val="2"/>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rPr>
              <w:t>2004</w:t>
            </w:r>
          </w:p>
        </w:tc>
        <w:tc>
          <w:tcPr>
            <w:tcW w:w="1989"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bs-Latn-BA"/>
              </w:rPr>
              <w:t>65–71.</w:t>
            </w:r>
          </w:p>
        </w:tc>
      </w:tr>
      <w:tr w:rsidR="00690EA0" w:rsidRPr="00924CAB" w:rsidTr="00690EA0">
        <w:tc>
          <w:tcPr>
            <w:tcW w:w="2512" w:type="dxa"/>
            <w:gridSpan w:val="4"/>
            <w:vAlign w:val="center"/>
          </w:tcPr>
          <w:p w:rsidR="00690EA0" w:rsidRPr="004B7812" w:rsidRDefault="00690EA0" w:rsidP="00690EA0">
            <w:pPr>
              <w:rPr>
                <w:rFonts w:ascii="Arial Narrow" w:hAnsi="Arial Narrow"/>
                <w:noProof/>
                <w:sz w:val="20"/>
                <w:szCs w:val="20"/>
                <w:lang w:val="sr-Latn-CS"/>
              </w:rPr>
            </w:pPr>
            <w:r w:rsidRPr="004B7812">
              <w:rPr>
                <w:rFonts w:ascii="Arial Narrow" w:hAnsi="Arial Narrow"/>
                <w:sz w:val="20"/>
                <w:szCs w:val="20"/>
                <w:lang w:val="bs-Latn-BA"/>
              </w:rPr>
              <w:t>Rađo, I., Wolf, B., M. Hadžikadunić.</w:t>
            </w:r>
          </w:p>
        </w:tc>
        <w:tc>
          <w:tcPr>
            <w:tcW w:w="4255" w:type="dxa"/>
            <w:gridSpan w:val="9"/>
            <w:vAlign w:val="center"/>
          </w:tcPr>
          <w:p w:rsidR="00690EA0" w:rsidRPr="004B7812" w:rsidRDefault="00690EA0" w:rsidP="00690EA0">
            <w:pPr>
              <w:shd w:val="clear" w:color="auto" w:fill="FFFFFF"/>
              <w:rPr>
                <w:rFonts w:ascii="Arial Narrow" w:hAnsi="Arial Narrow"/>
                <w:noProof/>
                <w:sz w:val="20"/>
                <w:szCs w:val="20"/>
                <w:lang w:val="sr-Latn-CS"/>
              </w:rPr>
            </w:pPr>
            <w:r w:rsidRPr="004B7812">
              <w:rPr>
                <w:rFonts w:ascii="Arial Narrow" w:hAnsi="Arial Narrow"/>
                <w:sz w:val="20"/>
                <w:szCs w:val="20"/>
                <w:lang w:val="bs-Latn-BA"/>
              </w:rPr>
              <w:t>Kompjuter u sportu. Fakultet za sport, Sarajevo.</w:t>
            </w:r>
          </w:p>
        </w:tc>
        <w:tc>
          <w:tcPr>
            <w:tcW w:w="850" w:type="dxa"/>
            <w:gridSpan w:val="2"/>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rPr>
              <w:t>1999</w:t>
            </w:r>
          </w:p>
        </w:tc>
        <w:tc>
          <w:tcPr>
            <w:tcW w:w="1989" w:type="dxa"/>
            <w:gridSpan w:val="2"/>
            <w:vAlign w:val="center"/>
          </w:tcPr>
          <w:p w:rsidR="00690EA0" w:rsidRPr="004B7812" w:rsidRDefault="00690EA0" w:rsidP="00690EA0">
            <w:pP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lang w:val="bs-Latn-BA"/>
              </w:rPr>
            </w:pPr>
            <w:r w:rsidRPr="004B7812">
              <w:rPr>
                <w:rFonts w:ascii="Arial Narrow" w:hAnsi="Arial Narrow"/>
                <w:sz w:val="20"/>
                <w:szCs w:val="20"/>
                <w:lang w:val="bs-Latn-BA"/>
              </w:rPr>
              <w:t xml:space="preserve">Mejovšek, M. </w:t>
            </w:r>
          </w:p>
        </w:tc>
        <w:tc>
          <w:tcPr>
            <w:tcW w:w="4255" w:type="dxa"/>
            <w:gridSpan w:val="9"/>
            <w:vAlign w:val="center"/>
          </w:tcPr>
          <w:p w:rsidR="00690EA0" w:rsidRPr="004B7812" w:rsidRDefault="00690EA0" w:rsidP="00690EA0">
            <w:pPr>
              <w:rPr>
                <w:rFonts w:ascii="Arial Narrow" w:hAnsi="Arial Narrow"/>
                <w:i/>
                <w:sz w:val="20"/>
                <w:szCs w:val="20"/>
                <w:lang w:val="bs-Latn-BA"/>
              </w:rPr>
            </w:pPr>
            <w:r w:rsidRPr="004B7812">
              <w:rPr>
                <w:rFonts w:ascii="Arial Narrow" w:hAnsi="Arial Narrow"/>
                <w:sz w:val="20"/>
                <w:szCs w:val="20"/>
                <w:lang w:val="bs-Latn-BA"/>
              </w:rPr>
              <w:t>Uvod u metode znanstvenog istraživanja u društvenim i humanističkim znanostima.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2003</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bs-Latn-BA"/>
              </w:rPr>
              <w:t xml:space="preserve">Koshy, V. </w:t>
            </w:r>
          </w:p>
        </w:tc>
        <w:tc>
          <w:tcPr>
            <w:tcW w:w="4255" w:type="dxa"/>
            <w:gridSpan w:val="9"/>
            <w:vAlign w:val="center"/>
          </w:tcPr>
          <w:p w:rsidR="00690EA0" w:rsidRPr="004B7812" w:rsidRDefault="00690EA0" w:rsidP="00690EA0">
            <w:pPr>
              <w:rPr>
                <w:rFonts w:ascii="Arial Narrow" w:hAnsi="Arial Narrow"/>
                <w:sz w:val="20"/>
                <w:szCs w:val="20"/>
                <w:lang w:val="bs-Latn-BA"/>
              </w:rPr>
            </w:pPr>
            <w:r w:rsidRPr="004B7812">
              <w:rPr>
                <w:rFonts w:ascii="Arial Narrow" w:hAnsi="Arial Narrow"/>
                <w:sz w:val="20"/>
                <w:szCs w:val="20"/>
                <w:lang w:val="bs-Latn-BA"/>
              </w:rPr>
              <w:t>Action Research for Improving Practice, London: Paul Chapman Publishing, Thousand Oaks: SAGE</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2005</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lang w:val="bs-Latn-BA"/>
              </w:rPr>
              <w:t xml:space="preserve">Milas, G. </w:t>
            </w: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r w:rsidRPr="004B7812">
              <w:rPr>
                <w:rFonts w:ascii="Arial Narrow" w:hAnsi="Arial Narrow"/>
                <w:sz w:val="20"/>
                <w:szCs w:val="20"/>
                <w:lang w:val="bs-Latn-BA"/>
              </w:rPr>
              <w:t>Istraživačke metode u psihologiji i drugim društvenim znanostima.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2005</w:t>
            </w:r>
          </w:p>
        </w:tc>
        <w:tc>
          <w:tcPr>
            <w:tcW w:w="1989" w:type="dxa"/>
            <w:gridSpan w:val="2"/>
            <w:vAlign w:val="center"/>
          </w:tcPr>
          <w:p w:rsidR="00690EA0" w:rsidRPr="004B7812" w:rsidRDefault="00690EA0" w:rsidP="00690EA0">
            <w:pPr>
              <w:jc w:val="center"/>
              <w:rPr>
                <w:rFonts w:ascii="Arial Narrow" w:hAnsi="Arial Narrow"/>
                <w:sz w:val="20"/>
                <w:szCs w:val="20"/>
                <w:lang w:val="sr-Cyrl-BA"/>
              </w:rPr>
            </w:pPr>
          </w:p>
        </w:tc>
      </w:tr>
      <w:tr w:rsidR="00690EA0" w:rsidRPr="00924CAB" w:rsidTr="00690EA0">
        <w:tc>
          <w:tcPr>
            <w:tcW w:w="9606" w:type="dxa"/>
            <w:gridSpan w:val="17"/>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Допунска литература</w:t>
            </w:r>
          </w:p>
        </w:tc>
      </w:tr>
      <w:tr w:rsidR="00690EA0" w:rsidRPr="00924CAB" w:rsidTr="00690EA0">
        <w:tc>
          <w:tcPr>
            <w:tcW w:w="2512" w:type="dxa"/>
            <w:gridSpan w:val="4"/>
            <w:shd w:val="clear" w:color="auto" w:fill="D9D9D9"/>
            <w:vAlign w:val="center"/>
          </w:tcPr>
          <w:p w:rsidR="00690EA0" w:rsidRPr="004B7812" w:rsidRDefault="00690EA0" w:rsidP="00690EA0">
            <w:pPr>
              <w:jc w:val="center"/>
              <w:rPr>
                <w:rFonts w:ascii="Arial Narrow" w:hAnsi="Arial Narrow"/>
                <w:sz w:val="20"/>
                <w:szCs w:val="20"/>
                <w:lang w:val="sr-Cyrl-BA"/>
              </w:rPr>
            </w:pPr>
            <w:r w:rsidRPr="004B7812">
              <w:rPr>
                <w:rFonts w:ascii="Arial Narrow" w:hAnsi="Arial Narrow"/>
                <w:sz w:val="20"/>
                <w:szCs w:val="20"/>
                <w:lang w:val="sr-Cyrl-BA"/>
              </w:rPr>
              <w:t>Аутор/ и</w:t>
            </w:r>
          </w:p>
        </w:tc>
        <w:tc>
          <w:tcPr>
            <w:tcW w:w="4255" w:type="dxa"/>
            <w:gridSpan w:val="9"/>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2"/>
            <w:shd w:val="clear" w:color="auto" w:fill="D9D9D9"/>
            <w:vAlign w:val="center"/>
          </w:tcPr>
          <w:p w:rsidR="00690EA0" w:rsidRPr="004B7812" w:rsidRDefault="00690EA0" w:rsidP="00690EA0">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r w:rsidRPr="004B7812">
              <w:rPr>
                <w:rFonts w:ascii="Arial Narrow" w:hAnsi="Arial Narrow"/>
                <w:sz w:val="20"/>
                <w:szCs w:val="20"/>
                <w:lang w:val="bs-Latn-BA"/>
              </w:rPr>
              <w:t xml:space="preserve">Petz, B. </w:t>
            </w: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r w:rsidRPr="004B7812">
              <w:rPr>
                <w:rFonts w:ascii="Arial Narrow" w:hAnsi="Arial Narrow"/>
                <w:sz w:val="20"/>
                <w:szCs w:val="20"/>
                <w:lang w:val="bs-Latn-BA"/>
              </w:rPr>
              <w:t>Osnovne statističke metode za nematematičare. Jastrebarsko: Naklada Slap.</w:t>
            </w:r>
          </w:p>
        </w:tc>
        <w:tc>
          <w:tcPr>
            <w:tcW w:w="850" w:type="dxa"/>
            <w:gridSpan w:val="2"/>
            <w:vAlign w:val="center"/>
          </w:tcPr>
          <w:p w:rsidR="00690EA0" w:rsidRPr="004B7812" w:rsidRDefault="00690EA0" w:rsidP="00690EA0">
            <w:pPr>
              <w:jc w:val="center"/>
              <w:rPr>
                <w:rFonts w:ascii="Arial Narrow" w:hAnsi="Arial Narrow"/>
                <w:sz w:val="20"/>
                <w:szCs w:val="20"/>
              </w:rPr>
            </w:pPr>
            <w:r w:rsidRPr="004B7812">
              <w:rPr>
                <w:rFonts w:ascii="Arial Narrow" w:hAnsi="Arial Narrow"/>
                <w:sz w:val="20"/>
                <w:szCs w:val="20"/>
              </w:rPr>
              <w:t>1997</w:t>
            </w:r>
          </w:p>
        </w:tc>
        <w:tc>
          <w:tcPr>
            <w:tcW w:w="1989" w:type="dxa"/>
            <w:gridSpan w:val="2"/>
          </w:tcPr>
          <w:p w:rsidR="00690EA0" w:rsidRPr="004B7812" w:rsidRDefault="00690EA0" w:rsidP="00690EA0">
            <w:pPr>
              <w:jc w:val="center"/>
              <w:rPr>
                <w:rFonts w:ascii="Arial Narrow" w:hAnsi="Arial Narrow"/>
                <w:sz w:val="20"/>
                <w:szCs w:val="20"/>
                <w:lang w:val="bs-Latn-BA"/>
              </w:rPr>
            </w:pPr>
          </w:p>
        </w:tc>
      </w:tr>
      <w:tr w:rsidR="00690EA0" w:rsidRPr="00924CAB" w:rsidTr="00690EA0">
        <w:tc>
          <w:tcPr>
            <w:tcW w:w="2512" w:type="dxa"/>
            <w:gridSpan w:val="4"/>
            <w:vAlign w:val="center"/>
          </w:tcPr>
          <w:p w:rsidR="00690EA0" w:rsidRPr="004B7812" w:rsidRDefault="00690EA0" w:rsidP="00690EA0">
            <w:pPr>
              <w:rPr>
                <w:rFonts w:ascii="Arial Narrow" w:hAnsi="Arial Narrow"/>
                <w:sz w:val="20"/>
                <w:szCs w:val="20"/>
              </w:rPr>
            </w:pPr>
          </w:p>
        </w:tc>
        <w:tc>
          <w:tcPr>
            <w:tcW w:w="4255" w:type="dxa"/>
            <w:gridSpan w:val="9"/>
            <w:vAlign w:val="center"/>
          </w:tcPr>
          <w:p w:rsidR="00690EA0" w:rsidRPr="004B7812" w:rsidRDefault="00690EA0" w:rsidP="00690EA0">
            <w:pPr>
              <w:shd w:val="clear" w:color="auto" w:fill="FFFFFF"/>
              <w:rPr>
                <w:rFonts w:ascii="Arial Narrow" w:hAnsi="Arial Narrow"/>
                <w:sz w:val="20"/>
                <w:szCs w:val="20"/>
              </w:rPr>
            </w:pPr>
          </w:p>
        </w:tc>
        <w:tc>
          <w:tcPr>
            <w:tcW w:w="850" w:type="dxa"/>
            <w:gridSpan w:val="2"/>
            <w:vAlign w:val="center"/>
          </w:tcPr>
          <w:p w:rsidR="00690EA0" w:rsidRPr="004B7812" w:rsidRDefault="00690EA0" w:rsidP="00690EA0">
            <w:pPr>
              <w:jc w:val="center"/>
              <w:rPr>
                <w:rFonts w:ascii="Arial Narrow" w:hAnsi="Arial Narrow"/>
                <w:sz w:val="20"/>
                <w:szCs w:val="20"/>
                <w:lang w:val="sr-Cyrl-BA"/>
              </w:rPr>
            </w:pPr>
          </w:p>
        </w:tc>
        <w:tc>
          <w:tcPr>
            <w:tcW w:w="1989" w:type="dxa"/>
            <w:gridSpan w:val="2"/>
          </w:tcPr>
          <w:p w:rsidR="00690EA0" w:rsidRPr="004B7812" w:rsidRDefault="00690EA0" w:rsidP="00690EA0">
            <w:pPr>
              <w:jc w:val="center"/>
              <w:rPr>
                <w:rFonts w:ascii="Arial Narrow" w:hAnsi="Arial Narrow"/>
                <w:sz w:val="20"/>
                <w:szCs w:val="20"/>
                <w:lang w:val="bs-Latn-BA"/>
              </w:rPr>
            </w:pPr>
          </w:p>
        </w:tc>
      </w:tr>
      <w:tr w:rsidR="00690EA0" w:rsidRPr="00924CAB" w:rsidTr="00690EA0">
        <w:trPr>
          <w:trHeight w:val="83"/>
        </w:trPr>
        <w:tc>
          <w:tcPr>
            <w:tcW w:w="1668" w:type="dxa"/>
            <w:gridSpan w:val="2"/>
            <w:vMerge w:val="restart"/>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690EA0" w:rsidRPr="004B7812" w:rsidRDefault="00690EA0" w:rsidP="00690EA0">
            <w:pPr>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Предавања</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10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Практикум</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10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rPr>
                <w:rFonts w:ascii="Arial Narrow" w:hAnsi="Arial Narrow"/>
                <w:sz w:val="20"/>
                <w:szCs w:val="20"/>
                <w:lang w:val="sr-Cyrl-BA"/>
              </w:rPr>
            </w:pPr>
          </w:p>
        </w:tc>
        <w:tc>
          <w:tcPr>
            <w:tcW w:w="5652" w:type="dxa"/>
            <w:gridSpan w:val="1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BA"/>
              </w:rPr>
              <w:t>Семинар</w:t>
            </w:r>
            <w:r w:rsidRPr="004B7812">
              <w:rPr>
                <w:rFonts w:ascii="Arial Narrow" w:hAnsi="Arial Narrow"/>
                <w:sz w:val="20"/>
                <w:szCs w:val="20"/>
                <w:lang w:val="bs-Latn-BA"/>
              </w:rPr>
              <w:t>ск</w:t>
            </w:r>
            <w:r w:rsidRPr="004B7812">
              <w:rPr>
                <w:rFonts w:ascii="Arial Narrow" w:hAnsi="Arial Narrow"/>
                <w:sz w:val="20"/>
                <w:szCs w:val="20"/>
                <w:lang w:val="sr-Cyrl-BA"/>
              </w:rPr>
              <w:t>и</w:t>
            </w:r>
            <w:r w:rsidRPr="004B7812">
              <w:rPr>
                <w:rFonts w:ascii="Arial Narrow" w:hAnsi="Arial Narrow"/>
                <w:sz w:val="20"/>
                <w:szCs w:val="20"/>
                <w:lang w:val="bs-Latn-BA"/>
              </w:rPr>
              <w:t xml:space="preserve"> рад</w:t>
            </w:r>
          </w:p>
        </w:tc>
        <w:tc>
          <w:tcPr>
            <w:tcW w:w="992" w:type="dxa"/>
            <w:gridSpan w:val="2"/>
            <w:vAlign w:val="center"/>
          </w:tcPr>
          <w:p w:rsidR="00690EA0" w:rsidRPr="004B7812" w:rsidRDefault="00690EA0" w:rsidP="00690EA0">
            <w:pPr>
              <w:rPr>
                <w:rFonts w:ascii="Arial Narrow" w:hAnsi="Arial Narrow"/>
                <w:sz w:val="20"/>
                <w:szCs w:val="20"/>
                <w:lang w:val="sr-Cyrl-BA"/>
              </w:rPr>
            </w:pPr>
            <w:r w:rsidRPr="004B7812">
              <w:rPr>
                <w:rFonts w:ascii="Arial Narrow" w:hAnsi="Arial Narrow"/>
                <w:sz w:val="20"/>
                <w:szCs w:val="20"/>
                <w:lang w:val="sr-Cyrl-CS" w:eastAsia="hr-HR"/>
              </w:rPr>
              <w:t>до 30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CS" w:eastAsia="hr-HR"/>
              </w:rPr>
            </w:pPr>
            <w:r w:rsidRPr="004B7812">
              <w:rPr>
                <w:rFonts w:ascii="Arial Narrow" w:hAnsi="Arial Narrow"/>
                <w:sz w:val="20"/>
                <w:szCs w:val="20"/>
                <w:lang w:val="sr-Cyrl-CS" w:eastAsia="hr-HR"/>
              </w:rPr>
              <w:t>Испит</w:t>
            </w:r>
          </w:p>
        </w:tc>
        <w:tc>
          <w:tcPr>
            <w:tcW w:w="992" w:type="dxa"/>
            <w:gridSpan w:val="2"/>
            <w:vAlign w:val="center"/>
          </w:tcPr>
          <w:p w:rsidR="00690EA0" w:rsidRPr="004B7812" w:rsidRDefault="00690EA0" w:rsidP="00690EA0">
            <w:pPr>
              <w:jc w:val="left"/>
              <w:rPr>
                <w:rFonts w:ascii="Arial Narrow" w:hAnsi="Arial Narrow"/>
                <w:sz w:val="20"/>
                <w:szCs w:val="20"/>
                <w:lang w:val="sr-Cyrl-CS" w:eastAsia="hr-HR"/>
              </w:rPr>
            </w:pPr>
            <w:r w:rsidRPr="004B7812">
              <w:rPr>
                <w:rFonts w:ascii="Arial Narrow" w:hAnsi="Arial Narrow"/>
                <w:sz w:val="20"/>
                <w:szCs w:val="20"/>
                <w:lang w:val="sr-Cyrl-CS" w:eastAsia="hr-HR"/>
              </w:rPr>
              <w:t>до 50 поена</w:t>
            </w: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CS" w:eastAsia="hr-HR"/>
              </w:rPr>
            </w:pPr>
          </w:p>
        </w:tc>
        <w:tc>
          <w:tcPr>
            <w:tcW w:w="992" w:type="dxa"/>
            <w:gridSpan w:val="2"/>
            <w:vAlign w:val="center"/>
          </w:tcPr>
          <w:p w:rsidR="00690EA0" w:rsidRPr="004B7812" w:rsidRDefault="00690EA0" w:rsidP="00690EA0">
            <w:pPr>
              <w:jc w:val="left"/>
              <w:rPr>
                <w:rFonts w:ascii="Arial Narrow" w:hAnsi="Arial Narrow"/>
                <w:sz w:val="20"/>
                <w:szCs w:val="20"/>
                <w:lang w:val="sr-Cyrl-CS" w:eastAsia="hr-HR"/>
              </w:rPr>
            </w:pPr>
          </w:p>
        </w:tc>
        <w:tc>
          <w:tcPr>
            <w:tcW w:w="1294" w:type="dxa"/>
            <w:vAlign w:val="center"/>
          </w:tcPr>
          <w:p w:rsidR="00690EA0" w:rsidRPr="004B7812" w:rsidRDefault="00690EA0" w:rsidP="00690EA0">
            <w:pPr>
              <w:jc w:val="left"/>
              <w:rPr>
                <w:rFonts w:ascii="Arial Narrow" w:hAnsi="Arial Narrow"/>
                <w:sz w:val="20"/>
                <w:szCs w:val="20"/>
                <w:lang w:val="sr-Cyrl-BA"/>
              </w:rPr>
            </w:pPr>
          </w:p>
        </w:tc>
      </w:tr>
      <w:tr w:rsidR="00690EA0" w:rsidRPr="00924CAB" w:rsidTr="00690EA0">
        <w:trPr>
          <w:trHeight w:val="67"/>
        </w:trPr>
        <w:tc>
          <w:tcPr>
            <w:tcW w:w="1668" w:type="dxa"/>
            <w:gridSpan w:val="2"/>
            <w:vMerge/>
            <w:shd w:val="clear" w:color="auto" w:fill="D9D9D9"/>
            <w:vAlign w:val="center"/>
          </w:tcPr>
          <w:p w:rsidR="00690EA0" w:rsidRPr="004B7812" w:rsidRDefault="00690EA0" w:rsidP="00690EA0">
            <w:pPr>
              <w:jc w:val="left"/>
              <w:rPr>
                <w:rFonts w:ascii="Arial Narrow" w:hAnsi="Arial Narrow"/>
                <w:sz w:val="20"/>
                <w:szCs w:val="20"/>
                <w:lang w:val="sr-Cyrl-BA"/>
              </w:rPr>
            </w:pPr>
          </w:p>
        </w:tc>
        <w:tc>
          <w:tcPr>
            <w:tcW w:w="5652" w:type="dxa"/>
            <w:gridSpan w:val="12"/>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2"/>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690EA0" w:rsidRPr="004B7812" w:rsidRDefault="00690EA0" w:rsidP="00690EA0">
            <w:pPr>
              <w:jc w:val="left"/>
              <w:rPr>
                <w:rFonts w:ascii="Arial Narrow" w:hAnsi="Arial Narrow"/>
                <w:sz w:val="20"/>
                <w:szCs w:val="20"/>
                <w:lang w:val="sr-Cyrl-BA"/>
              </w:rPr>
            </w:pPr>
            <w:r w:rsidRPr="004B7812">
              <w:rPr>
                <w:rFonts w:ascii="Arial Narrow" w:hAnsi="Arial Narrow"/>
                <w:sz w:val="20"/>
                <w:szCs w:val="20"/>
                <w:lang w:val="sr-Cyrl-BA"/>
              </w:rPr>
              <w:t>100 %</w:t>
            </w:r>
          </w:p>
        </w:tc>
      </w:tr>
      <w:tr w:rsidR="00690EA0" w:rsidRPr="00924CAB" w:rsidTr="00690EA0">
        <w:trPr>
          <w:trHeight w:val="272"/>
        </w:trPr>
        <w:tc>
          <w:tcPr>
            <w:tcW w:w="1668" w:type="dxa"/>
            <w:gridSpan w:val="2"/>
            <w:shd w:val="clear" w:color="auto" w:fill="D9D9D9"/>
            <w:vAlign w:val="center"/>
          </w:tcPr>
          <w:p w:rsidR="00690EA0" w:rsidRPr="004B7812" w:rsidRDefault="00690EA0" w:rsidP="00690EA0">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5"/>
            <w:vAlign w:val="center"/>
          </w:tcPr>
          <w:p w:rsidR="00690EA0" w:rsidRPr="004B7812" w:rsidRDefault="00690EA0" w:rsidP="00690EA0">
            <w:pPr>
              <w:jc w:val="left"/>
              <w:rPr>
                <w:rFonts w:ascii="Arial Narrow" w:hAnsi="Arial Narrow"/>
                <w:sz w:val="20"/>
                <w:szCs w:val="20"/>
                <w:lang w:val="sr-Cyrl-BA"/>
              </w:rPr>
            </w:pPr>
          </w:p>
        </w:tc>
      </w:tr>
    </w:tbl>
    <w:p w:rsidR="00834D0D" w:rsidRDefault="00834D0D" w:rsidP="00834D0D">
      <w:pPr>
        <w:rPr>
          <w:rFonts w:ascii="Arial Narrow" w:hAnsi="Arial Narrow"/>
          <w:sz w:val="18"/>
          <w:szCs w:val="20"/>
        </w:rPr>
      </w:pPr>
    </w:p>
    <w:p w:rsidR="00DA038C" w:rsidRDefault="00834D0D" w:rsidP="00834D0D">
      <w:pPr>
        <w:spacing w:after="200" w:line="276" w:lineRule="auto"/>
        <w:jc w:val="left"/>
        <w:rPr>
          <w:rFonts w:ascii="Arial Narrow" w:hAnsi="Arial Narrow"/>
          <w:sz w:val="18"/>
          <w:szCs w:val="20"/>
        </w:rPr>
      </w:pPr>
      <w:r>
        <w:rPr>
          <w:rFonts w:ascii="Arial Narrow" w:hAnsi="Arial Narrow"/>
          <w:sz w:val="18"/>
          <w:szCs w:val="20"/>
        </w:rPr>
        <w:br w:type="page"/>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A038C" w:rsidRPr="00924CAB" w:rsidTr="00CD6179">
        <w:trPr>
          <w:trHeight w:val="469"/>
        </w:trPr>
        <w:tc>
          <w:tcPr>
            <w:tcW w:w="2048" w:type="dxa"/>
            <w:gridSpan w:val="3"/>
            <w:vMerge w:val="restart"/>
            <w:vAlign w:val="center"/>
          </w:tcPr>
          <w:p w:rsidR="00DA038C" w:rsidRPr="00924CAB" w:rsidRDefault="00DA038C" w:rsidP="00A32438">
            <w:pPr>
              <w:jc w:val="center"/>
              <w:rPr>
                <w:rFonts w:ascii="Arial Narrow" w:hAnsi="Arial Narrow" w:cs="Arial Narrow"/>
                <w:sz w:val="20"/>
                <w:szCs w:val="20"/>
                <w:lang w:val="sr-Cyrl-BA"/>
              </w:rPr>
            </w:pPr>
            <w:r>
              <w:rPr>
                <w:rFonts w:ascii="Arial Narrow" w:hAnsi="Arial Narrow" w:cs="Arial Narrow"/>
                <w:noProof/>
                <w:sz w:val="20"/>
                <w:szCs w:val="20"/>
              </w:rPr>
              <w:lastRenderedPageBreak/>
              <w:drawing>
                <wp:inline distT="0" distB="0" distL="0" distR="0">
                  <wp:extent cx="723900" cy="723900"/>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w:t>
            </w:r>
          </w:p>
        </w:tc>
        <w:tc>
          <w:tcPr>
            <w:tcW w:w="2286" w:type="dxa"/>
            <w:gridSpan w:val="3"/>
            <w:vMerge w:val="restart"/>
            <w:vAlign w:val="center"/>
          </w:tcPr>
          <w:p w:rsidR="00DA038C" w:rsidRPr="00924CAB" w:rsidRDefault="00DA038C" w:rsidP="00A32438">
            <w:pPr>
              <w:jc w:val="center"/>
              <w:rPr>
                <w:rFonts w:ascii="Arial Narrow" w:hAnsi="Arial Narrow" w:cs="Arial Narrow"/>
                <w:sz w:val="20"/>
                <w:szCs w:val="20"/>
                <w:lang w:val="sr-Cyrl-BA"/>
              </w:rPr>
            </w:pPr>
            <w:r>
              <w:rPr>
                <w:rFonts w:ascii="Arial Narrow" w:hAnsi="Arial Narrow" w:cs="Arial Narrow"/>
                <w:noProof/>
                <w:sz w:val="20"/>
                <w:szCs w:val="20"/>
              </w:rPr>
              <w:drawing>
                <wp:inline distT="0" distB="0" distL="0" distR="0">
                  <wp:extent cx="944880" cy="815340"/>
                  <wp:effectExtent l="19050" t="0" r="762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944880" cy="815340"/>
                          </a:xfrm>
                          <a:prstGeom prst="rect">
                            <a:avLst/>
                          </a:prstGeom>
                          <a:noFill/>
                          <a:ln w="9525">
                            <a:noFill/>
                            <a:miter lim="800000"/>
                            <a:headEnd/>
                            <a:tailEnd/>
                          </a:ln>
                        </pic:spPr>
                      </pic:pic>
                    </a:graphicData>
                  </a:graphic>
                </wp:inline>
              </w:drawing>
            </w:r>
          </w:p>
        </w:tc>
      </w:tr>
      <w:tr w:rsidR="00DA038C" w:rsidRPr="00924CAB" w:rsidTr="00CD6179">
        <w:trPr>
          <w:trHeight w:val="366"/>
        </w:trPr>
        <w:tc>
          <w:tcPr>
            <w:tcW w:w="2048" w:type="dxa"/>
            <w:gridSpan w:val="3"/>
            <w:vMerge/>
            <w:vAlign w:val="center"/>
          </w:tcPr>
          <w:p w:rsidR="00DA038C" w:rsidRPr="00924CAB" w:rsidRDefault="00DA038C" w:rsidP="00A32438">
            <w:pPr>
              <w:rPr>
                <w:rFonts w:ascii="Arial Narrow" w:hAnsi="Arial Narrow" w:cs="Arial Narrow"/>
                <w:sz w:val="20"/>
                <w:szCs w:val="20"/>
                <w:lang w:val="sr-Cyrl-BA"/>
              </w:rPr>
            </w:pPr>
          </w:p>
        </w:tc>
        <w:tc>
          <w:tcPr>
            <w:tcW w:w="5272" w:type="dxa"/>
            <w:gridSpan w:val="11"/>
            <w:shd w:val="clear" w:color="auto" w:fill="BFBFBF"/>
            <w:vAlign w:val="center"/>
          </w:tcPr>
          <w:p w:rsidR="00DA038C" w:rsidRPr="00924CAB" w:rsidRDefault="00DA038C" w:rsidP="00A32438">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Студијски програм: Информатика у образовању - мастер</w:t>
            </w:r>
          </w:p>
        </w:tc>
        <w:tc>
          <w:tcPr>
            <w:tcW w:w="2286" w:type="dxa"/>
            <w:gridSpan w:val="3"/>
            <w:vMerge/>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2048" w:type="dxa"/>
            <w:gridSpan w:val="3"/>
            <w:vMerge/>
            <w:vAlign w:val="center"/>
          </w:tcPr>
          <w:p w:rsidR="00DA038C" w:rsidRPr="00924CAB" w:rsidRDefault="00DA038C" w:rsidP="00A32438">
            <w:pPr>
              <w:rPr>
                <w:rFonts w:ascii="Arial Narrow" w:hAnsi="Arial Narrow" w:cs="Arial Narrow"/>
                <w:sz w:val="20"/>
                <w:szCs w:val="20"/>
                <w:lang w:val="sr-Cyrl-BA"/>
              </w:rPr>
            </w:pPr>
          </w:p>
        </w:tc>
        <w:tc>
          <w:tcPr>
            <w:tcW w:w="2636" w:type="dxa"/>
            <w:gridSpan w:val="6"/>
            <w:vAlign w:val="center"/>
          </w:tcPr>
          <w:p w:rsidR="00DA038C" w:rsidRPr="00924CAB" w:rsidRDefault="00DA038C" w:rsidP="00A32438">
            <w:pPr>
              <w:jc w:val="center"/>
              <w:rPr>
                <w:rFonts w:ascii="Arial Narrow" w:hAnsi="Arial Narrow" w:cs="Arial Narrow"/>
                <w:sz w:val="20"/>
                <w:szCs w:val="20"/>
                <w:lang w:val="sr-Cyrl-BA"/>
              </w:rPr>
            </w:pPr>
          </w:p>
        </w:tc>
        <w:tc>
          <w:tcPr>
            <w:tcW w:w="2636" w:type="dxa"/>
            <w:gridSpan w:val="5"/>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CS"/>
              </w:rPr>
              <w:t xml:space="preserve">I </w:t>
            </w:r>
            <w:r w:rsidRPr="00924CAB">
              <w:rPr>
                <w:rFonts w:ascii="Arial Narrow" w:hAnsi="Arial Narrow" w:cs="Arial Narrow"/>
                <w:sz w:val="20"/>
                <w:szCs w:val="20"/>
                <w:lang w:val="sr-Cyrl-BA"/>
              </w:rPr>
              <w:t>година студија</w:t>
            </w:r>
          </w:p>
        </w:tc>
        <w:tc>
          <w:tcPr>
            <w:tcW w:w="2286" w:type="dxa"/>
            <w:gridSpan w:val="3"/>
            <w:vMerge/>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2048" w:type="dxa"/>
            <w:gridSpan w:val="3"/>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sz w:val="20"/>
                <w:szCs w:val="20"/>
                <w:lang w:val="bs-Cyrl-BA"/>
              </w:rPr>
              <w:t>МУТИМЕДИЈАЛНИ СИСТЕМИ</w:t>
            </w:r>
          </w:p>
        </w:tc>
      </w:tr>
      <w:tr w:rsidR="00DA038C" w:rsidRPr="00924CAB" w:rsidTr="00CD6179">
        <w:tc>
          <w:tcPr>
            <w:tcW w:w="2048" w:type="dxa"/>
            <w:gridSpan w:val="3"/>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Електротехнички факултет, Источно Сарајево</w:t>
            </w:r>
          </w:p>
        </w:tc>
      </w:tr>
      <w:tr w:rsidR="00DA038C" w:rsidRPr="00924CAB" w:rsidTr="00CD6179">
        <w:trPr>
          <w:trHeight w:val="464"/>
        </w:trPr>
        <w:tc>
          <w:tcPr>
            <w:tcW w:w="2943" w:type="dxa"/>
            <w:gridSpan w:val="6"/>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DA038C" w:rsidRPr="00924CAB" w:rsidRDefault="00DA038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DA038C" w:rsidRPr="00924CAB" w:rsidTr="00CD6179">
        <w:trPr>
          <w:trHeight w:val="464"/>
        </w:trPr>
        <w:tc>
          <w:tcPr>
            <w:tcW w:w="2943" w:type="dxa"/>
            <w:gridSpan w:val="6"/>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268" w:type="dxa"/>
            <w:gridSpan w:val="5"/>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109" w:type="dxa"/>
            <w:gridSpan w:val="3"/>
            <w:vMerge/>
            <w:shd w:val="clear" w:color="auto" w:fill="D9D9D9"/>
            <w:vAlign w:val="center"/>
          </w:tcPr>
          <w:p w:rsidR="00DA038C" w:rsidRPr="00924CAB" w:rsidRDefault="00DA038C" w:rsidP="00A32438">
            <w:pPr>
              <w:jc w:val="center"/>
              <w:rPr>
                <w:rFonts w:ascii="Arial Narrow" w:hAnsi="Arial Narrow" w:cs="Arial Narrow"/>
                <w:sz w:val="20"/>
                <w:szCs w:val="20"/>
                <w:lang w:val="sr-Cyrl-BA"/>
              </w:rPr>
            </w:pPr>
          </w:p>
        </w:tc>
        <w:tc>
          <w:tcPr>
            <w:tcW w:w="2286" w:type="dxa"/>
            <w:gridSpan w:val="3"/>
            <w:vMerge/>
            <w:shd w:val="clear" w:color="auto" w:fill="D9D9D9"/>
            <w:vAlign w:val="center"/>
          </w:tcPr>
          <w:p w:rsidR="00DA038C" w:rsidRPr="00924CAB" w:rsidRDefault="00DA038C" w:rsidP="00A32438">
            <w:pPr>
              <w:jc w:val="center"/>
              <w:rPr>
                <w:rFonts w:ascii="Arial Narrow" w:hAnsi="Arial Narrow" w:cs="Arial Narrow"/>
                <w:sz w:val="20"/>
                <w:szCs w:val="20"/>
                <w:lang w:val="sr-Latn-BA"/>
              </w:rPr>
            </w:pPr>
          </w:p>
        </w:tc>
      </w:tr>
      <w:tr w:rsidR="00DA038C" w:rsidRPr="00924CAB" w:rsidTr="00CD6179">
        <w:tc>
          <w:tcPr>
            <w:tcW w:w="2943" w:type="dxa"/>
            <w:gridSpan w:val="6"/>
            <w:vAlign w:val="center"/>
          </w:tcPr>
          <w:p w:rsidR="00DA038C" w:rsidRPr="00924CAB" w:rsidRDefault="00DA038C" w:rsidP="00A32438">
            <w:pPr>
              <w:jc w:val="center"/>
              <w:rPr>
                <w:rFonts w:ascii="Arial Narrow" w:hAnsi="Arial Narrow" w:cs="Arial Narrow"/>
                <w:sz w:val="20"/>
                <w:szCs w:val="20"/>
                <w:lang w:val="sr-Cyrl-BA"/>
              </w:rPr>
            </w:pPr>
          </w:p>
        </w:tc>
        <w:tc>
          <w:tcPr>
            <w:tcW w:w="2268" w:type="dxa"/>
            <w:gridSpan w:val="5"/>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Cyrl-BA"/>
              </w:rPr>
              <w:t>Изборни</w:t>
            </w:r>
          </w:p>
        </w:tc>
        <w:tc>
          <w:tcPr>
            <w:tcW w:w="2109"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Cyrl-BA"/>
              </w:rPr>
              <w:t>I</w:t>
            </w:r>
          </w:p>
        </w:tc>
        <w:tc>
          <w:tcPr>
            <w:tcW w:w="2286" w:type="dxa"/>
            <w:gridSpan w:val="3"/>
            <w:vAlign w:val="center"/>
          </w:tcPr>
          <w:p w:rsidR="00DA038C" w:rsidRPr="00924CAB" w:rsidRDefault="00DA038C" w:rsidP="00A32438">
            <w:pPr>
              <w:jc w:val="center"/>
              <w:rPr>
                <w:rFonts w:ascii="Arial Narrow" w:hAnsi="Arial Narrow" w:cs="Arial Narrow"/>
                <w:sz w:val="20"/>
                <w:szCs w:val="20"/>
                <w:lang w:val="sr-Cyrl-CS"/>
              </w:rPr>
            </w:pPr>
            <w:r>
              <w:rPr>
                <w:rFonts w:ascii="Arial Narrow" w:hAnsi="Arial Narrow" w:cs="Arial Narrow"/>
                <w:sz w:val="20"/>
                <w:szCs w:val="20"/>
                <w:lang w:val="sr-Cyrl-CS"/>
              </w:rPr>
              <w:t>7</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 Проф. Др Данимир Мандић</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3794" w:type="dxa"/>
            <w:gridSpan w:val="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Iндивидуално оптерећење студента (у сатима семестрално)</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15"/>
            </w:r>
          </w:p>
        </w:tc>
      </w:tr>
      <w:tr w:rsidR="00DA038C" w:rsidRPr="00924CAB" w:rsidTr="00CD6179">
        <w:tc>
          <w:tcPr>
            <w:tcW w:w="1242" w:type="dxa"/>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DA038C" w:rsidRPr="00924CAB" w:rsidTr="00CD6179">
        <w:tc>
          <w:tcPr>
            <w:tcW w:w="1242" w:type="dxa"/>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w:t>
            </w:r>
          </w:p>
        </w:tc>
        <w:tc>
          <w:tcPr>
            <w:tcW w:w="1276" w:type="dxa"/>
            <w:gridSpan w:val="4"/>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w:t>
            </w:r>
          </w:p>
        </w:tc>
        <w:tc>
          <w:tcPr>
            <w:tcW w:w="1276" w:type="dxa"/>
            <w:gridSpan w:val="2"/>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DA038C" w:rsidRPr="00924CAB" w:rsidRDefault="00DA038C" w:rsidP="00A32438">
            <w:pPr>
              <w:jc w:val="center"/>
              <w:rPr>
                <w:rFonts w:ascii="Arial Narrow" w:hAnsi="Arial Narrow" w:cs="Arial Narrow"/>
                <w:sz w:val="20"/>
                <w:szCs w:val="20"/>
                <w:lang w:val="sr-Latn-BA"/>
              </w:rPr>
            </w:pPr>
          </w:p>
        </w:tc>
      </w:tr>
      <w:tr w:rsidR="00DA038C" w:rsidRPr="00924CAB" w:rsidTr="00CD6179">
        <w:tc>
          <w:tcPr>
            <w:tcW w:w="4614" w:type="dxa"/>
            <w:gridSpan w:val="8"/>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DA038C" w:rsidRPr="00924CAB" w:rsidRDefault="00DA038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DA038C" w:rsidRPr="00924CAB" w:rsidTr="00CD6179">
        <w:tc>
          <w:tcPr>
            <w:tcW w:w="9606" w:type="dxa"/>
            <w:gridSpan w:val="17"/>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Iсходи учења</w:t>
            </w:r>
          </w:p>
        </w:tc>
        <w:tc>
          <w:tcPr>
            <w:tcW w:w="7938" w:type="dxa"/>
            <w:gridSpan w:val="15"/>
            <w:vAlign w:val="center"/>
          </w:tcPr>
          <w:p w:rsidR="00DA038C" w:rsidRPr="00924CAB" w:rsidRDefault="00DA038C" w:rsidP="00A32438">
            <w:pPr>
              <w:pStyle w:val="ListParagraph"/>
              <w:numPr>
                <w:ilvl w:val="0"/>
                <w:numId w:val="34"/>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Упознавање студената са могућностима и потребом коришћења савремене мултимедијалне технологије.</w:t>
            </w:r>
          </w:p>
          <w:p w:rsidR="00DA038C" w:rsidRPr="00924CAB" w:rsidRDefault="00DA038C" w:rsidP="00A32438">
            <w:pPr>
              <w:pStyle w:val="ListParagraph"/>
              <w:numPr>
                <w:ilvl w:val="0"/>
                <w:numId w:val="34"/>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Познавање основне принципе, технологију и стандарде дигиталне мултимедије и креирање мултимедијских садржаја на Wеб-у.</w:t>
            </w:r>
          </w:p>
          <w:p w:rsidR="00DA038C" w:rsidRPr="00924CAB" w:rsidRDefault="00DA038C" w:rsidP="00A32438">
            <w:pPr>
              <w:pStyle w:val="ListParagraph"/>
              <w:numPr>
                <w:ilvl w:val="0"/>
                <w:numId w:val="34"/>
              </w:numPr>
              <w:spacing w:after="200" w:line="276" w:lineRule="auto"/>
              <w:jc w:val="left"/>
              <w:rPr>
                <w:rFonts w:ascii="Arial Narrow" w:hAnsi="Arial Narrow"/>
                <w:iCs/>
                <w:sz w:val="20"/>
                <w:szCs w:val="20"/>
                <w:lang w:val="sr-Cyrl-CS"/>
              </w:rPr>
            </w:pPr>
            <w:r w:rsidRPr="00924CAB">
              <w:rPr>
                <w:rFonts w:ascii="Arial Narrow" w:hAnsi="Arial Narrow" w:cs="Arial Narrow"/>
                <w:sz w:val="20"/>
                <w:szCs w:val="20"/>
                <w:lang w:val="sr-Cyrl-BA"/>
              </w:rPr>
              <w:t xml:space="preserve">Практична оспособљеност за коришћење савремене мултимедијске технологије и одговарајућег апликативног софтвера за обраду мултимедијских садржаја и креирање (Wеб-базираних) презентација и апликација..  </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Нема условљености</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i/>
                <w:iCs/>
                <w:sz w:val="20"/>
                <w:szCs w:val="20"/>
                <w:lang w:val="sr-Cyrl-CS"/>
              </w:rPr>
              <w:t>Предавања,  презентације,рад у лабораторији, индивидуални  рад</w:t>
            </w:r>
          </w:p>
        </w:tc>
      </w:tr>
      <w:tr w:rsidR="00DA038C" w:rsidRPr="00924CAB" w:rsidTr="00CD6179">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Основни појмови</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текст и звук</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слика</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Основне мултимедијске технологије: видео и виртуелна стварност</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Мултимедијске комуникације и умрежавање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Мултимедијске комуникације и умрежавање у образовним институцијама</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Дистрибуирани мултимедијални системи</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Интернет и Wеб технологије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Основе Wеб дизајна, динамицке Wеб странице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Wеб базиране презентације и апликације</w:t>
            </w:r>
          </w:p>
          <w:p w:rsidR="00DA038C" w:rsidRPr="00924CAB" w:rsidRDefault="00DA038C" w:rsidP="00A32438">
            <w:pPr>
              <w:pStyle w:val="ListParagraph"/>
              <w:numPr>
                <w:ilvl w:val="0"/>
                <w:numId w:val="33"/>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Wеб базиране презентације и апликације</w:t>
            </w:r>
          </w:p>
          <w:p w:rsidR="00DA038C" w:rsidRPr="00924CAB" w:rsidRDefault="00DA038C" w:rsidP="00A32438">
            <w:pPr>
              <w:pStyle w:val="ListParagraph"/>
              <w:numPr>
                <w:ilvl w:val="0"/>
                <w:numId w:val="33"/>
              </w:numPr>
              <w:spacing w:after="200" w:line="276" w:lineRule="auto"/>
              <w:jc w:val="left"/>
              <w:rPr>
                <w:rFonts w:ascii="Arial Narrow" w:hAnsi="Arial Narrow" w:cs="Arial Narrow"/>
                <w:sz w:val="20"/>
                <w:szCs w:val="20"/>
                <w:lang w:val="sr-Cyrl-BA"/>
              </w:rPr>
            </w:pPr>
            <w:r w:rsidRPr="00924CAB">
              <w:rPr>
                <w:rFonts w:ascii="Arial Narrow" w:hAnsi="Arial Narrow" w:cs="Arial Narrow"/>
                <w:sz w:val="20"/>
                <w:szCs w:val="20"/>
                <w:lang w:val="sr-Cyrl-BA"/>
              </w:rPr>
              <w:t>Видеоконференције и имагинг</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Правци развоја мултимедије</w:t>
            </w:r>
          </w:p>
          <w:p w:rsidR="00DA038C" w:rsidRPr="00924CAB" w:rsidRDefault="00DA038C" w:rsidP="00A32438">
            <w:pPr>
              <w:pStyle w:val="ListParagraph"/>
              <w:numPr>
                <w:ilvl w:val="0"/>
                <w:numId w:val="33"/>
              </w:numPr>
              <w:jc w:val="lef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p w:rsidR="00DA038C" w:rsidRPr="00924CAB" w:rsidRDefault="00DA038C" w:rsidP="00A32438">
            <w:pPr>
              <w:rPr>
                <w:rFonts w:ascii="Arial Narrow" w:hAnsi="Arial Narrow" w:cs="Arial Narrow"/>
                <w:b/>
                <w:bCs/>
                <w:sz w:val="20"/>
                <w:szCs w:val="20"/>
                <w:lang w:val="sr-Cyrl-BA"/>
              </w:rPr>
            </w:pPr>
          </w:p>
        </w:tc>
      </w:tr>
      <w:tr w:rsidR="00DA038C" w:rsidRPr="00924CAB" w:rsidTr="00CD6179">
        <w:tc>
          <w:tcPr>
            <w:tcW w:w="9606" w:type="dxa"/>
            <w:gridSpan w:val="1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DA038C" w:rsidRPr="00924CAB" w:rsidTr="00CD6179">
        <w:tc>
          <w:tcPr>
            <w:tcW w:w="2512" w:type="dxa"/>
            <w:gridSpan w:val="4"/>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DA038C" w:rsidRPr="00924CAB" w:rsidTr="00CD6179">
        <w:tc>
          <w:tcPr>
            <w:tcW w:w="2512" w:type="dxa"/>
            <w:gridSpan w:val="4"/>
          </w:tcPr>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Lynch P. J., Horton S.</w:t>
            </w:r>
          </w:p>
          <w:p w:rsidR="00DA038C" w:rsidRPr="00924CAB" w:rsidRDefault="00DA038C" w:rsidP="00A32438">
            <w:pPr>
              <w:jc w:val="left"/>
              <w:rPr>
                <w:rFonts w:ascii="Arial Narrow" w:hAnsi="Arial Narrow" w:cs="Arial Narrow"/>
                <w:sz w:val="20"/>
                <w:szCs w:val="20"/>
                <w:lang w:val="sr-Cyrl-CS"/>
              </w:rPr>
            </w:pPr>
          </w:p>
        </w:tc>
        <w:tc>
          <w:tcPr>
            <w:tcW w:w="4255" w:type="dxa"/>
            <w:gridSpan w:val="9"/>
          </w:tcPr>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 xml:space="preserve">Web Style Guide: Basic Design Principles for Creating Web Sites, 3rd Ed, Yale University </w:t>
            </w:r>
          </w:p>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lastRenderedPageBreak/>
              <w:t xml:space="preserve">Slajdovi sa predavanja </w:t>
            </w:r>
          </w:p>
          <w:p w:rsidR="00DA038C" w:rsidRPr="00924CAB" w:rsidRDefault="00DA038C" w:rsidP="00A32438">
            <w:pPr>
              <w:jc w:val="left"/>
              <w:rPr>
                <w:rFonts w:ascii="Arial Narrow" w:hAnsi="Arial Narrow" w:cs="Arial Narrow"/>
                <w:sz w:val="20"/>
                <w:szCs w:val="20"/>
                <w:lang w:val="sr-Cyrl-CS"/>
              </w:rPr>
            </w:pPr>
            <w:r w:rsidRPr="00924CAB">
              <w:rPr>
                <w:rFonts w:ascii="Arial Narrow" w:hAnsi="Arial Narrow" w:cs="Arial Narrow"/>
                <w:sz w:val="20"/>
                <w:szCs w:val="20"/>
                <w:lang w:val="sr-Cyrl-CS"/>
              </w:rPr>
              <w:t>PDF materijali sa vežbi</w:t>
            </w:r>
          </w:p>
        </w:tc>
        <w:tc>
          <w:tcPr>
            <w:tcW w:w="850" w:type="dxa"/>
            <w:gridSpan w:val="2"/>
          </w:tcPr>
          <w:p w:rsidR="00DA038C" w:rsidRPr="00924CAB" w:rsidRDefault="00DA038C" w:rsidP="00A32438">
            <w:pPr>
              <w:jc w:val="left"/>
              <w:rPr>
                <w:rFonts w:ascii="Arial Narrow" w:hAnsi="Arial Narrow" w:cs="Arial Narrow"/>
                <w:sz w:val="20"/>
                <w:szCs w:val="20"/>
                <w:lang w:val="sr-Cyrl-BA"/>
              </w:rPr>
            </w:pPr>
            <w:r w:rsidRPr="00924CAB">
              <w:rPr>
                <w:rFonts w:ascii="Arial Narrow" w:hAnsi="Arial Narrow" w:cs="Arial Narrow"/>
                <w:sz w:val="20"/>
                <w:szCs w:val="20"/>
                <w:lang w:val="sr-Cyrl-CS"/>
              </w:rPr>
              <w:lastRenderedPageBreak/>
              <w:t>2009</w:t>
            </w:r>
          </w:p>
        </w:tc>
        <w:tc>
          <w:tcPr>
            <w:tcW w:w="1989" w:type="dxa"/>
            <w:gridSpan w:val="2"/>
            <w:vAlign w:val="center"/>
          </w:tcPr>
          <w:p w:rsidR="00DA038C" w:rsidRPr="00924CAB" w:rsidRDefault="00DA038C" w:rsidP="00A32438">
            <w:pPr>
              <w:rPr>
                <w:rFonts w:ascii="Arial Narrow" w:hAnsi="Arial Narrow" w:cs="Arial Narrow"/>
                <w:sz w:val="20"/>
                <w:szCs w:val="20"/>
                <w:lang w:val="sr-Cyrl-BA"/>
              </w:rPr>
            </w:pPr>
          </w:p>
        </w:tc>
      </w:tr>
      <w:tr w:rsidR="00DA038C" w:rsidRPr="00924CAB" w:rsidTr="00CD6179">
        <w:tc>
          <w:tcPr>
            <w:tcW w:w="9606" w:type="dxa"/>
            <w:gridSpan w:val="17"/>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lastRenderedPageBreak/>
              <w:t>Допунска литература</w:t>
            </w:r>
          </w:p>
        </w:tc>
      </w:tr>
      <w:tr w:rsidR="00DA038C" w:rsidRPr="00924CAB" w:rsidTr="00CD6179">
        <w:tc>
          <w:tcPr>
            <w:tcW w:w="2512" w:type="dxa"/>
            <w:gridSpan w:val="4"/>
            <w:shd w:val="clear" w:color="auto" w:fill="D9D9D9"/>
            <w:vAlign w:val="center"/>
          </w:tcPr>
          <w:p w:rsidR="00DA038C" w:rsidRPr="00924CAB" w:rsidRDefault="00DA038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DA038C" w:rsidRPr="00924CAB" w:rsidTr="00CD6179">
        <w:tc>
          <w:tcPr>
            <w:tcW w:w="2512" w:type="dxa"/>
            <w:gridSpan w:val="4"/>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4255" w:type="dxa"/>
            <w:gridSpan w:val="9"/>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850" w:type="dxa"/>
            <w:gridSpan w:val="2"/>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c>
          <w:tcPr>
            <w:tcW w:w="1989" w:type="dxa"/>
            <w:gridSpan w:val="2"/>
            <w:vAlign w:val="center"/>
          </w:tcPr>
          <w:p w:rsidR="00DA038C" w:rsidRPr="00924CAB" w:rsidRDefault="00DA038C" w:rsidP="00A32438">
            <w:pPr>
              <w:rPr>
                <w:rFonts w:ascii="Arial Narrow" w:hAnsi="Arial Narrow" w:cs="Arial Narrow"/>
                <w:sz w:val="20"/>
                <w:szCs w:val="20"/>
                <w:lang w:val="sr-Latn-CS"/>
              </w:rPr>
            </w:pPr>
            <w:r w:rsidRPr="00924CAB">
              <w:rPr>
                <w:rFonts w:ascii="Arial Narrow" w:hAnsi="Arial Narrow" w:cs="Arial Narrow"/>
                <w:sz w:val="20"/>
                <w:szCs w:val="20"/>
                <w:lang w:val="sr-Latn-CS"/>
              </w:rPr>
              <w:t>-</w:t>
            </w:r>
          </w:p>
        </w:tc>
      </w:tr>
      <w:tr w:rsidR="00DA038C" w:rsidRPr="00924CAB" w:rsidTr="00CD6179">
        <w:trPr>
          <w:trHeight w:val="83"/>
        </w:trPr>
        <w:tc>
          <w:tcPr>
            <w:tcW w:w="1668" w:type="dxa"/>
            <w:gridSpan w:val="2"/>
            <w:vMerge w:val="restart"/>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2"/>
            <w:shd w:val="clear" w:color="auto" w:fill="D9D9D9"/>
            <w:vAlign w:val="center"/>
          </w:tcPr>
          <w:p w:rsidR="00DA038C" w:rsidRPr="00924CAB" w:rsidRDefault="00DA038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Присуство предавањима/ вјежбама</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 xml:space="preserve">Активност </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1</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Колоквијум 2</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20%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30%</w:t>
            </w:r>
          </w:p>
        </w:tc>
      </w:tr>
      <w:tr w:rsidR="00DA038C" w:rsidRPr="00924CAB" w:rsidTr="00CD6179">
        <w:trPr>
          <w:trHeight w:val="67"/>
        </w:trPr>
        <w:tc>
          <w:tcPr>
            <w:tcW w:w="1668" w:type="dxa"/>
            <w:gridSpan w:val="2"/>
            <w:vMerge/>
            <w:shd w:val="clear" w:color="auto" w:fill="D9D9D9"/>
            <w:vAlign w:val="center"/>
          </w:tcPr>
          <w:p w:rsidR="00DA038C" w:rsidRPr="00924CAB" w:rsidRDefault="00DA038C" w:rsidP="00A32438">
            <w:pPr>
              <w:rPr>
                <w:rFonts w:ascii="Arial Narrow" w:hAnsi="Arial Narrow" w:cs="Arial Narrow"/>
                <w:sz w:val="20"/>
                <w:szCs w:val="20"/>
                <w:lang w:val="sr-Cyrl-BA"/>
              </w:rPr>
            </w:pPr>
          </w:p>
        </w:tc>
        <w:tc>
          <w:tcPr>
            <w:tcW w:w="5652" w:type="dxa"/>
            <w:gridSpan w:val="1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DA038C" w:rsidRPr="00924CAB" w:rsidTr="00CD6179">
        <w:trPr>
          <w:trHeight w:val="272"/>
        </w:trPr>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(навести </w:t>
            </w:r>
            <w:r w:rsidRPr="00924CAB">
              <w:rPr>
                <w:rFonts w:ascii="Arial Narrow" w:hAnsi="Arial Narrow" w:cs="Arial Narrow"/>
                <w:sz w:val="20"/>
                <w:szCs w:val="20"/>
                <w:lang w:val="sr-Latn-BA"/>
              </w:rPr>
              <w:t xml:space="preserve">URL </w:t>
            </w:r>
            <w:r w:rsidRPr="00924CAB">
              <w:rPr>
                <w:rFonts w:ascii="Arial Narrow" w:hAnsi="Arial Narrow" w:cs="Arial Narrow"/>
                <w:sz w:val="20"/>
                <w:szCs w:val="20"/>
                <w:lang w:val="sr-Cyrl-BA"/>
              </w:rPr>
              <w:t>адресу предмета уколико постоји)/ (ако не постоји избрисати овај ред)</w:t>
            </w:r>
          </w:p>
        </w:tc>
      </w:tr>
      <w:tr w:rsidR="00DA038C" w:rsidRPr="00924CAB" w:rsidTr="00CD6179">
        <w:trPr>
          <w:trHeight w:val="272"/>
        </w:trPr>
        <w:tc>
          <w:tcPr>
            <w:tcW w:w="1668" w:type="dxa"/>
            <w:gridSpan w:val="2"/>
            <w:shd w:val="clear" w:color="auto" w:fill="D9D9D9"/>
            <w:vAlign w:val="center"/>
          </w:tcPr>
          <w:p w:rsidR="00DA038C" w:rsidRPr="00924CAB" w:rsidRDefault="00DA038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DA038C" w:rsidRPr="00924CAB" w:rsidRDefault="00DA038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(унијети задњи датум усвајања овог силабуса на сједници Вијећа)</w:t>
            </w:r>
          </w:p>
        </w:tc>
      </w:tr>
    </w:tbl>
    <w:p w:rsidR="00CD6179" w:rsidRDefault="00CD617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DA038C" w:rsidRPr="00924CAB" w:rsidTr="006F4017">
        <w:trPr>
          <w:trHeight w:val="469"/>
        </w:trPr>
        <w:tc>
          <w:tcPr>
            <w:tcW w:w="2048" w:type="dxa"/>
            <w:gridSpan w:val="3"/>
            <w:vMerge w:val="restart"/>
            <w:vAlign w:val="center"/>
          </w:tcPr>
          <w:p w:rsidR="00DA038C" w:rsidRPr="00924CAB" w:rsidRDefault="00DA038C" w:rsidP="00A32438">
            <w:pPr>
              <w:rPr>
                <w:rFonts w:ascii="Arial Narrow" w:hAnsi="Arial Narrow"/>
                <w:sz w:val="20"/>
                <w:szCs w:val="20"/>
                <w:lang w:val="sr-Cyrl-BA"/>
              </w:rPr>
            </w:pPr>
            <w:r>
              <w:rPr>
                <w:rFonts w:ascii="Arial Narrow" w:hAnsi="Arial Narrow"/>
                <w:noProof/>
                <w:sz w:val="20"/>
                <w:szCs w:val="20"/>
              </w:rPr>
              <w:lastRenderedPageBreak/>
              <w:drawing>
                <wp:inline distT="0" distB="0" distL="0" distR="0">
                  <wp:extent cx="731520" cy="731520"/>
                  <wp:effectExtent l="1905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DA038C" w:rsidRPr="00924CAB" w:rsidRDefault="00DA038C" w:rsidP="00A32438">
            <w:pPr>
              <w:rPr>
                <w:rFonts w:ascii="Arial Narrow" w:hAnsi="Arial Narrow"/>
                <w:b/>
                <w:sz w:val="20"/>
                <w:szCs w:val="20"/>
                <w:lang w:val="sr-Cyrl-CS"/>
              </w:rPr>
            </w:pPr>
            <w:r w:rsidRPr="00924CAB">
              <w:rPr>
                <w:rFonts w:ascii="Arial Narrow" w:hAnsi="Arial Narrow"/>
                <w:b/>
                <w:sz w:val="20"/>
                <w:szCs w:val="20"/>
                <w:lang w:val="sr-Cyrl-CS"/>
              </w:rPr>
              <w:t>Педагошки факултет у Бијељини</w:t>
            </w:r>
          </w:p>
        </w:tc>
        <w:tc>
          <w:tcPr>
            <w:tcW w:w="2286" w:type="dxa"/>
            <w:gridSpan w:val="3"/>
            <w:vMerge w:val="restart"/>
            <w:vAlign w:val="center"/>
          </w:tcPr>
          <w:p w:rsidR="00DA038C" w:rsidRPr="00924CAB" w:rsidRDefault="00DA038C" w:rsidP="00A32438">
            <w:pPr>
              <w:rPr>
                <w:rFonts w:ascii="Arial Narrow" w:hAnsi="Arial Narrow"/>
                <w:sz w:val="20"/>
                <w:szCs w:val="20"/>
                <w:lang w:val="sr-Cyrl-BA"/>
              </w:rPr>
            </w:pPr>
            <w:r>
              <w:rPr>
                <w:rFonts w:ascii="Arial Narrow" w:hAnsi="Arial Narrow"/>
                <w:noProof/>
                <w:sz w:val="20"/>
                <w:szCs w:val="20"/>
              </w:rPr>
              <w:drawing>
                <wp:inline distT="0" distB="0" distL="0" distR="0">
                  <wp:extent cx="601980" cy="784860"/>
                  <wp:effectExtent l="19050" t="0" r="762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601980" cy="784860"/>
                          </a:xfrm>
                          <a:prstGeom prst="rect">
                            <a:avLst/>
                          </a:prstGeom>
                          <a:noFill/>
                          <a:ln w="9525">
                            <a:noFill/>
                            <a:miter lim="800000"/>
                            <a:headEnd/>
                            <a:tailEnd/>
                          </a:ln>
                        </pic:spPr>
                      </pic:pic>
                    </a:graphicData>
                  </a:graphic>
                </wp:inline>
              </w:drawing>
            </w:r>
          </w:p>
        </w:tc>
      </w:tr>
      <w:tr w:rsidR="00DA038C" w:rsidRPr="00924CAB" w:rsidTr="006F4017">
        <w:trPr>
          <w:trHeight w:val="366"/>
        </w:trPr>
        <w:tc>
          <w:tcPr>
            <w:tcW w:w="2048" w:type="dxa"/>
            <w:gridSpan w:val="3"/>
            <w:vMerge/>
            <w:vAlign w:val="center"/>
          </w:tcPr>
          <w:p w:rsidR="00DA038C" w:rsidRPr="00924CAB" w:rsidRDefault="00DA038C" w:rsidP="00A32438">
            <w:pPr>
              <w:rPr>
                <w:rFonts w:ascii="Arial Narrow" w:hAnsi="Arial Narrow"/>
                <w:sz w:val="20"/>
                <w:szCs w:val="20"/>
                <w:lang w:val="sr-Cyrl-BA"/>
              </w:rPr>
            </w:pPr>
          </w:p>
        </w:tc>
        <w:tc>
          <w:tcPr>
            <w:tcW w:w="5272" w:type="dxa"/>
            <w:gridSpan w:val="11"/>
            <w:shd w:val="clear" w:color="auto" w:fill="BEBEBE"/>
            <w:vAlign w:val="center"/>
          </w:tcPr>
          <w:p w:rsidR="00DA038C" w:rsidRPr="00924CAB" w:rsidRDefault="00DA038C" w:rsidP="00A32438">
            <w:pPr>
              <w:rPr>
                <w:rFonts w:ascii="Arial Narrow" w:hAnsi="Arial Narrow"/>
                <w:b/>
                <w:i/>
                <w:sz w:val="20"/>
                <w:szCs w:val="20"/>
                <w:lang w:val="sr-Cyrl-CS"/>
              </w:rPr>
            </w:pPr>
            <w:r w:rsidRPr="00924CAB">
              <w:rPr>
                <w:rFonts w:ascii="Arial Narrow" w:hAnsi="Arial Narrow" w:cs="Arial Narrow"/>
                <w:bCs/>
                <w:i/>
                <w:iCs/>
                <w:sz w:val="20"/>
                <w:szCs w:val="20"/>
                <w:lang w:val="sr-Cyrl-BA"/>
              </w:rPr>
              <w:t>Студијски програм:  Информатика у образовању-мастер</w:t>
            </w:r>
          </w:p>
        </w:tc>
        <w:tc>
          <w:tcPr>
            <w:tcW w:w="2286" w:type="dxa"/>
            <w:gridSpan w:val="3"/>
            <w:vMerge/>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048" w:type="dxa"/>
            <w:gridSpan w:val="3"/>
            <w:vMerge/>
            <w:vAlign w:val="center"/>
          </w:tcPr>
          <w:p w:rsidR="00DA038C" w:rsidRPr="00924CAB" w:rsidRDefault="00DA038C" w:rsidP="00A32438">
            <w:pPr>
              <w:rPr>
                <w:rFonts w:ascii="Arial Narrow" w:hAnsi="Arial Narrow"/>
                <w:sz w:val="20"/>
                <w:szCs w:val="20"/>
                <w:lang w:val="sr-Cyrl-BA"/>
              </w:rPr>
            </w:pPr>
          </w:p>
        </w:tc>
        <w:tc>
          <w:tcPr>
            <w:tcW w:w="2636" w:type="dxa"/>
            <w:gridSpan w:val="6"/>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 xml:space="preserve">II </w:t>
            </w:r>
            <w:r w:rsidRPr="00924CAB">
              <w:rPr>
                <w:rFonts w:ascii="Arial Narrow" w:hAnsi="Arial Narrow"/>
                <w:sz w:val="20"/>
                <w:szCs w:val="20"/>
                <w:lang w:val="sr-Cyrl-BA"/>
              </w:rPr>
              <w:t>циклус студија</w:t>
            </w:r>
          </w:p>
        </w:tc>
        <w:tc>
          <w:tcPr>
            <w:tcW w:w="2636" w:type="dxa"/>
            <w:gridSpan w:val="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 xml:space="preserve">I </w:t>
            </w:r>
            <w:r w:rsidRPr="00924CAB">
              <w:rPr>
                <w:rFonts w:ascii="Arial Narrow" w:hAnsi="Arial Narrow"/>
                <w:sz w:val="20"/>
                <w:szCs w:val="20"/>
                <w:lang w:val="sr-Cyrl-BA"/>
              </w:rPr>
              <w:t>година студија</w:t>
            </w:r>
          </w:p>
        </w:tc>
        <w:tc>
          <w:tcPr>
            <w:tcW w:w="2286" w:type="dxa"/>
            <w:gridSpan w:val="3"/>
            <w:vMerge/>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048" w:type="dxa"/>
            <w:gridSpan w:val="3"/>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 xml:space="preserve">СТРАНИ ЈЕЗИК - ЕНГЛЕСКИ </w:t>
            </w:r>
          </w:p>
        </w:tc>
      </w:tr>
      <w:tr w:rsidR="00DA038C" w:rsidRPr="00924CAB" w:rsidTr="006F4017">
        <w:tc>
          <w:tcPr>
            <w:tcW w:w="2048" w:type="dxa"/>
            <w:gridSpan w:val="3"/>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Катедра за енглески језик и књижевност-Филозофски факултет Пале</w:t>
            </w:r>
          </w:p>
        </w:tc>
      </w:tr>
      <w:tr w:rsidR="00DA038C" w:rsidRPr="00924CAB" w:rsidTr="006F4017">
        <w:trPr>
          <w:trHeight w:val="229"/>
        </w:trPr>
        <w:tc>
          <w:tcPr>
            <w:tcW w:w="2943" w:type="dxa"/>
            <w:gridSpan w:val="6"/>
            <w:vMerge w:val="restart"/>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Latn-BA"/>
              </w:rPr>
              <w:t>ECTS</w:t>
            </w:r>
          </w:p>
        </w:tc>
      </w:tr>
      <w:tr w:rsidR="00DA038C" w:rsidRPr="00924CAB" w:rsidTr="006F4017">
        <w:trPr>
          <w:trHeight w:val="229"/>
        </w:trPr>
        <w:tc>
          <w:tcPr>
            <w:tcW w:w="2943" w:type="dxa"/>
            <w:gridSpan w:val="6"/>
            <w:vMerge/>
            <w:shd w:val="clear" w:color="auto" w:fill="D8D8D8"/>
            <w:vAlign w:val="center"/>
          </w:tcPr>
          <w:p w:rsidR="00DA038C" w:rsidRPr="00924CAB" w:rsidRDefault="00DA038C" w:rsidP="00A32438">
            <w:pPr>
              <w:rPr>
                <w:rFonts w:ascii="Arial Narrow" w:hAnsi="Arial Narrow"/>
                <w:sz w:val="20"/>
                <w:szCs w:val="20"/>
                <w:lang w:val="sr-Cyrl-BA"/>
              </w:rPr>
            </w:pPr>
          </w:p>
        </w:tc>
        <w:tc>
          <w:tcPr>
            <w:tcW w:w="2268" w:type="dxa"/>
            <w:gridSpan w:val="5"/>
            <w:vMerge/>
            <w:shd w:val="clear" w:color="auto" w:fill="D8D8D8"/>
            <w:vAlign w:val="center"/>
          </w:tcPr>
          <w:p w:rsidR="00DA038C" w:rsidRPr="00924CAB" w:rsidRDefault="00DA038C" w:rsidP="00A32438">
            <w:pPr>
              <w:rPr>
                <w:rFonts w:ascii="Arial Narrow" w:hAnsi="Arial Narrow"/>
                <w:sz w:val="20"/>
                <w:szCs w:val="20"/>
                <w:lang w:val="sr-Cyrl-BA"/>
              </w:rPr>
            </w:pPr>
          </w:p>
        </w:tc>
        <w:tc>
          <w:tcPr>
            <w:tcW w:w="2109" w:type="dxa"/>
            <w:gridSpan w:val="3"/>
            <w:vMerge/>
            <w:shd w:val="clear" w:color="auto" w:fill="D8D8D8"/>
            <w:vAlign w:val="center"/>
          </w:tcPr>
          <w:p w:rsidR="00DA038C" w:rsidRPr="00924CAB" w:rsidRDefault="00DA038C" w:rsidP="00A32438">
            <w:pPr>
              <w:rPr>
                <w:rFonts w:ascii="Arial Narrow" w:hAnsi="Arial Narrow"/>
                <w:sz w:val="20"/>
                <w:szCs w:val="20"/>
                <w:lang w:val="sr-Cyrl-BA"/>
              </w:rPr>
            </w:pPr>
          </w:p>
        </w:tc>
        <w:tc>
          <w:tcPr>
            <w:tcW w:w="2286" w:type="dxa"/>
            <w:gridSpan w:val="3"/>
            <w:vMerge/>
            <w:shd w:val="clear" w:color="auto" w:fill="D8D8D8"/>
            <w:vAlign w:val="center"/>
          </w:tcPr>
          <w:p w:rsidR="00DA038C" w:rsidRPr="00924CAB" w:rsidRDefault="00DA038C" w:rsidP="00A32438">
            <w:pPr>
              <w:rPr>
                <w:rFonts w:ascii="Arial Narrow" w:hAnsi="Arial Narrow"/>
                <w:sz w:val="20"/>
                <w:szCs w:val="20"/>
                <w:lang w:val="sr-Latn-BA"/>
              </w:rPr>
            </w:pPr>
          </w:p>
        </w:tc>
      </w:tr>
      <w:tr w:rsidR="00DA038C" w:rsidRPr="00924CAB" w:rsidTr="006F4017">
        <w:tc>
          <w:tcPr>
            <w:tcW w:w="2943" w:type="dxa"/>
            <w:gridSpan w:val="6"/>
            <w:vAlign w:val="center"/>
          </w:tcPr>
          <w:p w:rsidR="00DA038C" w:rsidRPr="00924CAB" w:rsidRDefault="00DA038C" w:rsidP="00A32438">
            <w:pPr>
              <w:rPr>
                <w:rFonts w:ascii="Arial Narrow" w:hAnsi="Arial Narrow"/>
                <w:sz w:val="20"/>
                <w:szCs w:val="20"/>
                <w:lang w:val="sr-Latn-CS"/>
              </w:rPr>
            </w:pPr>
          </w:p>
        </w:tc>
        <w:tc>
          <w:tcPr>
            <w:tcW w:w="2268" w:type="dxa"/>
            <w:gridSpan w:val="5"/>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Cyrl-BA"/>
              </w:rPr>
              <w:t>изборни</w:t>
            </w:r>
          </w:p>
        </w:tc>
        <w:tc>
          <w:tcPr>
            <w:tcW w:w="2109" w:type="dxa"/>
            <w:gridSpan w:val="3"/>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I</w:t>
            </w:r>
            <w:r w:rsidRPr="00924CAB">
              <w:rPr>
                <w:rFonts w:ascii="Arial Narrow" w:hAnsi="Arial Narrow"/>
                <w:sz w:val="20"/>
                <w:szCs w:val="20"/>
                <w:lang w:val="sr-Cyrl-CS"/>
              </w:rPr>
              <w:t>I</w:t>
            </w:r>
          </w:p>
        </w:tc>
        <w:tc>
          <w:tcPr>
            <w:tcW w:w="2286" w:type="dxa"/>
            <w:gridSpan w:val="3"/>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7</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Др Татјана Думитрашковић, доцент</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3794" w:type="dxa"/>
            <w:gridSpan w:val="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16"/>
            </w:r>
          </w:p>
        </w:tc>
      </w:tr>
      <w:tr w:rsidR="00DA038C" w:rsidRPr="00924CAB" w:rsidTr="006F4017">
        <w:tc>
          <w:tcPr>
            <w:tcW w:w="1242" w:type="dxa"/>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1F1F1"/>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DA038C" w:rsidRPr="00924CAB" w:rsidTr="006F4017">
        <w:tc>
          <w:tcPr>
            <w:tcW w:w="1242" w:type="dxa"/>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w:t>
            </w:r>
          </w:p>
        </w:tc>
        <w:tc>
          <w:tcPr>
            <w:tcW w:w="1276" w:type="dxa"/>
            <w:gridSpan w:val="4"/>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w:t>
            </w:r>
          </w:p>
        </w:tc>
        <w:tc>
          <w:tcPr>
            <w:tcW w:w="1276"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0</w:t>
            </w:r>
          </w:p>
        </w:tc>
        <w:tc>
          <w:tcPr>
            <w:tcW w:w="1276" w:type="dxa"/>
            <w:gridSpan w:val="3"/>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X *15*S</w:t>
            </w:r>
            <w:r w:rsidRPr="00924CAB">
              <w:rPr>
                <w:rFonts w:ascii="Arial Narrow" w:hAnsi="Arial Narrow"/>
                <w:sz w:val="20"/>
                <w:szCs w:val="20"/>
                <w:vertAlign w:val="subscript"/>
                <w:lang w:val="sr-Latn-BA"/>
              </w:rPr>
              <w:t>o</w:t>
            </w:r>
          </w:p>
        </w:tc>
        <w:tc>
          <w:tcPr>
            <w:tcW w:w="1275" w:type="dxa"/>
            <w:gridSpan w:val="2"/>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Y *15*S</w:t>
            </w:r>
            <w:r w:rsidRPr="00924CAB">
              <w:rPr>
                <w:rFonts w:ascii="Arial Narrow" w:hAnsi="Arial Narrow"/>
                <w:sz w:val="20"/>
                <w:szCs w:val="20"/>
                <w:vertAlign w:val="subscript"/>
                <w:lang w:val="sr-Latn-BA"/>
              </w:rPr>
              <w:t>o</w:t>
            </w:r>
          </w:p>
        </w:tc>
        <w:tc>
          <w:tcPr>
            <w:tcW w:w="1272" w:type="dxa"/>
            <w:gridSpan w:val="3"/>
            <w:vAlign w:val="center"/>
          </w:tcPr>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DA038C" w:rsidRPr="00924CAB" w:rsidRDefault="00DA038C" w:rsidP="00A32438">
            <w:pPr>
              <w:rPr>
                <w:rFonts w:ascii="Arial Narrow" w:hAnsi="Arial Narrow"/>
                <w:sz w:val="20"/>
                <w:szCs w:val="20"/>
                <w:lang w:val="sr-Latn-BA"/>
              </w:rPr>
            </w:pPr>
          </w:p>
        </w:tc>
      </w:tr>
      <w:tr w:rsidR="00DA038C" w:rsidRPr="00924CAB" w:rsidTr="006F4017">
        <w:tc>
          <w:tcPr>
            <w:tcW w:w="4614" w:type="dxa"/>
            <w:gridSpan w:val="8"/>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CS"/>
              </w:rPr>
              <w:t>2</w:t>
            </w:r>
            <w:r w:rsidRPr="00924CAB">
              <w:rPr>
                <w:rFonts w:ascii="Arial Narrow" w:hAnsi="Arial Narrow"/>
                <w:sz w:val="20"/>
                <w:szCs w:val="20"/>
                <w:lang w:val="sr-Latn-BA"/>
              </w:rPr>
              <w:t>*15</w:t>
            </w:r>
            <w:r w:rsidRPr="00924CAB">
              <w:rPr>
                <w:rFonts w:ascii="Arial Narrow" w:hAnsi="Arial Narrow"/>
                <w:sz w:val="20"/>
                <w:szCs w:val="20"/>
                <w:lang w:val="sr-Cyrl-BA"/>
              </w:rPr>
              <w:t xml:space="preserve"> + </w:t>
            </w:r>
            <w:r w:rsidRPr="00924CAB">
              <w:rPr>
                <w:rFonts w:ascii="Arial Narrow" w:hAnsi="Arial Narrow"/>
                <w:sz w:val="20"/>
                <w:szCs w:val="20"/>
                <w:lang w:val="sr-Cyrl-CS"/>
              </w:rPr>
              <w:t>2</w:t>
            </w:r>
            <w:r w:rsidRPr="00924CAB">
              <w:rPr>
                <w:rFonts w:ascii="Arial Narrow" w:hAnsi="Arial Narrow"/>
                <w:sz w:val="20"/>
                <w:szCs w:val="20"/>
                <w:lang w:val="sr-Latn-BA"/>
              </w:rPr>
              <w:t>*15</w:t>
            </w:r>
            <w:r w:rsidRPr="00924CAB">
              <w:rPr>
                <w:rFonts w:ascii="Arial Narrow" w:hAnsi="Arial Narrow"/>
                <w:sz w:val="20"/>
                <w:szCs w:val="20"/>
                <w:lang w:val="sr-Cyrl-BA"/>
              </w:rPr>
              <w:t xml:space="preserve"> =</w:t>
            </w:r>
            <w:r w:rsidRPr="00924CAB">
              <w:rPr>
                <w:rFonts w:ascii="Arial Narrow" w:hAnsi="Arial Narrow"/>
                <w:sz w:val="20"/>
                <w:szCs w:val="20"/>
                <w:lang w:val="sr-Cyrl-CS"/>
              </w:rPr>
              <w:t>45+30=</w:t>
            </w:r>
            <w:r w:rsidRPr="00924CAB">
              <w:rPr>
                <w:rFonts w:ascii="Arial Narrow" w:hAnsi="Arial Narrow"/>
                <w:sz w:val="20"/>
                <w:szCs w:val="20"/>
                <w:lang w:val="sr-Latn-CS"/>
              </w:rPr>
              <w:t>60</w:t>
            </w:r>
          </w:p>
        </w:tc>
        <w:tc>
          <w:tcPr>
            <w:tcW w:w="4992" w:type="dxa"/>
            <w:gridSpan w:val="9"/>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DA038C" w:rsidRPr="00924CAB" w:rsidRDefault="00DA038C" w:rsidP="00A32438">
            <w:pP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DA038C" w:rsidRPr="00924CAB" w:rsidTr="006F4017">
        <w:tc>
          <w:tcPr>
            <w:tcW w:w="9606" w:type="dxa"/>
            <w:gridSpan w:val="17"/>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BA"/>
              </w:rPr>
              <w:t>1.</w:t>
            </w:r>
            <w:r w:rsidRPr="00924CAB">
              <w:rPr>
                <w:rFonts w:ascii="Arial Narrow" w:hAnsi="Arial Narrow"/>
                <w:sz w:val="20"/>
                <w:szCs w:val="20"/>
                <w:lang w:val="sr-Cyrl-CS"/>
              </w:rPr>
              <w:t>К</w:t>
            </w:r>
            <w:r w:rsidRPr="00924CAB">
              <w:rPr>
                <w:rFonts w:ascii="Arial Narrow" w:hAnsi="Arial Narrow"/>
                <w:sz w:val="20"/>
                <w:szCs w:val="20"/>
                <w:lang w:val="sr-Latn-CS"/>
              </w:rPr>
              <w:t>ористи</w:t>
            </w:r>
            <w:r w:rsidRPr="00924CAB">
              <w:rPr>
                <w:rFonts w:ascii="Arial Narrow" w:hAnsi="Arial Narrow"/>
                <w:sz w:val="20"/>
                <w:szCs w:val="20"/>
                <w:lang w:val="sr-Cyrl-CS"/>
              </w:rPr>
              <w:t>тиенглески</w:t>
            </w:r>
            <w:r w:rsidRPr="00924CAB">
              <w:rPr>
                <w:rFonts w:ascii="Arial Narrow" w:hAnsi="Arial Narrow"/>
                <w:sz w:val="20"/>
                <w:szCs w:val="20"/>
                <w:lang w:val="sr-Latn-CS"/>
              </w:rPr>
              <w:t xml:space="preserve"> језик за унапређивање знања у предметној области и педагошким подручји</w:t>
            </w:r>
            <w:r w:rsidRPr="00924CAB">
              <w:rPr>
                <w:rFonts w:ascii="Arial Narrow" w:hAnsi="Arial Narrow"/>
                <w:sz w:val="20"/>
                <w:szCs w:val="20"/>
                <w:lang w:val="sr-Cyrl-CS"/>
              </w:rPr>
              <w:t xml:space="preserve">ма 2. Исправно применити граматичка правила у писму и говору                                                                  3. Користити енглески језик у усменој и писменој комуникацији унутар техничке и информатичке струке </w:t>
            </w:r>
          </w:p>
          <w:p w:rsidR="00DA038C" w:rsidRPr="00924CAB" w:rsidRDefault="00DA038C" w:rsidP="00A32438">
            <w:pPr>
              <w:rPr>
                <w:rFonts w:ascii="Arial Narrow" w:hAnsi="Arial Narrow"/>
                <w:sz w:val="20"/>
                <w:szCs w:val="20"/>
                <w:lang w:val="sr-Cyrl-CS"/>
              </w:rPr>
            </w:pPr>
            <w:r w:rsidRPr="00BB347E">
              <w:rPr>
                <w:rFonts w:ascii="Arial Narrow" w:eastAsia="TimesNewRomanPSMT" w:hAnsi="Arial Narrow" w:cs="TimesNewRomanPSMT"/>
                <w:sz w:val="20"/>
                <w:szCs w:val="20"/>
                <w:lang w:val="ru-RU"/>
              </w:rPr>
              <w:t>4..Преводити стручни текст са енглеског језика на матерњи и обрнуто                                  .</w:t>
            </w:r>
            <w:r w:rsidRPr="00924CAB">
              <w:rPr>
                <w:rFonts w:ascii="Arial Narrow" w:hAnsi="Arial Narrow"/>
                <w:sz w:val="20"/>
                <w:szCs w:val="20"/>
                <w:lang w:val="sr-Cyrl-CS"/>
              </w:rPr>
              <w:t xml:space="preserve"> 5.Користити </w:t>
            </w:r>
            <w:r w:rsidRPr="00BB347E">
              <w:rPr>
                <w:rFonts w:ascii="Arial Narrow" w:eastAsia="TimesNewRomanPSMT" w:hAnsi="Arial Narrow" w:cs="TimesNewRomanPSMT"/>
                <w:sz w:val="20"/>
                <w:szCs w:val="20"/>
                <w:lang w:val="ru-RU"/>
              </w:rPr>
              <w:t xml:space="preserve"> различите изворе писаних и усмених информацијана енглеском језику из обл</w:t>
            </w:r>
            <w:r w:rsidRPr="00BB347E">
              <w:rPr>
                <w:rFonts w:ascii="Arial Narrow" w:eastAsia="TimesNewRomanPSMT" w:hAnsi="Arial Narrow" w:cs="TimesNewRomanPSMT"/>
                <w:sz w:val="20"/>
                <w:szCs w:val="20"/>
              </w:rPr>
              <w:t>a</w:t>
            </w:r>
            <w:r w:rsidRPr="00BB347E">
              <w:rPr>
                <w:rFonts w:ascii="Arial Narrow" w:eastAsia="TimesNewRomanPSMT" w:hAnsi="Arial Narrow" w:cs="TimesNewRomanPSMT"/>
                <w:sz w:val="20"/>
                <w:szCs w:val="20"/>
                <w:lang w:val="ru-RU"/>
              </w:rPr>
              <w:t>сти технике и информатике                                                                                                                    6.</w:t>
            </w:r>
            <w:r w:rsidRPr="00924CAB">
              <w:rPr>
                <w:rFonts w:ascii="Arial Narrow" w:hAnsi="Arial Narrow"/>
                <w:sz w:val="20"/>
                <w:szCs w:val="20"/>
                <w:lang w:val="sr-Cyrl-CS"/>
              </w:rPr>
              <w:t>Користити се стручном литературом, тј. речницима и језичким приручницима</w:t>
            </w:r>
          </w:p>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7. Самостално се служити рачунаром за компетентан одабир  и припрему наставног материјала</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ru-RU"/>
              </w:rPr>
              <w:t>Нема услова пријављивања и слушања предмета</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Предавања, вежбе, презентације</w:t>
            </w:r>
            <w:r w:rsidRPr="00924CAB">
              <w:rPr>
                <w:rFonts w:ascii="Arial Narrow" w:hAnsi="Arial Narrow"/>
                <w:sz w:val="20"/>
                <w:szCs w:val="20"/>
              </w:rPr>
              <w:t>, тестови</w:t>
            </w:r>
          </w:p>
        </w:tc>
      </w:tr>
      <w:tr w:rsidR="00DA038C" w:rsidRPr="00924CAB" w:rsidTr="006F4017">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1. </w:t>
            </w:r>
            <w:r w:rsidRPr="00924CAB">
              <w:rPr>
                <w:rFonts w:ascii="Arial Narrow" w:hAnsi="Arial Narrow"/>
                <w:b/>
                <w:sz w:val="20"/>
                <w:szCs w:val="20"/>
                <w:lang w:val="sr-Latn-CS"/>
              </w:rPr>
              <w:t>Information Technology</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Present Simple in Academic English; </w:t>
            </w:r>
            <w:r w:rsidRPr="00924CAB">
              <w:rPr>
                <w:rFonts w:ascii="Arial Narrow" w:hAnsi="Arial Narrow"/>
                <w:i/>
                <w:sz w:val="20"/>
                <w:szCs w:val="20"/>
                <w:lang w:val="sr-Latn-CS"/>
              </w:rPr>
              <w:t>Writing:</w:t>
            </w:r>
            <w:r w:rsidRPr="00924CAB">
              <w:rPr>
                <w:rFonts w:ascii="Arial Narrow" w:hAnsi="Arial Narrow"/>
                <w:sz w:val="20"/>
                <w:szCs w:val="20"/>
                <w:lang w:val="sr-Latn-CS"/>
              </w:rPr>
              <w:t xml:space="preserve"> Organising Ideas</w:t>
            </w:r>
          </w:p>
          <w:p w:rsidR="00DA038C" w:rsidRPr="00924CAB" w:rsidRDefault="00DA038C" w:rsidP="00A32438">
            <w:pPr>
              <w:rPr>
                <w:rFonts w:ascii="Arial Narrow" w:hAnsi="Arial Narrow"/>
                <w:sz w:val="20"/>
                <w:szCs w:val="20"/>
              </w:rPr>
            </w:pPr>
            <w:r w:rsidRPr="00924CAB">
              <w:rPr>
                <w:rFonts w:ascii="Arial Narrow" w:hAnsi="Arial Narrow"/>
                <w:sz w:val="20"/>
                <w:szCs w:val="20"/>
                <w:lang w:val="sr-Latn-CS"/>
              </w:rPr>
              <w:t xml:space="preserve">2. </w:t>
            </w:r>
            <w:r w:rsidRPr="00924CAB">
              <w:rPr>
                <w:rFonts w:ascii="Arial Narrow" w:hAnsi="Arial Narrow"/>
                <w:b/>
                <w:sz w:val="20"/>
                <w:szCs w:val="20"/>
                <w:lang w:val="sr-Latn-CS"/>
              </w:rPr>
              <w:t>Introduction to Computing Systems; Programming Languages</w:t>
            </w:r>
            <w:r w:rsidRPr="00924CAB">
              <w:rPr>
                <w:rFonts w:ascii="Arial Narrow" w:hAnsi="Arial Narrow"/>
                <w:sz w:val="20"/>
                <w:szCs w:val="20"/>
                <w:lang w:val="sr-Latn-CS"/>
              </w:rPr>
              <w:t xml:space="preserve">; </w:t>
            </w:r>
            <w:r w:rsidRPr="00924CAB">
              <w:rPr>
                <w:rFonts w:ascii="Arial Narrow" w:hAnsi="Arial Narrow"/>
                <w:i/>
                <w:sz w:val="20"/>
                <w:szCs w:val="20"/>
                <w:lang w:val="sr-Latn-CS"/>
              </w:rPr>
              <w:t>Vocabulary in Context</w:t>
            </w:r>
            <w:r w:rsidRPr="00924CAB">
              <w:rPr>
                <w:rFonts w:ascii="Arial Narrow" w:hAnsi="Arial Narrow"/>
                <w:sz w:val="20"/>
                <w:szCs w:val="20"/>
                <w:lang w:val="sr-Latn-CS"/>
              </w:rPr>
              <w:t xml:space="preserve">: Language to Define Terms </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rPr>
              <w:t xml:space="preserve">3. </w:t>
            </w:r>
            <w:r w:rsidRPr="00924CAB">
              <w:rPr>
                <w:rFonts w:ascii="Arial Narrow" w:hAnsi="Arial Narrow"/>
                <w:b/>
                <w:sz w:val="20"/>
                <w:szCs w:val="20"/>
              </w:rPr>
              <w:t xml:space="preserve">ISPs and Internet; </w:t>
            </w:r>
            <w:r w:rsidRPr="00924CAB">
              <w:rPr>
                <w:rFonts w:ascii="Arial Narrow" w:hAnsi="Arial Narrow"/>
                <w:b/>
                <w:sz w:val="20"/>
                <w:szCs w:val="20"/>
                <w:lang w:val="sr-Latn-CS"/>
              </w:rPr>
              <w:t>Peripherals</w:t>
            </w:r>
            <w:r w:rsidRPr="00924CAB">
              <w:rPr>
                <w:rFonts w:ascii="Arial Narrow" w:hAnsi="Arial Narrow"/>
                <w:sz w:val="20"/>
                <w:szCs w:val="20"/>
              </w:rPr>
              <w:t xml:space="preserve">; </w:t>
            </w:r>
            <w:r w:rsidRPr="00924CAB">
              <w:rPr>
                <w:rFonts w:ascii="Arial Narrow" w:hAnsi="Arial Narrow"/>
                <w:i/>
                <w:sz w:val="20"/>
                <w:szCs w:val="20"/>
              </w:rPr>
              <w:t>Grammar in Context</w:t>
            </w:r>
            <w:r w:rsidRPr="00924CAB">
              <w:rPr>
                <w:rFonts w:ascii="Arial Narrow" w:hAnsi="Arial Narrow"/>
                <w:sz w:val="20"/>
                <w:szCs w:val="20"/>
              </w:rPr>
              <w:t xml:space="preserve">: Noun Phrases; </w:t>
            </w:r>
            <w:r w:rsidRPr="00924CAB">
              <w:rPr>
                <w:rFonts w:ascii="Arial Narrow" w:hAnsi="Arial Narrow"/>
                <w:i/>
                <w:sz w:val="20"/>
                <w:szCs w:val="20"/>
              </w:rPr>
              <w:t>Reading</w:t>
            </w:r>
            <w:r w:rsidRPr="00924CAB">
              <w:rPr>
                <w:rFonts w:ascii="Arial Narrow" w:hAnsi="Arial Narrow"/>
                <w:sz w:val="20"/>
                <w:szCs w:val="20"/>
              </w:rPr>
              <w:t>: Scan Reading</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rPr>
              <w:t xml:space="preserve">4. </w:t>
            </w:r>
            <w:r w:rsidRPr="00924CAB">
              <w:rPr>
                <w:rFonts w:ascii="Arial Narrow" w:hAnsi="Arial Narrow"/>
                <w:b/>
                <w:sz w:val="20"/>
                <w:szCs w:val="20"/>
              </w:rPr>
              <w:t>Videos, MP3 Players, Cell Phones in English Language Teaching</w:t>
            </w:r>
            <w:r w:rsidRPr="00924CAB">
              <w:rPr>
                <w:rFonts w:ascii="Arial Narrow" w:hAnsi="Arial Narrow"/>
                <w:sz w:val="20"/>
                <w:szCs w:val="20"/>
              </w:rPr>
              <w:t xml:space="preserve">; </w:t>
            </w:r>
            <w:r w:rsidRPr="00924CAB">
              <w:rPr>
                <w:rFonts w:ascii="Arial Narrow" w:hAnsi="Arial Narrow"/>
                <w:i/>
                <w:sz w:val="20"/>
                <w:szCs w:val="20"/>
              </w:rPr>
              <w:t>Grammar in Context</w:t>
            </w:r>
            <w:r w:rsidRPr="00924CAB">
              <w:rPr>
                <w:rFonts w:ascii="Arial Narrow" w:hAnsi="Arial Narrow"/>
                <w:sz w:val="20"/>
                <w:szCs w:val="20"/>
              </w:rPr>
              <w:t>: Present Perfect and Past Simple</w:t>
            </w:r>
          </w:p>
          <w:p w:rsidR="00DA038C" w:rsidRPr="00924CAB" w:rsidRDefault="00DA038C" w:rsidP="00A32438">
            <w:pPr>
              <w:rPr>
                <w:rFonts w:ascii="Arial Narrow" w:hAnsi="Arial Narrow"/>
                <w:sz w:val="20"/>
                <w:szCs w:val="20"/>
              </w:rPr>
            </w:pPr>
            <w:r w:rsidRPr="00924CAB">
              <w:rPr>
                <w:rFonts w:ascii="Arial Narrow" w:hAnsi="Arial Narrow"/>
                <w:sz w:val="20"/>
                <w:szCs w:val="20"/>
              </w:rPr>
              <w:t>5.</w:t>
            </w:r>
            <w:r w:rsidRPr="00924CAB">
              <w:rPr>
                <w:rFonts w:ascii="Arial Narrow" w:hAnsi="Arial Narrow"/>
                <w:b/>
                <w:sz w:val="20"/>
                <w:szCs w:val="20"/>
              </w:rPr>
              <w:t>Macs and PCs;</w:t>
            </w:r>
            <w:r w:rsidRPr="00924CAB">
              <w:rPr>
                <w:rFonts w:ascii="Arial Narrow" w:hAnsi="Arial Narrow"/>
                <w:i/>
                <w:sz w:val="20"/>
                <w:szCs w:val="20"/>
              </w:rPr>
              <w:t>Reading</w:t>
            </w:r>
            <w:r w:rsidRPr="00924CAB">
              <w:rPr>
                <w:rFonts w:ascii="Arial Narrow" w:hAnsi="Arial Narrow"/>
                <w:sz w:val="20"/>
                <w:szCs w:val="20"/>
              </w:rPr>
              <w:t xml:space="preserve">: Approaches to note-taking; </w:t>
            </w:r>
            <w:r w:rsidRPr="00924CAB">
              <w:rPr>
                <w:rFonts w:ascii="Arial Narrow" w:hAnsi="Arial Narrow"/>
                <w:i/>
                <w:sz w:val="20"/>
                <w:szCs w:val="20"/>
              </w:rPr>
              <w:t>Grammar in Context</w:t>
            </w:r>
            <w:r w:rsidRPr="00924CAB">
              <w:rPr>
                <w:rFonts w:ascii="Arial Narrow" w:hAnsi="Arial Narrow"/>
                <w:sz w:val="20"/>
                <w:szCs w:val="20"/>
              </w:rPr>
              <w:t>: Prepositional Phrases</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6. </w:t>
            </w:r>
            <w:r w:rsidRPr="00924CAB">
              <w:rPr>
                <w:rFonts w:ascii="Arial Narrow" w:hAnsi="Arial Narrow"/>
                <w:b/>
                <w:sz w:val="20"/>
                <w:szCs w:val="20"/>
                <w:lang w:val="sr-Latn-CS"/>
              </w:rPr>
              <w:t>Computers in English Language Teaching</w:t>
            </w:r>
            <w:r w:rsidRPr="00924CAB">
              <w:rPr>
                <w:rFonts w:ascii="Arial Narrow" w:hAnsi="Arial Narrow"/>
                <w:sz w:val="20"/>
                <w:szCs w:val="20"/>
                <w:lang w:val="sr-Latn-CS"/>
              </w:rPr>
              <w:t xml:space="preserve">; </w:t>
            </w:r>
            <w:r w:rsidRPr="00924CAB">
              <w:rPr>
                <w:rFonts w:ascii="Arial Narrow" w:hAnsi="Arial Narrow"/>
                <w:i/>
                <w:sz w:val="20"/>
                <w:szCs w:val="20"/>
                <w:lang w:val="sr-Latn-CS"/>
              </w:rPr>
              <w:t>Reading</w:t>
            </w:r>
            <w:r w:rsidRPr="00924CAB">
              <w:rPr>
                <w:rFonts w:ascii="Arial Narrow" w:hAnsi="Arial Narrow"/>
                <w:sz w:val="20"/>
                <w:szCs w:val="20"/>
                <w:lang w:val="sr-Latn-CS"/>
              </w:rPr>
              <w:t xml:space="preserve">: Reading for the Main Ideas in the Text </w:t>
            </w:r>
          </w:p>
          <w:p w:rsidR="00DA038C" w:rsidRPr="00924CAB" w:rsidRDefault="00DA038C" w:rsidP="00A32438">
            <w:pPr>
              <w:rPr>
                <w:rFonts w:ascii="Arial Narrow" w:hAnsi="Arial Narrow"/>
                <w:sz w:val="20"/>
                <w:szCs w:val="20"/>
              </w:rPr>
            </w:pPr>
            <w:r w:rsidRPr="00924CAB">
              <w:rPr>
                <w:rFonts w:ascii="Arial Narrow" w:hAnsi="Arial Narrow"/>
                <w:sz w:val="20"/>
                <w:szCs w:val="20"/>
                <w:lang w:val="sr-Cyrl-BA"/>
              </w:rPr>
              <w:t xml:space="preserve">7. </w:t>
            </w:r>
            <w:r w:rsidRPr="00924CAB">
              <w:rPr>
                <w:rFonts w:ascii="Arial Narrow" w:hAnsi="Arial Narrow"/>
                <w:sz w:val="20"/>
                <w:szCs w:val="20"/>
              </w:rPr>
              <w:t>Test I</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8.</w:t>
            </w:r>
            <w:r w:rsidRPr="00924CAB">
              <w:rPr>
                <w:rFonts w:ascii="Arial Narrow" w:hAnsi="Arial Narrow"/>
                <w:b/>
                <w:sz w:val="20"/>
                <w:szCs w:val="20"/>
                <w:lang w:val="sr-Latn-CS"/>
              </w:rPr>
              <w:t>Computers as Teaching Aids in English Language Classroom</w:t>
            </w:r>
            <w:r w:rsidRPr="00924CAB">
              <w:rPr>
                <w:rFonts w:ascii="Arial Narrow" w:hAnsi="Arial Narrow"/>
                <w:sz w:val="20"/>
                <w:szCs w:val="20"/>
                <w:lang w:val="sr-Latn-CS"/>
              </w:rPr>
              <w:t xml:space="preserve">; </w:t>
            </w:r>
            <w:r w:rsidRPr="00924CAB">
              <w:rPr>
                <w:rFonts w:ascii="Arial Narrow" w:hAnsi="Arial Narrow"/>
                <w:i/>
                <w:sz w:val="20"/>
                <w:szCs w:val="20"/>
                <w:lang w:val="sr-Latn-CS"/>
              </w:rPr>
              <w:t>Speaking</w:t>
            </w:r>
            <w:r w:rsidRPr="00924CAB">
              <w:rPr>
                <w:rFonts w:ascii="Arial Narrow" w:hAnsi="Arial Narrow"/>
                <w:sz w:val="20"/>
                <w:szCs w:val="20"/>
                <w:lang w:val="sr-Latn-CS"/>
              </w:rPr>
              <w:t>: Giving a Presentation: Describing a Process</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rPr>
              <w:t>9</w:t>
            </w:r>
            <w:r w:rsidRPr="00924CAB">
              <w:rPr>
                <w:rFonts w:ascii="Arial Narrow" w:hAnsi="Arial Narrow"/>
                <w:sz w:val="20"/>
                <w:szCs w:val="20"/>
                <w:lang w:val="sr-Cyrl-BA"/>
              </w:rPr>
              <w:t>.</w:t>
            </w:r>
            <w:r w:rsidRPr="00924CAB">
              <w:rPr>
                <w:rFonts w:ascii="Arial Narrow" w:hAnsi="Arial Narrow"/>
                <w:b/>
                <w:sz w:val="20"/>
                <w:szCs w:val="20"/>
                <w:lang w:val="sr-Latn-CS"/>
              </w:rPr>
              <w:t>Communications; Entertainment, Gaming and Social Networking</w:t>
            </w:r>
            <w:r w:rsidRPr="00924CAB">
              <w:rPr>
                <w:rFonts w:ascii="Arial Narrow" w:hAnsi="Arial Narrow"/>
                <w:sz w:val="20"/>
                <w:szCs w:val="20"/>
                <w:lang w:val="sr-Latn-CS"/>
              </w:rPr>
              <w:t xml:space="preserve">; </w:t>
            </w:r>
            <w:r w:rsidRPr="00924CAB">
              <w:rPr>
                <w:rFonts w:ascii="Arial Narrow" w:hAnsi="Arial Narrow"/>
                <w:i/>
                <w:sz w:val="20"/>
                <w:szCs w:val="20"/>
                <w:lang w:val="sr-Latn-CS"/>
              </w:rPr>
              <w:t>Speaking:</w:t>
            </w:r>
            <w:r w:rsidRPr="00924CAB">
              <w:rPr>
                <w:rFonts w:ascii="Arial Narrow" w:hAnsi="Arial Narrow"/>
                <w:sz w:val="20"/>
                <w:szCs w:val="20"/>
                <w:lang w:val="sr-Latn-CS"/>
              </w:rPr>
              <w:t xml:space="preserve"> Giving a Presentation</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rPr>
              <w:t>10</w:t>
            </w:r>
            <w:r w:rsidRPr="00924CAB">
              <w:rPr>
                <w:rFonts w:ascii="Arial Narrow" w:hAnsi="Arial Narrow"/>
                <w:sz w:val="20"/>
                <w:szCs w:val="20"/>
                <w:lang w:val="sr-Cyrl-BA"/>
              </w:rPr>
              <w:t>.</w:t>
            </w:r>
            <w:r w:rsidRPr="00924CAB">
              <w:rPr>
                <w:rFonts w:ascii="Arial Narrow" w:hAnsi="Arial Narrow"/>
                <w:b/>
                <w:sz w:val="20"/>
                <w:szCs w:val="20"/>
                <w:lang w:val="sr-Latn-CS"/>
              </w:rPr>
              <w:t>GPS Systems; Robotics; Education and Research</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Relative Clauses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t>1</w:t>
            </w:r>
            <w:r w:rsidRPr="00924CAB">
              <w:rPr>
                <w:rFonts w:ascii="Arial Narrow" w:hAnsi="Arial Narrow"/>
                <w:sz w:val="20"/>
                <w:szCs w:val="20"/>
                <w:lang w:val="sr-Latn-CS"/>
              </w:rPr>
              <w:t>1</w:t>
            </w:r>
            <w:r w:rsidRPr="00924CAB">
              <w:rPr>
                <w:rFonts w:ascii="Arial Narrow" w:hAnsi="Arial Narrow"/>
                <w:sz w:val="20"/>
                <w:szCs w:val="20"/>
                <w:lang w:val="sr-Cyrl-BA"/>
              </w:rPr>
              <w:t>.</w:t>
            </w:r>
            <w:r w:rsidRPr="00924CAB">
              <w:rPr>
                <w:rFonts w:ascii="Arial Narrow" w:hAnsi="Arial Narrow"/>
                <w:b/>
                <w:sz w:val="20"/>
                <w:szCs w:val="20"/>
                <w:lang w:val="sr-Latn-CS"/>
              </w:rPr>
              <w:t>E-mail</w:t>
            </w:r>
            <w:r w:rsidRPr="00924CAB">
              <w:rPr>
                <w:rFonts w:ascii="Arial Narrow" w:hAnsi="Arial Narrow"/>
                <w:sz w:val="20"/>
                <w:szCs w:val="20"/>
                <w:lang w:val="sr-Latn-CS"/>
              </w:rPr>
              <w:t xml:space="preserve">;  </w:t>
            </w:r>
            <w:r w:rsidRPr="00924CAB">
              <w:rPr>
                <w:rFonts w:ascii="Arial Narrow" w:hAnsi="Arial Narrow"/>
                <w:i/>
                <w:sz w:val="20"/>
                <w:szCs w:val="20"/>
                <w:lang w:val="sr-Latn-CS"/>
              </w:rPr>
              <w:t>Writing</w:t>
            </w:r>
            <w:r w:rsidRPr="00924CAB">
              <w:rPr>
                <w:rFonts w:ascii="Arial Narrow" w:hAnsi="Arial Narrow"/>
                <w:sz w:val="20"/>
                <w:szCs w:val="20"/>
                <w:lang w:val="sr-Latn-CS"/>
              </w:rPr>
              <w:t>:Text Organisation: Using the Passive to Manage Information in Texts</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w:t>
            </w:r>
            <w:r w:rsidRPr="00924CAB">
              <w:rPr>
                <w:rFonts w:ascii="Arial Narrow" w:hAnsi="Arial Narrow"/>
                <w:sz w:val="20"/>
                <w:szCs w:val="20"/>
                <w:lang w:val="sr-Latn-CS"/>
              </w:rPr>
              <w:t xml:space="preserve">2. </w:t>
            </w:r>
            <w:r w:rsidRPr="00924CAB">
              <w:rPr>
                <w:rFonts w:ascii="Arial Narrow" w:hAnsi="Arial Narrow"/>
                <w:b/>
                <w:sz w:val="20"/>
                <w:szCs w:val="20"/>
                <w:lang w:val="sr-Latn-CS"/>
              </w:rPr>
              <w:t>Internet and English Language Teaching in Primary and Secondary School</w:t>
            </w:r>
            <w:r w:rsidRPr="00924CAB">
              <w:rPr>
                <w:rFonts w:ascii="Arial Narrow" w:hAnsi="Arial Narrow"/>
                <w:sz w:val="20"/>
                <w:szCs w:val="20"/>
                <w:lang w:val="sr-Latn-CS"/>
              </w:rPr>
              <w:t xml:space="preserve">; </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Hedging Language; </w:t>
            </w:r>
            <w:r w:rsidRPr="00924CAB">
              <w:rPr>
                <w:rFonts w:ascii="Arial Narrow" w:hAnsi="Arial Narrow"/>
                <w:i/>
                <w:sz w:val="20"/>
                <w:szCs w:val="20"/>
                <w:lang w:val="sr-Latn-CS"/>
              </w:rPr>
              <w:t>Writing</w:t>
            </w:r>
            <w:r w:rsidRPr="00924CAB">
              <w:rPr>
                <w:rFonts w:ascii="Arial Narrow" w:hAnsi="Arial Narrow"/>
                <w:sz w:val="20"/>
                <w:szCs w:val="20"/>
                <w:lang w:val="sr-Latn-CS"/>
              </w:rPr>
              <w:t xml:space="preserve">: Planning the Overall Shape of  an Essay  </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t>1</w:t>
            </w:r>
            <w:r w:rsidRPr="00924CAB">
              <w:rPr>
                <w:rFonts w:ascii="Arial Narrow" w:hAnsi="Arial Narrow"/>
                <w:sz w:val="20"/>
                <w:szCs w:val="20"/>
              </w:rPr>
              <w:t>3</w:t>
            </w:r>
            <w:r w:rsidRPr="00924CAB">
              <w:rPr>
                <w:rFonts w:ascii="Arial Narrow" w:hAnsi="Arial Narrow"/>
                <w:b/>
                <w:sz w:val="20"/>
                <w:szCs w:val="20"/>
                <w:lang w:val="sr-Cyrl-BA"/>
              </w:rPr>
              <w:t>.</w:t>
            </w:r>
            <w:r w:rsidRPr="00924CAB">
              <w:rPr>
                <w:rFonts w:ascii="Arial Narrow" w:hAnsi="Arial Narrow"/>
                <w:b/>
                <w:sz w:val="20"/>
                <w:szCs w:val="20"/>
                <w:lang w:val="sr-Latn-CS"/>
              </w:rPr>
              <w:t xml:space="preserve"> Electronic Publishing; Artificial Inteligence;</w:t>
            </w:r>
            <w:r w:rsidRPr="00924CAB">
              <w:rPr>
                <w:rFonts w:ascii="Arial Narrow" w:hAnsi="Arial Narrow"/>
                <w:i/>
                <w:sz w:val="20"/>
                <w:szCs w:val="20"/>
                <w:lang w:val="sr-Latn-CS"/>
              </w:rPr>
              <w:t>Grammar in Context</w:t>
            </w:r>
            <w:r w:rsidRPr="00924CAB">
              <w:rPr>
                <w:rFonts w:ascii="Arial Narrow" w:hAnsi="Arial Narrow"/>
                <w:sz w:val="20"/>
                <w:szCs w:val="20"/>
                <w:lang w:val="sr-Latn-CS"/>
              </w:rPr>
              <w:t xml:space="preserve">: Reduced Relative Clauses; </w:t>
            </w:r>
            <w:r w:rsidRPr="00924CAB">
              <w:rPr>
                <w:rFonts w:ascii="Arial Narrow" w:hAnsi="Arial Narrow"/>
                <w:i/>
                <w:sz w:val="20"/>
                <w:szCs w:val="20"/>
                <w:lang w:val="sr-Latn-CS"/>
              </w:rPr>
              <w:t>Speaking</w:t>
            </w:r>
            <w:r w:rsidRPr="00924CAB">
              <w:rPr>
                <w:rFonts w:ascii="Arial Narrow" w:hAnsi="Arial Narrow"/>
                <w:sz w:val="20"/>
                <w:szCs w:val="20"/>
                <w:lang w:val="sr-Latn-CS"/>
              </w:rPr>
              <w:t>: Concluding a presentation</w:t>
            </w:r>
          </w:p>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14.Test II</w:t>
            </w:r>
          </w:p>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15</w:t>
            </w:r>
            <w:r w:rsidRPr="00924CAB">
              <w:rPr>
                <w:rFonts w:ascii="Arial Narrow" w:hAnsi="Arial Narrow"/>
                <w:b/>
                <w:sz w:val="20"/>
                <w:szCs w:val="20"/>
                <w:lang w:val="sr-Latn-CS"/>
              </w:rPr>
              <w:t xml:space="preserve">. </w:t>
            </w:r>
            <w:r w:rsidRPr="00924CAB">
              <w:rPr>
                <w:rFonts w:ascii="Arial Narrow" w:hAnsi="Arial Narrow"/>
                <w:b/>
                <w:sz w:val="20"/>
                <w:szCs w:val="20"/>
              </w:rPr>
              <w:t>Information Overload in Literature (Digital Humanities);</w:t>
            </w:r>
            <w:r w:rsidRPr="00924CAB">
              <w:rPr>
                <w:rFonts w:ascii="Arial Narrow" w:hAnsi="Arial Narrow"/>
                <w:i/>
                <w:sz w:val="20"/>
                <w:szCs w:val="20"/>
                <w:lang w:val="sr-Latn-CS"/>
              </w:rPr>
              <w:t>Listening</w:t>
            </w:r>
            <w:r w:rsidRPr="00924CAB">
              <w:rPr>
                <w:rFonts w:ascii="Arial Narrow" w:hAnsi="Arial Narrow"/>
                <w:sz w:val="20"/>
                <w:szCs w:val="20"/>
                <w:lang w:val="sr-Latn-CS"/>
              </w:rPr>
              <w:t>: Scan Listening and Interactive Listening</w:t>
            </w:r>
          </w:p>
          <w:p w:rsidR="00DA038C" w:rsidRPr="00924CAB" w:rsidRDefault="00DA038C" w:rsidP="00A32438">
            <w:pPr>
              <w:rPr>
                <w:rFonts w:ascii="Arial Narrow" w:hAnsi="Arial Narrow"/>
                <w:sz w:val="20"/>
                <w:szCs w:val="20"/>
                <w:lang w:val="sr-Latn-CS"/>
              </w:rPr>
            </w:pPr>
          </w:p>
          <w:p w:rsidR="00DA038C" w:rsidRPr="00924CAB" w:rsidRDefault="00DA038C" w:rsidP="00A32438">
            <w:pPr>
              <w:rPr>
                <w:rFonts w:ascii="Arial Narrow" w:hAnsi="Arial Narrow"/>
                <w:sz w:val="20"/>
                <w:szCs w:val="20"/>
                <w:lang w:val="sr-Cyrl-BA"/>
              </w:rPr>
            </w:pPr>
          </w:p>
        </w:tc>
      </w:tr>
      <w:tr w:rsidR="00DA038C" w:rsidRPr="00924CAB" w:rsidTr="006F4017">
        <w:tc>
          <w:tcPr>
            <w:tcW w:w="9606" w:type="dxa"/>
            <w:gridSpan w:val="1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DA038C" w:rsidRPr="00924CAB" w:rsidTr="006F4017">
        <w:tc>
          <w:tcPr>
            <w:tcW w:w="2512" w:type="dxa"/>
            <w:gridSpan w:val="4"/>
            <w:shd w:val="clear" w:color="auto" w:fill="D8D8D8"/>
            <w:vAlign w:val="center"/>
          </w:tcPr>
          <w:p w:rsidR="00DA038C" w:rsidRPr="00924CAB" w:rsidRDefault="00DA038C" w:rsidP="00A32438">
            <w:pPr>
              <w:rPr>
                <w:rFonts w:ascii="Arial Narrow" w:hAnsi="Arial Narrow"/>
                <w:b/>
                <w:sz w:val="20"/>
                <w:szCs w:val="20"/>
                <w:lang w:val="sr-Latn-CS"/>
              </w:rPr>
            </w:pPr>
          </w:p>
        </w:tc>
        <w:tc>
          <w:tcPr>
            <w:tcW w:w="4255" w:type="dxa"/>
            <w:gridSpan w:val="9"/>
            <w:shd w:val="clear" w:color="auto" w:fill="D8D8D8"/>
            <w:vAlign w:val="center"/>
          </w:tcPr>
          <w:p w:rsidR="00DA038C" w:rsidRPr="00924CAB" w:rsidRDefault="00DA038C" w:rsidP="00A32438">
            <w:pPr>
              <w:rPr>
                <w:rFonts w:ascii="Arial Narrow" w:hAnsi="Arial Narrow"/>
                <w:b/>
                <w:sz w:val="20"/>
                <w:szCs w:val="20"/>
                <w:lang w:val="sr-Latn-CS"/>
              </w:rPr>
            </w:pPr>
          </w:p>
        </w:tc>
        <w:tc>
          <w:tcPr>
            <w:tcW w:w="850"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BA"/>
              </w:rPr>
              <w:lastRenderedPageBreak/>
              <w:t>EvansVirginia</w:t>
            </w:r>
            <w:r w:rsidRPr="00924CAB">
              <w:rPr>
                <w:rFonts w:ascii="Arial Narrow" w:hAnsi="Arial Narrow"/>
                <w:sz w:val="20"/>
                <w:szCs w:val="20"/>
              </w:rPr>
              <w:t>,</w:t>
            </w:r>
            <w:r w:rsidRPr="00924CAB">
              <w:rPr>
                <w:rFonts w:ascii="Arial Narrow" w:hAnsi="Arial Narrow"/>
                <w:sz w:val="20"/>
                <w:szCs w:val="20"/>
                <w:lang w:val="sr-Cyrl-BA"/>
              </w:rPr>
              <w:t xml:space="preserve"> DooleyJenny</w:t>
            </w:r>
            <w:r w:rsidRPr="00924CAB">
              <w:rPr>
                <w:rFonts w:ascii="Arial Narrow" w:hAnsi="Arial Narrow"/>
                <w:sz w:val="20"/>
                <w:szCs w:val="20"/>
              </w:rPr>
              <w:t>,</w:t>
            </w:r>
            <w:r w:rsidRPr="00924CAB">
              <w:rPr>
                <w:rFonts w:ascii="Arial Narrow" w:hAnsi="Arial Narrow"/>
                <w:sz w:val="20"/>
                <w:szCs w:val="20"/>
                <w:lang w:val="sr-Latn-CS"/>
              </w:rPr>
              <w:t>Wright Stanley</w:t>
            </w:r>
          </w:p>
        </w:tc>
        <w:tc>
          <w:tcPr>
            <w:tcW w:w="4255" w:type="dxa"/>
            <w:gridSpan w:val="9"/>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Career Paths: </w:t>
            </w:r>
            <w:r w:rsidRPr="00924CAB">
              <w:rPr>
                <w:rFonts w:ascii="Arial Narrow" w:hAnsi="Arial Narrow"/>
                <w:sz w:val="20"/>
                <w:szCs w:val="20"/>
                <w:lang w:val="sr-Latn-CS"/>
              </w:rPr>
              <w:t>Information Tecnology, Express Publishing</w:t>
            </w:r>
          </w:p>
        </w:tc>
        <w:tc>
          <w:tcPr>
            <w:tcW w:w="850"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2006</w:t>
            </w:r>
          </w:p>
        </w:tc>
        <w:tc>
          <w:tcPr>
            <w:tcW w:w="1989"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 </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Thaine Craig</w:t>
            </w:r>
          </w:p>
        </w:tc>
        <w:tc>
          <w:tcPr>
            <w:tcW w:w="4255" w:type="dxa"/>
            <w:gridSpan w:val="9"/>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Cambridge English – An integrated skills course for EAP,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2012</w:t>
            </w:r>
          </w:p>
        </w:tc>
        <w:tc>
          <w:tcPr>
            <w:tcW w:w="1989"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Latn-CS"/>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Latn-CS"/>
              </w:rPr>
              <w:t>Murphy, Raymond</w:t>
            </w: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English Grammar in Use,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2010</w:t>
            </w:r>
          </w:p>
        </w:tc>
        <w:tc>
          <w:tcPr>
            <w:tcW w:w="1989" w:type="dxa"/>
            <w:gridSpan w:val="2"/>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w:t>
            </w:r>
          </w:p>
        </w:tc>
      </w:tr>
      <w:tr w:rsidR="00DA038C" w:rsidRPr="00924CAB" w:rsidTr="006F4017">
        <w:tc>
          <w:tcPr>
            <w:tcW w:w="9606" w:type="dxa"/>
            <w:gridSpan w:val="17"/>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DA038C" w:rsidRPr="00924CAB" w:rsidTr="006F4017">
        <w:tc>
          <w:tcPr>
            <w:tcW w:w="2512" w:type="dxa"/>
            <w:gridSpan w:val="4"/>
            <w:shd w:val="clear" w:color="auto" w:fill="D8D8D8"/>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Cyrl-CS"/>
              </w:rPr>
              <w:t xml:space="preserve">FabreElena Marco, </w:t>
            </w:r>
            <w:r w:rsidRPr="00924CAB">
              <w:rPr>
                <w:rFonts w:ascii="Arial Narrow" w:hAnsi="Arial Narrow"/>
                <w:sz w:val="20"/>
                <w:szCs w:val="20"/>
                <w:lang w:val="sr-Latn-CS"/>
              </w:rPr>
              <w:t>Esteras</w:t>
            </w:r>
            <w:r w:rsidRPr="00924CAB">
              <w:rPr>
                <w:rFonts w:ascii="Arial Narrow" w:hAnsi="Arial Narrow"/>
                <w:sz w:val="20"/>
                <w:szCs w:val="20"/>
                <w:lang w:val="sr-Cyrl-CS"/>
              </w:rPr>
              <w:t xml:space="preserve"> Santiago R</w:t>
            </w:r>
            <w:r w:rsidRPr="00924CAB">
              <w:rPr>
                <w:rFonts w:ascii="Arial Narrow" w:hAnsi="Arial Narrow"/>
                <w:sz w:val="20"/>
                <w:szCs w:val="20"/>
                <w:lang w:val="sr-Latn-CS"/>
              </w:rPr>
              <w:t xml:space="preserve">emacha </w:t>
            </w:r>
          </w:p>
        </w:tc>
        <w:tc>
          <w:tcPr>
            <w:tcW w:w="4255" w:type="dxa"/>
            <w:gridSpan w:val="9"/>
            <w:shd w:val="clear" w:color="auto" w:fill="D8D8D8"/>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lang w:val="sr-Cyrl-BA"/>
              </w:rPr>
              <w:t>Professional English in Use – ICT, C</w:t>
            </w:r>
            <w:r w:rsidRPr="00924CAB">
              <w:rPr>
                <w:rFonts w:ascii="Arial Narrow" w:hAnsi="Arial Narrow"/>
                <w:sz w:val="20"/>
                <w:szCs w:val="20"/>
              </w:rPr>
              <w:t>ambridge University Press</w:t>
            </w:r>
          </w:p>
        </w:tc>
        <w:tc>
          <w:tcPr>
            <w:tcW w:w="850" w:type="dxa"/>
            <w:gridSpan w:val="2"/>
            <w:shd w:val="clear" w:color="auto" w:fill="D8D8D8"/>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2006</w:t>
            </w:r>
          </w:p>
        </w:tc>
        <w:tc>
          <w:tcPr>
            <w:tcW w:w="1989" w:type="dxa"/>
            <w:gridSpan w:val="2"/>
            <w:shd w:val="clear" w:color="auto" w:fill="D8D8D8"/>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 xml:space="preserve">Dudeney, G. </w:t>
            </w: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The Internet and the Language Classroom, Cambridge University Press</w:t>
            </w:r>
          </w:p>
        </w:tc>
        <w:tc>
          <w:tcPr>
            <w:tcW w:w="850"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  2000</w:t>
            </w:r>
          </w:p>
        </w:tc>
        <w:tc>
          <w:tcPr>
            <w:tcW w:w="1989"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w:t>
            </w: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Pournelle, J.</w:t>
            </w:r>
          </w:p>
        </w:tc>
        <w:tc>
          <w:tcPr>
            <w:tcW w:w="4255" w:type="dxa"/>
            <w:gridSpan w:val="9"/>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 xml:space="preserve">1001Computer Words You Need to Know, Oxford University Press </w:t>
            </w:r>
          </w:p>
        </w:tc>
        <w:tc>
          <w:tcPr>
            <w:tcW w:w="850" w:type="dxa"/>
            <w:gridSpan w:val="2"/>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2004</w:t>
            </w:r>
          </w:p>
        </w:tc>
        <w:tc>
          <w:tcPr>
            <w:tcW w:w="1989" w:type="dxa"/>
            <w:gridSpan w:val="2"/>
            <w:vAlign w:val="center"/>
          </w:tcPr>
          <w:p w:rsidR="00DA038C" w:rsidRPr="00924CAB" w:rsidRDefault="00DA038C" w:rsidP="00A32438">
            <w:pPr>
              <w:rPr>
                <w:rFonts w:ascii="Arial Narrow" w:hAnsi="Arial Narrow"/>
                <w:sz w:val="20"/>
                <w:szCs w:val="20"/>
                <w:lang w:val="sr-Cyrl-BA"/>
              </w:rPr>
            </w:pPr>
          </w:p>
        </w:tc>
      </w:tr>
      <w:tr w:rsidR="00DA038C" w:rsidRPr="00924CAB" w:rsidTr="006F4017">
        <w:tc>
          <w:tcPr>
            <w:tcW w:w="2512" w:type="dxa"/>
            <w:gridSpan w:val="4"/>
            <w:vAlign w:val="center"/>
          </w:tcPr>
          <w:p w:rsidR="00DA038C" w:rsidRPr="00924CAB" w:rsidRDefault="00DA038C" w:rsidP="00A32438">
            <w:pPr>
              <w:rPr>
                <w:rFonts w:ascii="Arial Narrow" w:hAnsi="Arial Narrow"/>
                <w:sz w:val="20"/>
                <w:szCs w:val="20"/>
                <w:lang w:val="sr-Cyrl-BA"/>
              </w:rPr>
            </w:pPr>
          </w:p>
        </w:tc>
        <w:tc>
          <w:tcPr>
            <w:tcW w:w="4255" w:type="dxa"/>
            <w:gridSpan w:val="9"/>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 xml:space="preserve">Longman Advanced Dictionary of Contemporary English Pearson Education Limited </w:t>
            </w:r>
          </w:p>
        </w:tc>
        <w:tc>
          <w:tcPr>
            <w:tcW w:w="850" w:type="dxa"/>
            <w:gridSpan w:val="2"/>
            <w:vAlign w:val="center"/>
          </w:tcPr>
          <w:p w:rsidR="00DA038C" w:rsidRPr="00924CAB" w:rsidRDefault="00DA038C" w:rsidP="00A32438">
            <w:pPr>
              <w:rPr>
                <w:rFonts w:ascii="Arial Narrow" w:hAnsi="Arial Narrow"/>
                <w:sz w:val="20"/>
                <w:szCs w:val="20"/>
              </w:rPr>
            </w:pPr>
            <w:r w:rsidRPr="00924CAB">
              <w:rPr>
                <w:rFonts w:ascii="Arial Narrow" w:hAnsi="Arial Narrow"/>
                <w:sz w:val="20"/>
                <w:szCs w:val="20"/>
              </w:rPr>
              <w:t>2009</w:t>
            </w:r>
          </w:p>
        </w:tc>
        <w:tc>
          <w:tcPr>
            <w:tcW w:w="1989" w:type="dxa"/>
            <w:gridSpan w:val="2"/>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83"/>
        </w:trPr>
        <w:tc>
          <w:tcPr>
            <w:tcW w:w="1668" w:type="dxa"/>
            <w:gridSpan w:val="2"/>
            <w:vMerge w:val="restart"/>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7938" w:type="dxa"/>
            <w:gridSpan w:val="15"/>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BA"/>
              </w:rPr>
              <w:t>Предис</w:t>
            </w:r>
            <w:r w:rsidRPr="00924CAB">
              <w:rPr>
                <w:rFonts w:ascii="Arial Narrow" w:hAnsi="Arial Narrow"/>
                <w:sz w:val="20"/>
                <w:szCs w:val="20"/>
                <w:lang w:val="sr-Cyrl-CS"/>
              </w:rPr>
              <w:t xml:space="preserve">питне обавезе: </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присуство предавањима/ вјежбама</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CS"/>
              </w:rPr>
              <w:t>тест 1</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15</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15%</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тест 2</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15</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15%</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активност на настави:презентације</w:t>
            </w:r>
          </w:p>
        </w:tc>
        <w:tc>
          <w:tcPr>
            <w:tcW w:w="992" w:type="dxa"/>
            <w:gridSpan w:val="2"/>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10</w:t>
            </w:r>
          </w:p>
        </w:tc>
        <w:tc>
          <w:tcPr>
            <w:tcW w:w="1294" w:type="dxa"/>
            <w:vAlign w:val="center"/>
          </w:tcPr>
          <w:p w:rsidR="00DA038C" w:rsidRPr="00924CAB" w:rsidRDefault="00DA038C" w:rsidP="00A32438">
            <w:pPr>
              <w:rPr>
                <w:rFonts w:ascii="Arial Narrow" w:hAnsi="Arial Narrow"/>
                <w:sz w:val="20"/>
                <w:szCs w:val="20"/>
                <w:lang w:val="sr-Latn-CS"/>
              </w:rPr>
            </w:pPr>
            <w:r w:rsidRPr="00924CAB">
              <w:rPr>
                <w:rFonts w:ascii="Arial Narrow" w:hAnsi="Arial Narrow"/>
                <w:sz w:val="20"/>
                <w:szCs w:val="20"/>
                <w:lang w:val="sr-Latn-CS"/>
              </w:rPr>
              <w:t>10%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p>
        </w:tc>
        <w:tc>
          <w:tcPr>
            <w:tcW w:w="992" w:type="dxa"/>
            <w:gridSpan w:val="2"/>
            <w:vAlign w:val="center"/>
          </w:tcPr>
          <w:p w:rsidR="00DA038C" w:rsidRPr="00924CAB" w:rsidRDefault="00DA038C" w:rsidP="00A32438">
            <w:pPr>
              <w:rPr>
                <w:rFonts w:ascii="Arial Narrow" w:hAnsi="Arial Narrow"/>
                <w:sz w:val="20"/>
                <w:szCs w:val="20"/>
                <w:lang w:val="sr-Cyrl-BA"/>
              </w:rPr>
            </w:pPr>
          </w:p>
        </w:tc>
        <w:tc>
          <w:tcPr>
            <w:tcW w:w="1294" w:type="dxa"/>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p>
        </w:tc>
        <w:tc>
          <w:tcPr>
            <w:tcW w:w="992" w:type="dxa"/>
            <w:gridSpan w:val="2"/>
            <w:vAlign w:val="center"/>
          </w:tcPr>
          <w:p w:rsidR="00DA038C" w:rsidRPr="00924CAB" w:rsidRDefault="00DA038C" w:rsidP="00A32438">
            <w:pPr>
              <w:rPr>
                <w:rFonts w:ascii="Arial Narrow" w:hAnsi="Arial Narrow"/>
                <w:sz w:val="20"/>
                <w:szCs w:val="20"/>
                <w:lang w:val="sr-Cyrl-BA"/>
              </w:rPr>
            </w:pPr>
          </w:p>
        </w:tc>
        <w:tc>
          <w:tcPr>
            <w:tcW w:w="1294" w:type="dxa"/>
            <w:vAlign w:val="center"/>
          </w:tcPr>
          <w:p w:rsidR="00DA038C" w:rsidRPr="00924CAB" w:rsidRDefault="00DA038C" w:rsidP="00A32438">
            <w:pPr>
              <w:rPr>
                <w:rFonts w:ascii="Arial Narrow" w:hAnsi="Arial Narrow"/>
                <w:sz w:val="20"/>
                <w:szCs w:val="20"/>
                <w:lang w:val="sr-Cyrl-BA"/>
              </w:rPr>
            </w:pP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jc w:val="right"/>
              <w:rPr>
                <w:rFonts w:ascii="Arial Narrow" w:hAnsi="Arial Narrow"/>
                <w:sz w:val="20"/>
                <w:szCs w:val="20"/>
                <w:lang w:val="sr-Cyrl-BA"/>
              </w:rPr>
            </w:pPr>
            <w:r w:rsidRPr="00924CAB">
              <w:rPr>
                <w:rFonts w:ascii="Arial Narrow" w:hAnsi="Arial Narrow"/>
                <w:sz w:val="20"/>
                <w:szCs w:val="20"/>
                <w:lang w:val="sr-Cyrl-BA"/>
              </w:rPr>
              <w:t>завршни испит (усмени/ писмени)</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DA038C" w:rsidRPr="00924CAB" w:rsidRDefault="00DA038C" w:rsidP="00A32438">
            <w:pPr>
              <w:rPr>
                <w:rFonts w:ascii="Arial Narrow" w:hAnsi="Arial Narrow"/>
                <w:sz w:val="20"/>
                <w:szCs w:val="20"/>
                <w:lang w:val="sr-Cyrl-CS"/>
              </w:rPr>
            </w:pPr>
            <w:r w:rsidRPr="00924CAB">
              <w:rPr>
                <w:rFonts w:ascii="Arial Narrow" w:hAnsi="Arial Narrow"/>
                <w:sz w:val="20"/>
                <w:szCs w:val="20"/>
                <w:lang w:val="sr-Cyrl-CS"/>
              </w:rPr>
              <w:t>50%</w:t>
            </w:r>
          </w:p>
        </w:tc>
      </w:tr>
      <w:tr w:rsidR="00DA038C" w:rsidRPr="00924CAB" w:rsidTr="006F4017">
        <w:trPr>
          <w:trHeight w:val="67"/>
        </w:trPr>
        <w:tc>
          <w:tcPr>
            <w:tcW w:w="1668" w:type="dxa"/>
            <w:gridSpan w:val="2"/>
            <w:vMerge/>
            <w:shd w:val="clear" w:color="auto" w:fill="D8D8D8"/>
            <w:vAlign w:val="center"/>
          </w:tcPr>
          <w:p w:rsidR="00DA038C" w:rsidRPr="00924CAB" w:rsidRDefault="00DA038C" w:rsidP="00A32438">
            <w:pPr>
              <w:rPr>
                <w:rFonts w:ascii="Arial Narrow" w:hAnsi="Arial Narrow"/>
                <w:sz w:val="20"/>
                <w:szCs w:val="20"/>
                <w:lang w:val="sr-Cyrl-BA"/>
              </w:rPr>
            </w:pPr>
          </w:p>
        </w:tc>
        <w:tc>
          <w:tcPr>
            <w:tcW w:w="5652" w:type="dxa"/>
            <w:gridSpan w:val="1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100 %</w:t>
            </w:r>
          </w:p>
        </w:tc>
      </w:tr>
      <w:tr w:rsidR="00DA038C" w:rsidRPr="00924CAB" w:rsidTr="006F4017">
        <w:trPr>
          <w:trHeight w:val="272"/>
        </w:trPr>
        <w:tc>
          <w:tcPr>
            <w:tcW w:w="1668" w:type="dxa"/>
            <w:gridSpan w:val="2"/>
            <w:shd w:val="clear" w:color="auto" w:fill="D8D8D8"/>
            <w:vAlign w:val="center"/>
          </w:tcPr>
          <w:p w:rsidR="00DA038C" w:rsidRPr="00924CAB" w:rsidRDefault="00DA038C" w:rsidP="00A32438">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DA038C" w:rsidRPr="00924CAB" w:rsidRDefault="00DA038C" w:rsidP="00A32438">
            <w:pPr>
              <w:rPr>
                <w:rFonts w:ascii="Arial Narrow" w:hAnsi="Arial Narrow"/>
                <w:sz w:val="20"/>
                <w:szCs w:val="20"/>
                <w:lang w:val="sr-Cyrl-BA"/>
              </w:rPr>
            </w:pPr>
            <w:r w:rsidRPr="00924CAB">
              <w:rPr>
                <w:rFonts w:ascii="Arial Narrow" w:hAnsi="Arial Narrow"/>
                <w:sz w:val="20"/>
                <w:szCs w:val="20"/>
                <w:lang w:val="sr-Cyrl-BA"/>
              </w:rPr>
              <w:t>(унијети задњи датум усвајања овог силабуса на сједници Вијећа)</w:t>
            </w:r>
          </w:p>
        </w:tc>
      </w:tr>
    </w:tbl>
    <w:p w:rsidR="00DA038C" w:rsidRDefault="00DA038C" w:rsidP="00DA038C">
      <w:pPr>
        <w:spacing w:after="12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6F4017" w:rsidRPr="00924CAB" w:rsidTr="00A32438">
        <w:trPr>
          <w:trHeight w:val="469"/>
        </w:trPr>
        <w:tc>
          <w:tcPr>
            <w:tcW w:w="2048" w:type="dxa"/>
            <w:gridSpan w:val="3"/>
            <w:vMerge w:val="restart"/>
            <w:vAlign w:val="center"/>
          </w:tcPr>
          <w:p w:rsidR="006F4017" w:rsidRPr="001D7A69" w:rsidRDefault="006F4017" w:rsidP="00A32438">
            <w:pPr>
              <w:jc w:val="center"/>
              <w:rPr>
                <w:rFonts w:ascii="Arial Narrow" w:hAnsi="Arial Narrow"/>
                <w:sz w:val="20"/>
                <w:szCs w:val="20"/>
                <w:lang w:val="sr-Cyrl-BA"/>
              </w:rPr>
            </w:pPr>
            <w:r>
              <w:rPr>
                <w:rFonts w:ascii="Arial Narrow" w:hAnsi="Arial Narrow"/>
                <w:noProof/>
                <w:sz w:val="20"/>
                <w:szCs w:val="20"/>
              </w:rPr>
              <w:drawing>
                <wp:inline distT="0" distB="0" distL="0" distR="0">
                  <wp:extent cx="723900" cy="723900"/>
                  <wp:effectExtent l="19050" t="0" r="0" b="0"/>
                  <wp:docPr id="3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УНИВЕРЗИТЕТ У ИСТОЧНОМ САРАЈЕВУ</w:t>
            </w:r>
          </w:p>
          <w:p w:rsidR="006F4017" w:rsidRPr="001D7A69" w:rsidRDefault="006F4017" w:rsidP="00A32438">
            <w:pPr>
              <w:jc w:val="center"/>
              <w:rPr>
                <w:rFonts w:ascii="Arial Narrow" w:hAnsi="Arial Narrow"/>
                <w:b/>
                <w:sz w:val="20"/>
                <w:szCs w:val="20"/>
                <w:lang w:val="sr-Latn-BA"/>
              </w:rPr>
            </w:pPr>
            <w:r w:rsidRPr="001D7A69">
              <w:rPr>
                <w:rFonts w:ascii="Arial Narrow" w:hAnsi="Arial Narrow"/>
                <w:sz w:val="20"/>
                <w:szCs w:val="20"/>
                <w:lang w:val="sr-Cyrl-BA"/>
              </w:rPr>
              <w:t>Педагошки факултет Бијељина</w:t>
            </w:r>
          </w:p>
        </w:tc>
        <w:tc>
          <w:tcPr>
            <w:tcW w:w="2286" w:type="dxa"/>
            <w:gridSpan w:val="3"/>
            <w:vMerge w:val="restart"/>
            <w:vAlign w:val="center"/>
          </w:tcPr>
          <w:p w:rsidR="006F4017" w:rsidRPr="001D7A69" w:rsidRDefault="006F4017" w:rsidP="00A32438">
            <w:pPr>
              <w:jc w:val="center"/>
              <w:rPr>
                <w:rFonts w:ascii="Arial Narrow" w:hAnsi="Arial Narrow"/>
                <w:sz w:val="20"/>
                <w:szCs w:val="20"/>
                <w:lang w:val="sr-Latn-BA"/>
              </w:rPr>
            </w:pPr>
            <w:r>
              <w:rPr>
                <w:rFonts w:ascii="Arial Narrow" w:hAnsi="Arial Narrow"/>
                <w:noProof/>
                <w:sz w:val="20"/>
                <w:szCs w:val="20"/>
              </w:rPr>
              <w:drawing>
                <wp:inline distT="0" distB="0" distL="0" distR="0">
                  <wp:extent cx="838200" cy="609600"/>
                  <wp:effectExtent l="19050" t="0" r="0" b="0"/>
                  <wp:docPr id="3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6F4017" w:rsidRPr="00924CAB" w:rsidTr="00A32438">
        <w:trPr>
          <w:trHeight w:val="366"/>
        </w:trPr>
        <w:tc>
          <w:tcPr>
            <w:tcW w:w="2048" w:type="dxa"/>
            <w:gridSpan w:val="3"/>
            <w:vMerge/>
            <w:vAlign w:val="center"/>
          </w:tcPr>
          <w:p w:rsidR="006F4017" w:rsidRPr="001D7A69" w:rsidRDefault="006F4017" w:rsidP="00A32438">
            <w:pPr>
              <w:rPr>
                <w:rFonts w:ascii="Arial Narrow" w:hAnsi="Arial Narrow"/>
                <w:sz w:val="20"/>
                <w:szCs w:val="20"/>
                <w:lang w:val="sr-Cyrl-BA"/>
              </w:rPr>
            </w:pPr>
          </w:p>
        </w:tc>
        <w:tc>
          <w:tcPr>
            <w:tcW w:w="5272" w:type="dxa"/>
            <w:gridSpan w:val="11"/>
            <w:shd w:val="clear" w:color="auto" w:fill="BFBFBF"/>
            <w:vAlign w:val="center"/>
          </w:tcPr>
          <w:p w:rsidR="006F4017" w:rsidRPr="001D7A69" w:rsidRDefault="006F4017" w:rsidP="00A32438">
            <w:pPr>
              <w:jc w:val="center"/>
              <w:rPr>
                <w:rFonts w:ascii="Arial Narrow" w:hAnsi="Arial Narrow"/>
                <w:b/>
                <w:i/>
                <w:sz w:val="20"/>
                <w:szCs w:val="20"/>
                <w:lang w:val="sr-Latn-BA"/>
              </w:rPr>
            </w:pPr>
            <w:r w:rsidRPr="001D7A69">
              <w:rPr>
                <w:rFonts w:ascii="Arial Narrow" w:hAnsi="Arial Narrow"/>
                <w:b/>
                <w:i/>
                <w:sz w:val="20"/>
                <w:szCs w:val="20"/>
                <w:lang w:val="sr-Cyrl-BA"/>
              </w:rPr>
              <w:t>Студијски програм: Информатика у образовању -мастер</w:t>
            </w:r>
          </w:p>
        </w:tc>
        <w:tc>
          <w:tcPr>
            <w:tcW w:w="2286" w:type="dxa"/>
            <w:gridSpan w:val="3"/>
            <w:vMerge/>
            <w:vAlign w:val="center"/>
          </w:tcPr>
          <w:p w:rsidR="006F4017" w:rsidRPr="001D7A69" w:rsidRDefault="006F4017" w:rsidP="00A32438">
            <w:pPr>
              <w:rPr>
                <w:rFonts w:ascii="Arial Narrow" w:hAnsi="Arial Narrow"/>
                <w:sz w:val="20"/>
                <w:szCs w:val="20"/>
                <w:lang w:val="sr-Cyrl-BA"/>
              </w:rPr>
            </w:pPr>
          </w:p>
        </w:tc>
      </w:tr>
      <w:tr w:rsidR="006F4017" w:rsidRPr="00924CAB" w:rsidTr="00A32438">
        <w:tc>
          <w:tcPr>
            <w:tcW w:w="2048" w:type="dxa"/>
            <w:gridSpan w:val="3"/>
            <w:vMerge/>
            <w:vAlign w:val="center"/>
          </w:tcPr>
          <w:p w:rsidR="006F4017" w:rsidRPr="001D7A69" w:rsidRDefault="006F4017" w:rsidP="00A32438">
            <w:pPr>
              <w:rPr>
                <w:rFonts w:ascii="Arial Narrow" w:hAnsi="Arial Narrow"/>
                <w:sz w:val="20"/>
                <w:szCs w:val="20"/>
                <w:lang w:val="sr-Cyrl-BA"/>
              </w:rPr>
            </w:pPr>
          </w:p>
        </w:tc>
        <w:tc>
          <w:tcPr>
            <w:tcW w:w="2636" w:type="dxa"/>
            <w:gridSpan w:val="6"/>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Latn-BA"/>
              </w:rPr>
              <w:t xml:space="preserve">II </w:t>
            </w:r>
            <w:r w:rsidRPr="001D7A69">
              <w:rPr>
                <w:rFonts w:ascii="Arial Narrow" w:hAnsi="Arial Narrow"/>
                <w:sz w:val="20"/>
                <w:szCs w:val="20"/>
                <w:lang w:val="sr-Cyrl-BA"/>
              </w:rPr>
              <w:t>циклус студија</w:t>
            </w:r>
          </w:p>
        </w:tc>
        <w:tc>
          <w:tcPr>
            <w:tcW w:w="2636" w:type="dxa"/>
            <w:gridSpan w:val="5"/>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Latn-BA"/>
              </w:rPr>
              <w:t>I г</w:t>
            </w:r>
            <w:r w:rsidRPr="001D7A69">
              <w:rPr>
                <w:rFonts w:ascii="Arial Narrow" w:hAnsi="Arial Narrow"/>
                <w:sz w:val="20"/>
                <w:szCs w:val="20"/>
                <w:lang w:val="sr-Cyrl-BA"/>
              </w:rPr>
              <w:t>одина студија</w:t>
            </w:r>
          </w:p>
        </w:tc>
        <w:tc>
          <w:tcPr>
            <w:tcW w:w="2286" w:type="dxa"/>
            <w:gridSpan w:val="3"/>
            <w:vMerge/>
            <w:vAlign w:val="center"/>
          </w:tcPr>
          <w:p w:rsidR="006F4017" w:rsidRPr="001D7A69" w:rsidRDefault="006F4017" w:rsidP="00A32438">
            <w:pPr>
              <w:rPr>
                <w:rFonts w:ascii="Arial Narrow" w:hAnsi="Arial Narrow"/>
                <w:sz w:val="20"/>
                <w:szCs w:val="20"/>
                <w:lang w:val="sr-Cyrl-BA"/>
              </w:rPr>
            </w:pPr>
          </w:p>
        </w:tc>
      </w:tr>
      <w:tr w:rsidR="006F4017" w:rsidRPr="00924CAB" w:rsidTr="00A32438">
        <w:tc>
          <w:tcPr>
            <w:tcW w:w="2048" w:type="dxa"/>
            <w:gridSpan w:val="3"/>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Пун назив предмета</w:t>
            </w:r>
          </w:p>
        </w:tc>
        <w:tc>
          <w:tcPr>
            <w:tcW w:w="7558" w:type="dxa"/>
            <w:gridSpan w:val="14"/>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ЊЕМАЧКИ ЈЕЗИК</w:t>
            </w:r>
            <w:r w:rsidRPr="001D7A69">
              <w:rPr>
                <w:rFonts w:ascii="Arial Narrow" w:hAnsi="Arial Narrow"/>
                <w:b/>
                <w:sz w:val="20"/>
                <w:szCs w:val="20"/>
                <w:lang w:val="sr-Latn-BA"/>
              </w:rPr>
              <w:t xml:space="preserve"> У ИТ</w:t>
            </w:r>
          </w:p>
        </w:tc>
      </w:tr>
      <w:tr w:rsidR="006F4017" w:rsidRPr="00924CAB" w:rsidTr="00A32438">
        <w:tc>
          <w:tcPr>
            <w:tcW w:w="2048" w:type="dxa"/>
            <w:gridSpan w:val="3"/>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Катедра</w:t>
            </w:r>
            <w:r w:rsidRPr="001D7A69">
              <w:rPr>
                <w:rFonts w:ascii="Arial Narrow" w:hAnsi="Arial Narrow"/>
                <w:b/>
                <w:sz w:val="20"/>
                <w:szCs w:val="20"/>
                <w:lang w:val="sr-Cyrl-BA"/>
              </w:rPr>
              <w:tab/>
            </w:r>
          </w:p>
        </w:tc>
        <w:tc>
          <w:tcPr>
            <w:tcW w:w="7558" w:type="dxa"/>
            <w:gridSpan w:val="14"/>
            <w:vAlign w:val="center"/>
          </w:tcPr>
          <w:p w:rsidR="006F4017" w:rsidRPr="001D7A69" w:rsidRDefault="006F4017" w:rsidP="00A32438">
            <w:pPr>
              <w:rPr>
                <w:rFonts w:ascii="Arial Narrow" w:hAnsi="Arial Narrow"/>
                <w:sz w:val="20"/>
                <w:szCs w:val="20"/>
                <w:lang w:val="sr-Cyrl-BA"/>
              </w:rPr>
            </w:pPr>
          </w:p>
        </w:tc>
      </w:tr>
      <w:tr w:rsidR="006F4017" w:rsidRPr="00924CAB" w:rsidTr="00A32438">
        <w:trPr>
          <w:trHeight w:val="229"/>
        </w:trPr>
        <w:tc>
          <w:tcPr>
            <w:tcW w:w="2943" w:type="dxa"/>
            <w:gridSpan w:val="6"/>
            <w:vMerge w:val="restart"/>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Cyrl-BA"/>
              </w:rPr>
              <w:t>Семестар</w:t>
            </w:r>
          </w:p>
        </w:tc>
        <w:tc>
          <w:tcPr>
            <w:tcW w:w="2286" w:type="dxa"/>
            <w:gridSpan w:val="3"/>
            <w:vMerge w:val="restart"/>
            <w:shd w:val="clear" w:color="auto" w:fill="D9D9D9"/>
            <w:vAlign w:val="center"/>
          </w:tcPr>
          <w:p w:rsidR="006F4017" w:rsidRPr="001D7A69" w:rsidRDefault="006F4017" w:rsidP="00A32438">
            <w:pPr>
              <w:jc w:val="center"/>
              <w:rPr>
                <w:rFonts w:ascii="Arial Narrow" w:hAnsi="Arial Narrow"/>
                <w:b/>
                <w:sz w:val="20"/>
                <w:szCs w:val="20"/>
                <w:lang w:val="sr-Latn-BA"/>
              </w:rPr>
            </w:pPr>
            <w:r w:rsidRPr="001D7A69">
              <w:rPr>
                <w:rFonts w:ascii="Arial Narrow" w:hAnsi="Arial Narrow"/>
                <w:b/>
                <w:sz w:val="20"/>
                <w:szCs w:val="20"/>
                <w:lang w:val="sr-Latn-BA"/>
              </w:rPr>
              <w:t>ECTS</w:t>
            </w:r>
          </w:p>
        </w:tc>
      </w:tr>
      <w:tr w:rsidR="006F4017" w:rsidRPr="00924CAB" w:rsidTr="00A32438">
        <w:trPr>
          <w:trHeight w:val="229"/>
        </w:trPr>
        <w:tc>
          <w:tcPr>
            <w:tcW w:w="2943" w:type="dxa"/>
            <w:gridSpan w:val="6"/>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268" w:type="dxa"/>
            <w:gridSpan w:val="5"/>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109" w:type="dxa"/>
            <w:gridSpan w:val="3"/>
            <w:vMerge/>
            <w:shd w:val="clear" w:color="auto" w:fill="D9D9D9"/>
            <w:vAlign w:val="center"/>
          </w:tcPr>
          <w:p w:rsidR="006F4017" w:rsidRPr="001D7A69" w:rsidRDefault="006F4017" w:rsidP="00A32438">
            <w:pPr>
              <w:jc w:val="center"/>
              <w:rPr>
                <w:rFonts w:ascii="Arial Narrow" w:hAnsi="Arial Narrow"/>
                <w:sz w:val="20"/>
                <w:szCs w:val="20"/>
                <w:lang w:val="sr-Cyrl-BA"/>
              </w:rPr>
            </w:pPr>
          </w:p>
        </w:tc>
        <w:tc>
          <w:tcPr>
            <w:tcW w:w="2286" w:type="dxa"/>
            <w:gridSpan w:val="3"/>
            <w:vMerge/>
            <w:shd w:val="clear" w:color="auto" w:fill="D9D9D9"/>
            <w:vAlign w:val="center"/>
          </w:tcPr>
          <w:p w:rsidR="006F4017" w:rsidRPr="001D7A69" w:rsidRDefault="006F4017" w:rsidP="00A32438">
            <w:pPr>
              <w:jc w:val="center"/>
              <w:rPr>
                <w:rFonts w:ascii="Arial Narrow" w:hAnsi="Arial Narrow"/>
                <w:sz w:val="20"/>
                <w:szCs w:val="20"/>
                <w:lang w:val="sr-Latn-BA"/>
              </w:rPr>
            </w:pPr>
          </w:p>
        </w:tc>
      </w:tr>
      <w:tr w:rsidR="006F4017" w:rsidRPr="00924CAB" w:rsidTr="00A32438">
        <w:tc>
          <w:tcPr>
            <w:tcW w:w="2943" w:type="dxa"/>
            <w:gridSpan w:val="6"/>
            <w:vAlign w:val="center"/>
          </w:tcPr>
          <w:p w:rsidR="006F4017" w:rsidRPr="001D7A69" w:rsidRDefault="006F4017" w:rsidP="00A32438">
            <w:pPr>
              <w:jc w:val="center"/>
              <w:rPr>
                <w:rFonts w:ascii="Arial Narrow" w:hAnsi="Arial Narrow"/>
                <w:sz w:val="20"/>
                <w:szCs w:val="20"/>
                <w:lang w:val="sr-Latn-BA"/>
              </w:rPr>
            </w:pPr>
          </w:p>
        </w:tc>
        <w:tc>
          <w:tcPr>
            <w:tcW w:w="2268" w:type="dxa"/>
            <w:gridSpan w:val="5"/>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Изборни</w:t>
            </w:r>
          </w:p>
        </w:tc>
        <w:tc>
          <w:tcPr>
            <w:tcW w:w="2109" w:type="dxa"/>
            <w:gridSpan w:val="3"/>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II</w:t>
            </w:r>
          </w:p>
        </w:tc>
        <w:tc>
          <w:tcPr>
            <w:tcW w:w="2286" w:type="dxa"/>
            <w:gridSpan w:val="3"/>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7</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Наставник/ -ци</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Далиборка Јанковић, предавач</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Сарадник/ - ци</w:t>
            </w:r>
          </w:p>
        </w:tc>
        <w:tc>
          <w:tcPr>
            <w:tcW w:w="7938" w:type="dxa"/>
            <w:gridSpan w:val="15"/>
            <w:vAlign w:val="center"/>
          </w:tcPr>
          <w:p w:rsidR="006F4017" w:rsidRPr="001D7A69" w:rsidRDefault="006F4017" w:rsidP="00A32438">
            <w:pPr>
              <w:rPr>
                <w:rFonts w:ascii="Arial Narrow" w:hAnsi="Arial Narrow"/>
                <w:sz w:val="20"/>
                <w:szCs w:val="20"/>
                <w:lang w:val="sr-Latn-BA"/>
              </w:rPr>
            </w:pPr>
          </w:p>
        </w:tc>
      </w:tr>
      <w:tr w:rsidR="006F4017" w:rsidRPr="00924CAB" w:rsidTr="00A32438">
        <w:tc>
          <w:tcPr>
            <w:tcW w:w="3794" w:type="dxa"/>
            <w:gridSpan w:val="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 xml:space="preserve">Коефицијент студентског оптерећења </w:t>
            </w:r>
            <w:r w:rsidRPr="001D7A69">
              <w:rPr>
                <w:rFonts w:ascii="Arial Narrow" w:hAnsi="Arial Narrow"/>
                <w:b/>
                <w:sz w:val="20"/>
                <w:szCs w:val="20"/>
                <w:lang w:val="sr-Latn-BA"/>
              </w:rPr>
              <w:t>S</w:t>
            </w:r>
            <w:r w:rsidRPr="001D7A69">
              <w:rPr>
                <w:rFonts w:ascii="Arial Narrow" w:hAnsi="Arial Narrow"/>
                <w:b/>
                <w:sz w:val="20"/>
                <w:szCs w:val="20"/>
                <w:vertAlign w:val="subscript"/>
                <w:lang w:val="sr-Latn-BA"/>
              </w:rPr>
              <w:t>o</w:t>
            </w:r>
            <w:r w:rsidRPr="001D7A69">
              <w:rPr>
                <w:rFonts w:ascii="Arial Narrow" w:hAnsi="Arial Narrow"/>
                <w:b/>
                <w:sz w:val="20"/>
                <w:szCs w:val="20"/>
                <w:vertAlign w:val="superscript"/>
                <w:lang w:val="sr-Latn-BA"/>
              </w:rPr>
              <w:footnoteReference w:id="17"/>
            </w:r>
          </w:p>
        </w:tc>
      </w:tr>
      <w:tr w:rsidR="006F4017" w:rsidRPr="00924CAB" w:rsidTr="00A32438">
        <w:tc>
          <w:tcPr>
            <w:tcW w:w="1242" w:type="dxa"/>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П</w:t>
            </w:r>
          </w:p>
        </w:tc>
        <w:tc>
          <w:tcPr>
            <w:tcW w:w="1276" w:type="dxa"/>
            <w:gridSpan w:val="4"/>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АВ</w:t>
            </w:r>
          </w:p>
        </w:tc>
        <w:tc>
          <w:tcPr>
            <w:tcW w:w="1276"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ЛВ</w:t>
            </w:r>
          </w:p>
        </w:tc>
        <w:tc>
          <w:tcPr>
            <w:tcW w:w="1276" w:type="dxa"/>
            <w:gridSpan w:val="3"/>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П</w:t>
            </w:r>
          </w:p>
        </w:tc>
        <w:tc>
          <w:tcPr>
            <w:tcW w:w="1275"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АВ</w:t>
            </w:r>
          </w:p>
        </w:tc>
        <w:tc>
          <w:tcPr>
            <w:tcW w:w="1272" w:type="dxa"/>
            <w:gridSpan w:val="3"/>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ЛВ</w:t>
            </w:r>
          </w:p>
        </w:tc>
        <w:tc>
          <w:tcPr>
            <w:tcW w:w="1989" w:type="dxa"/>
            <w:gridSpan w:val="2"/>
            <w:shd w:val="clear" w:color="auto" w:fill="F2F2F2"/>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Latn-BA"/>
              </w:rPr>
              <w:t>S</w:t>
            </w:r>
            <w:r w:rsidRPr="001D7A69">
              <w:rPr>
                <w:rFonts w:ascii="Arial Narrow" w:hAnsi="Arial Narrow"/>
                <w:b/>
                <w:sz w:val="20"/>
                <w:szCs w:val="20"/>
                <w:vertAlign w:val="subscript"/>
                <w:lang w:val="sr-Latn-BA"/>
              </w:rPr>
              <w:t>o</w:t>
            </w:r>
          </w:p>
        </w:tc>
      </w:tr>
      <w:tr w:rsidR="006F4017" w:rsidRPr="00924CAB" w:rsidTr="00A32438">
        <w:tc>
          <w:tcPr>
            <w:tcW w:w="1242" w:type="dxa"/>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2</w:t>
            </w:r>
          </w:p>
        </w:tc>
        <w:tc>
          <w:tcPr>
            <w:tcW w:w="1276" w:type="dxa"/>
            <w:gridSpan w:val="4"/>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p>
        </w:tc>
        <w:tc>
          <w:tcPr>
            <w:tcW w:w="1276" w:type="dxa"/>
            <w:gridSpan w:val="2"/>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Latn-BA"/>
              </w:rPr>
              <w:t>0</w:t>
            </w:r>
          </w:p>
        </w:tc>
        <w:tc>
          <w:tcPr>
            <w:tcW w:w="1276" w:type="dxa"/>
            <w:gridSpan w:val="3"/>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1,4</w:t>
            </w:r>
          </w:p>
        </w:tc>
        <w:tc>
          <w:tcPr>
            <w:tcW w:w="1275"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w:t>
            </w:r>
            <w:r w:rsidRPr="001D7A69">
              <w:rPr>
                <w:rFonts w:ascii="Arial Narrow" w:hAnsi="Arial Narrow"/>
                <w:sz w:val="20"/>
                <w:szCs w:val="20"/>
                <w:lang w:val="sr-Latn-BA"/>
              </w:rPr>
              <w:t>*15*</w:t>
            </w:r>
            <w:r w:rsidRPr="001D7A69">
              <w:rPr>
                <w:rFonts w:ascii="Arial Narrow" w:hAnsi="Arial Narrow"/>
                <w:sz w:val="20"/>
                <w:szCs w:val="20"/>
                <w:lang w:val="sr-Cyrl-BA"/>
              </w:rPr>
              <w:t>1,4</w:t>
            </w:r>
          </w:p>
        </w:tc>
        <w:tc>
          <w:tcPr>
            <w:tcW w:w="1272" w:type="dxa"/>
            <w:gridSpan w:val="3"/>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0</w:t>
            </w:r>
            <w:r w:rsidRPr="001D7A69">
              <w:rPr>
                <w:rFonts w:ascii="Arial Narrow" w:hAnsi="Arial Narrow"/>
                <w:sz w:val="20"/>
                <w:szCs w:val="20"/>
                <w:lang w:val="sr-Latn-BA"/>
              </w:rPr>
              <w:t>*15*S</w:t>
            </w:r>
            <w:r w:rsidRPr="001D7A69">
              <w:rPr>
                <w:rFonts w:ascii="Arial Narrow" w:hAnsi="Arial Narrow"/>
                <w:sz w:val="20"/>
                <w:szCs w:val="20"/>
                <w:vertAlign w:val="subscript"/>
                <w:lang w:val="sr-Latn-BA"/>
              </w:rPr>
              <w:t>o</w:t>
            </w:r>
          </w:p>
        </w:tc>
        <w:tc>
          <w:tcPr>
            <w:tcW w:w="1989"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1,4</w:t>
            </w:r>
          </w:p>
        </w:tc>
      </w:tr>
      <w:tr w:rsidR="006F4017" w:rsidRPr="00924CAB" w:rsidTr="00A32438">
        <w:tc>
          <w:tcPr>
            <w:tcW w:w="4614" w:type="dxa"/>
            <w:gridSpan w:val="8"/>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 xml:space="preserve">укупно наставно оптерећење (у сатима, семестрално) </w:t>
            </w:r>
          </w:p>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 xml:space="preserve"> + 1</w:t>
            </w:r>
            <w:r w:rsidRPr="001D7A69">
              <w:rPr>
                <w:rFonts w:ascii="Arial Narrow" w:hAnsi="Arial Narrow"/>
                <w:sz w:val="20"/>
                <w:szCs w:val="20"/>
                <w:lang w:val="sr-Latn-BA"/>
              </w:rPr>
              <w:t>*15</w:t>
            </w:r>
            <w:r w:rsidRPr="001D7A69">
              <w:rPr>
                <w:rFonts w:ascii="Arial Narrow" w:hAnsi="Arial Narrow"/>
                <w:sz w:val="20"/>
                <w:szCs w:val="20"/>
                <w:lang w:val="sr-Cyrl-BA"/>
              </w:rPr>
              <w:t xml:space="preserve"> + 0</w:t>
            </w:r>
            <w:r w:rsidRPr="001D7A69">
              <w:rPr>
                <w:rFonts w:ascii="Arial Narrow" w:hAnsi="Arial Narrow"/>
                <w:sz w:val="20"/>
                <w:szCs w:val="20"/>
                <w:lang w:val="sr-Latn-BA"/>
              </w:rPr>
              <w:t>*15</w:t>
            </w:r>
            <w:r w:rsidRPr="001D7A69">
              <w:rPr>
                <w:rFonts w:ascii="Arial Narrow" w:hAnsi="Arial Narrow"/>
                <w:sz w:val="20"/>
                <w:szCs w:val="20"/>
                <w:lang w:val="sr-Cyrl-BA"/>
              </w:rPr>
              <w:t xml:space="preserve">  = 45</w:t>
            </w:r>
          </w:p>
        </w:tc>
        <w:tc>
          <w:tcPr>
            <w:tcW w:w="4992" w:type="dxa"/>
            <w:gridSpan w:val="9"/>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 xml:space="preserve">укупно студентско оптерећење (у сатима, семестрално) </w:t>
            </w:r>
          </w:p>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w:t>
            </w:r>
            <w:r w:rsidRPr="001D7A69">
              <w:rPr>
                <w:rFonts w:ascii="Arial Narrow" w:hAnsi="Arial Narrow"/>
                <w:sz w:val="20"/>
                <w:szCs w:val="20"/>
                <w:lang w:val="sr-Latn-BA"/>
              </w:rPr>
              <w:t>*15*</w:t>
            </w:r>
            <w:r w:rsidRPr="001D7A69">
              <w:rPr>
                <w:rFonts w:ascii="Arial Narrow" w:hAnsi="Arial Narrow"/>
                <w:sz w:val="20"/>
                <w:szCs w:val="20"/>
                <w:lang w:val="sr-Cyrl-BA"/>
              </w:rPr>
              <w:t>1,4</w:t>
            </w:r>
            <w:r w:rsidRPr="001D7A69">
              <w:rPr>
                <w:rFonts w:ascii="Arial Narrow" w:hAnsi="Arial Narrow"/>
                <w:sz w:val="20"/>
                <w:szCs w:val="20"/>
                <w:lang w:val="sr-Latn-BA"/>
              </w:rPr>
              <w:t xml:space="preserve">+ </w:t>
            </w:r>
            <w:r w:rsidRPr="001D7A69">
              <w:rPr>
                <w:rFonts w:ascii="Arial Narrow" w:hAnsi="Arial Narrow"/>
                <w:sz w:val="20"/>
                <w:szCs w:val="20"/>
                <w:lang w:val="sr-Cyrl-BA"/>
              </w:rPr>
              <w:t>1</w:t>
            </w:r>
            <w:r w:rsidRPr="001D7A69">
              <w:rPr>
                <w:rFonts w:ascii="Arial Narrow" w:hAnsi="Arial Narrow"/>
                <w:sz w:val="20"/>
                <w:szCs w:val="20"/>
                <w:lang w:val="sr-Latn-BA"/>
              </w:rPr>
              <w:t>*15*</w:t>
            </w:r>
            <w:r w:rsidRPr="001D7A69">
              <w:rPr>
                <w:rFonts w:ascii="Arial Narrow" w:hAnsi="Arial Narrow"/>
                <w:sz w:val="20"/>
                <w:szCs w:val="20"/>
                <w:lang w:val="sr-Cyrl-BA"/>
              </w:rPr>
              <w:t>1,4 + 0</w:t>
            </w:r>
            <w:r w:rsidRPr="001D7A69">
              <w:rPr>
                <w:rFonts w:ascii="Arial Narrow" w:hAnsi="Arial Narrow"/>
                <w:sz w:val="20"/>
                <w:szCs w:val="20"/>
                <w:lang w:val="sr-Latn-BA"/>
              </w:rPr>
              <w:t>*15*</w:t>
            </w:r>
            <w:r w:rsidRPr="001D7A69">
              <w:rPr>
                <w:rFonts w:ascii="Arial Narrow" w:hAnsi="Arial Narrow"/>
                <w:sz w:val="20"/>
                <w:szCs w:val="20"/>
                <w:lang w:val="sr-Cyrl-BA"/>
              </w:rPr>
              <w:t>1,4 = 63+21+0=84</w:t>
            </w:r>
          </w:p>
        </w:tc>
      </w:tr>
      <w:tr w:rsidR="006F4017" w:rsidRPr="00924CAB" w:rsidTr="00A32438">
        <w:tc>
          <w:tcPr>
            <w:tcW w:w="9606" w:type="dxa"/>
            <w:gridSpan w:val="17"/>
            <w:vAlign w:val="center"/>
          </w:tcPr>
          <w:p w:rsidR="006F4017" w:rsidRPr="001D7A69" w:rsidRDefault="006F4017" w:rsidP="00A32438">
            <w:pPr>
              <w:jc w:val="center"/>
              <w:rPr>
                <w:rFonts w:ascii="Arial Narrow" w:hAnsi="Arial Narrow"/>
                <w:sz w:val="20"/>
                <w:szCs w:val="20"/>
                <w:lang w:val="sr-Latn-BA"/>
              </w:rPr>
            </w:pPr>
            <w:r w:rsidRPr="001D7A69">
              <w:rPr>
                <w:rFonts w:ascii="Arial Narrow" w:hAnsi="Arial Narrow"/>
                <w:sz w:val="20"/>
                <w:szCs w:val="20"/>
                <w:lang w:val="sr-Cyrl-BA"/>
              </w:rPr>
              <w:t xml:space="preserve">Укупно оптерећење предмета (наставно + студентско): </w:t>
            </w:r>
            <w:r w:rsidRPr="001D7A69">
              <w:rPr>
                <w:rFonts w:ascii="Arial Narrow" w:hAnsi="Arial Narrow"/>
                <w:sz w:val="20"/>
                <w:szCs w:val="20"/>
                <w:lang w:val="sr-Latn-BA"/>
              </w:rPr>
              <w:t>W</w:t>
            </w:r>
            <w:r w:rsidRPr="001D7A69">
              <w:rPr>
                <w:rFonts w:ascii="Arial Narrow" w:hAnsi="Arial Narrow"/>
                <w:sz w:val="20"/>
                <w:szCs w:val="20"/>
                <w:lang w:val="sr-Cyrl-BA"/>
              </w:rPr>
              <w:t xml:space="preserve"> + </w:t>
            </w:r>
            <w:r w:rsidRPr="001D7A69">
              <w:rPr>
                <w:rFonts w:ascii="Arial Narrow" w:hAnsi="Arial Narrow"/>
                <w:sz w:val="20"/>
                <w:szCs w:val="20"/>
                <w:lang w:val="sr-Latn-BA"/>
              </w:rPr>
              <w:t>T</w:t>
            </w:r>
            <w:r w:rsidRPr="001D7A69">
              <w:rPr>
                <w:rFonts w:ascii="Arial Narrow" w:hAnsi="Arial Narrow"/>
                <w:sz w:val="20"/>
                <w:szCs w:val="20"/>
                <w:lang w:val="sr-Cyrl-BA"/>
              </w:rPr>
              <w:t xml:space="preserve"> = 45+84=129</w:t>
            </w:r>
            <w:r w:rsidRPr="001D7A69">
              <w:rPr>
                <w:rFonts w:ascii="Arial Narrow" w:hAnsi="Arial Narrow"/>
                <w:sz w:val="20"/>
                <w:szCs w:val="20"/>
                <w:lang w:val="sr-Latn-BA"/>
              </w:rPr>
              <w:t xml:space="preserve"> h</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Исходи учења</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CS"/>
              </w:rPr>
              <w:t>С</w:t>
            </w:r>
            <w:r w:rsidRPr="001D7A69">
              <w:rPr>
                <w:rFonts w:ascii="Arial Narrow" w:hAnsi="Arial Narrow"/>
                <w:sz w:val="20"/>
                <w:szCs w:val="20"/>
                <w:lang w:val="sr-Cyrl-BA"/>
              </w:rPr>
              <w:t xml:space="preserve">авладавањем овог предмета студент ће моћи/ бити оспособљен да: </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1. Употријеби вокабулар њемачког језика на нивоу А2</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2. Усвоји теоријска знања из области њемачке морфологије и синтаксе</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3. Примијени теоријска знања из области њемачке морфологије и синтаксе</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4. Користи конверзацију на њемачком језику на задате теме</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Latn-BA"/>
              </w:rPr>
            </w:pPr>
            <w:r w:rsidRPr="001D7A69">
              <w:rPr>
                <w:rFonts w:ascii="Arial Narrow" w:hAnsi="Arial Narrow"/>
                <w:b/>
                <w:sz w:val="20"/>
                <w:szCs w:val="20"/>
                <w:lang w:val="sr-Cyrl-BA"/>
              </w:rPr>
              <w:t>Условљеност</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Познавање њемачког језика на нивоу А1</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lastRenderedPageBreak/>
              <w:t>Наставне методе</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Предавања, вјежбе, тестови самоевалуације, аудиторне  вјежбе</w:t>
            </w:r>
          </w:p>
        </w:tc>
      </w:tr>
      <w:tr w:rsidR="006F4017" w:rsidRPr="00924CAB" w:rsidTr="00A32438">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Садржај предмета по седмицама</w:t>
            </w: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1. </w:t>
            </w:r>
            <w:r w:rsidRPr="001D7A69">
              <w:rPr>
                <w:rFonts w:ascii="Arial Narrow" w:hAnsi="Arial Narrow"/>
                <w:sz w:val="20"/>
                <w:szCs w:val="20"/>
                <w:lang w:val="de-DE"/>
              </w:rPr>
              <w:t>MenschenundReisen</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2. </w:t>
            </w:r>
            <w:r w:rsidRPr="001D7A69">
              <w:rPr>
                <w:rFonts w:ascii="Arial Narrow" w:hAnsi="Arial Narrow"/>
                <w:sz w:val="20"/>
                <w:szCs w:val="20"/>
                <w:lang w:val="de-DE"/>
              </w:rPr>
              <w:t>AmHauptbahnhof</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3. </w:t>
            </w:r>
            <w:r w:rsidRPr="001D7A69">
              <w:rPr>
                <w:rFonts w:ascii="Arial Narrow" w:hAnsi="Arial Narrow"/>
                <w:sz w:val="20"/>
                <w:szCs w:val="20"/>
                <w:lang w:val="de-DE"/>
              </w:rPr>
              <w:t>LiebeSara</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4. </w:t>
            </w:r>
            <w:r w:rsidRPr="001D7A69">
              <w:rPr>
                <w:rFonts w:ascii="Arial Narrow" w:hAnsi="Arial Narrow"/>
                <w:sz w:val="20"/>
                <w:szCs w:val="20"/>
                <w:lang w:val="de-DE"/>
              </w:rPr>
              <w:t>AufdemCampingplatz</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5. </w:t>
            </w:r>
            <w:r w:rsidRPr="001D7A69">
              <w:rPr>
                <w:rFonts w:ascii="Arial Narrow" w:hAnsi="Arial Narrow"/>
                <w:sz w:val="20"/>
                <w:szCs w:val="20"/>
                <w:lang w:val="de-DE"/>
              </w:rPr>
              <w:t>Rekored</w:t>
            </w:r>
            <w:r w:rsidRPr="001D7A69">
              <w:rPr>
                <w:rFonts w:ascii="Arial Narrow" w:hAnsi="Arial Narrow"/>
                <w:sz w:val="20"/>
                <w:szCs w:val="20"/>
                <w:lang w:val="sr-Cyrl-BA"/>
              </w:rPr>
              <w:t>,</w:t>
            </w:r>
            <w:r w:rsidRPr="001D7A69">
              <w:rPr>
                <w:rFonts w:ascii="Arial Narrow" w:hAnsi="Arial Narrow"/>
                <w:sz w:val="20"/>
                <w:szCs w:val="20"/>
                <w:lang w:val="de-DE"/>
              </w:rPr>
              <w:t>Rekorde</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6. </w:t>
            </w:r>
            <w:r w:rsidRPr="001D7A69">
              <w:rPr>
                <w:rFonts w:ascii="Arial Narrow" w:hAnsi="Arial Narrow"/>
                <w:sz w:val="20"/>
                <w:szCs w:val="20"/>
                <w:lang w:val="de-DE"/>
              </w:rPr>
              <w:t>Alltagsgegenst</w:t>
            </w:r>
            <w:r w:rsidRPr="001D7A69">
              <w:rPr>
                <w:rFonts w:ascii="Arial Narrow" w:hAnsi="Arial Narrow"/>
                <w:sz w:val="20"/>
                <w:szCs w:val="20"/>
                <w:lang w:val="sr-Cyrl-BA"/>
              </w:rPr>
              <w:t>ä</w:t>
            </w:r>
            <w:r w:rsidRPr="001D7A69">
              <w:rPr>
                <w:rFonts w:ascii="Arial Narrow" w:hAnsi="Arial Narrow"/>
                <w:sz w:val="20"/>
                <w:szCs w:val="20"/>
                <w:lang w:val="de-DE"/>
              </w:rPr>
              <w:t>nde</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7. </w:t>
            </w:r>
            <w:r w:rsidRPr="001D7A69">
              <w:rPr>
                <w:rFonts w:ascii="Arial Narrow" w:hAnsi="Arial Narrow"/>
                <w:sz w:val="20"/>
                <w:szCs w:val="20"/>
                <w:lang w:val="de-DE"/>
              </w:rPr>
              <w:t>EinKrokodilundkeinTelefon</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8. Колоквијум бр.1</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9. </w:t>
            </w:r>
            <w:r w:rsidRPr="001D7A69">
              <w:rPr>
                <w:rFonts w:ascii="Arial Narrow" w:hAnsi="Arial Narrow"/>
                <w:sz w:val="20"/>
                <w:szCs w:val="20"/>
                <w:lang w:val="de-DE"/>
              </w:rPr>
              <w:t>M</w:t>
            </w:r>
            <w:r w:rsidRPr="001D7A69">
              <w:rPr>
                <w:rFonts w:ascii="Arial Narrow" w:hAnsi="Arial Narrow"/>
                <w:sz w:val="20"/>
                <w:szCs w:val="20"/>
                <w:lang w:val="sr-Cyrl-BA"/>
              </w:rPr>
              <w:t>ö</w:t>
            </w:r>
            <w:r w:rsidRPr="001D7A69">
              <w:rPr>
                <w:rFonts w:ascii="Arial Narrow" w:hAnsi="Arial Narrow"/>
                <w:sz w:val="20"/>
                <w:szCs w:val="20"/>
                <w:lang w:val="de-DE"/>
              </w:rPr>
              <w:t>glichkeiten</w:t>
            </w:r>
            <w:r w:rsidRPr="001D7A69">
              <w:rPr>
                <w:rFonts w:ascii="Arial Narrow" w:hAnsi="Arial Narrow"/>
                <w:sz w:val="20"/>
                <w:szCs w:val="20"/>
                <w:lang w:val="sr-Cyrl-BA"/>
              </w:rPr>
              <w:t>,</w:t>
            </w:r>
            <w:r w:rsidRPr="001D7A69">
              <w:rPr>
                <w:rFonts w:ascii="Arial Narrow" w:hAnsi="Arial Narrow"/>
                <w:sz w:val="20"/>
                <w:szCs w:val="20"/>
                <w:lang w:val="de-DE"/>
              </w:rPr>
              <w:t>ErlaubnisseundVerbote</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 xml:space="preserve">10. </w:t>
            </w:r>
            <w:r w:rsidRPr="001D7A69">
              <w:rPr>
                <w:rFonts w:ascii="Arial Narrow" w:hAnsi="Arial Narrow"/>
                <w:sz w:val="20"/>
                <w:szCs w:val="20"/>
                <w:lang w:val="de-DE"/>
              </w:rPr>
              <w:t>Ich möchte nicht mehr sollen müssen</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11.</w:t>
            </w:r>
            <w:r w:rsidRPr="001D7A69">
              <w:rPr>
                <w:rFonts w:ascii="Arial Narrow" w:hAnsi="Arial Narrow"/>
                <w:sz w:val="20"/>
                <w:szCs w:val="20"/>
                <w:lang w:val="de-DE"/>
              </w:rPr>
              <w:t xml:space="preserve"> Eine Kleinstadt,Positionen und Bewegung</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12.</w:t>
            </w:r>
            <w:r w:rsidRPr="001D7A69">
              <w:rPr>
                <w:rFonts w:ascii="Arial Narrow" w:hAnsi="Arial Narrow"/>
                <w:sz w:val="20"/>
                <w:szCs w:val="20"/>
                <w:lang w:val="de-DE"/>
              </w:rPr>
              <w:t xml:space="preserve"> Notartzwagen: Lebensretter im Dienst</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13.</w:t>
            </w:r>
            <w:r w:rsidRPr="001D7A69">
              <w:rPr>
                <w:rFonts w:ascii="Arial Narrow" w:hAnsi="Arial Narrow"/>
                <w:sz w:val="20"/>
                <w:szCs w:val="20"/>
                <w:lang w:val="de-DE"/>
              </w:rPr>
              <w:t xml:space="preserve"> Alltagssituationen</w:t>
            </w:r>
          </w:p>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sr-Cyrl-BA"/>
              </w:rPr>
              <w:t>14.</w:t>
            </w:r>
            <w:r w:rsidRPr="001D7A69">
              <w:rPr>
                <w:rFonts w:ascii="Arial Narrow" w:hAnsi="Arial Narrow"/>
                <w:sz w:val="20"/>
                <w:szCs w:val="20"/>
                <w:lang w:val="de-DE"/>
              </w:rPr>
              <w:t xml:space="preserve"> Einladungsbrief</w:t>
            </w:r>
          </w:p>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15.</w:t>
            </w:r>
            <w:r w:rsidRPr="001D7A69">
              <w:rPr>
                <w:rFonts w:ascii="Arial Narrow" w:hAnsi="Arial Narrow"/>
                <w:sz w:val="20"/>
                <w:szCs w:val="20"/>
                <w:lang w:val="de-DE"/>
              </w:rPr>
              <w:t xml:space="preserve"> К</w:t>
            </w:r>
            <w:r w:rsidRPr="001D7A69">
              <w:rPr>
                <w:rFonts w:ascii="Arial Narrow" w:hAnsi="Arial Narrow"/>
                <w:sz w:val="20"/>
                <w:szCs w:val="20"/>
                <w:lang w:val="sr-Cyrl-BA"/>
              </w:rPr>
              <w:t>олоквијум бр.2</w:t>
            </w:r>
          </w:p>
        </w:tc>
      </w:tr>
      <w:tr w:rsidR="006F4017" w:rsidRPr="00924CAB" w:rsidTr="00A32438">
        <w:tc>
          <w:tcPr>
            <w:tcW w:w="9606" w:type="dxa"/>
            <w:gridSpan w:val="1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 xml:space="preserve">Обавезна литература </w:t>
            </w:r>
          </w:p>
        </w:tc>
      </w:tr>
      <w:tr w:rsidR="006F4017" w:rsidRPr="00924CAB" w:rsidTr="00A32438">
        <w:tc>
          <w:tcPr>
            <w:tcW w:w="2512" w:type="dxa"/>
            <w:gridSpan w:val="4"/>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Аутор/ и</w:t>
            </w:r>
          </w:p>
        </w:tc>
        <w:tc>
          <w:tcPr>
            <w:tcW w:w="4255" w:type="dxa"/>
            <w:gridSpan w:val="9"/>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Година</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Странице (од-до)</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Aufderstraße, H.</w:t>
            </w:r>
            <w:r w:rsidRPr="001D7A69">
              <w:rPr>
                <w:rFonts w:ascii="Arial Narrow" w:hAnsi="Arial Narrow"/>
                <w:sz w:val="20"/>
                <w:szCs w:val="20"/>
                <w:lang w:val="sr-Cyrl-CS"/>
              </w:rPr>
              <w:t>,</w:t>
            </w:r>
            <w:r w:rsidRPr="001D7A69">
              <w:rPr>
                <w:rFonts w:ascii="Arial Narrow" w:hAnsi="Arial Narrow"/>
                <w:sz w:val="20"/>
                <w:szCs w:val="20"/>
                <w:lang w:val="de-DE"/>
              </w:rPr>
              <w:t xml:space="preserve"> Müller</w:t>
            </w:r>
            <w:r w:rsidRPr="001D7A69">
              <w:rPr>
                <w:rFonts w:ascii="Arial Narrow" w:hAnsi="Arial Narrow"/>
                <w:sz w:val="20"/>
                <w:szCs w:val="20"/>
                <w:lang w:val="sr-Cyrl-CS"/>
              </w:rPr>
              <w:t xml:space="preserve">, </w:t>
            </w:r>
            <w:r w:rsidRPr="001D7A69">
              <w:rPr>
                <w:rFonts w:ascii="Arial Narrow" w:hAnsi="Arial Narrow"/>
                <w:sz w:val="20"/>
                <w:szCs w:val="20"/>
                <w:lang w:val="de-DE"/>
              </w:rPr>
              <w:t xml:space="preserve">J., Storz T. </w:t>
            </w: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Delfin - Lehrwerk für Deutsch als Fremdsprache</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2009</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58</w:t>
            </w:r>
            <w:r w:rsidRPr="001D7A69">
              <w:rPr>
                <w:rFonts w:ascii="Arial Narrow" w:hAnsi="Arial Narrow"/>
                <w:sz w:val="20"/>
                <w:szCs w:val="20"/>
                <w:lang w:val="sr-Cyrl-CS"/>
              </w:rPr>
              <w:t>.</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sr-Cyrl-BA"/>
              </w:rPr>
            </w:pP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Delfin - Arbeitsbuch</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w:t>
            </w:r>
            <w:r w:rsidRPr="001D7A69">
              <w:rPr>
                <w:rFonts w:ascii="Arial Narrow" w:hAnsi="Arial Narrow"/>
                <w:sz w:val="20"/>
                <w:szCs w:val="20"/>
                <w:lang w:val="sr-Cyrl-CS"/>
              </w:rPr>
              <w:t>0</w:t>
            </w:r>
            <w:r w:rsidRPr="001D7A69">
              <w:rPr>
                <w:rFonts w:ascii="Arial Narrow" w:hAnsi="Arial Narrow"/>
                <w:sz w:val="20"/>
                <w:szCs w:val="20"/>
                <w:lang w:val="de-DE"/>
              </w:rPr>
              <w:t>9</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50</w:t>
            </w:r>
            <w:r w:rsidRPr="001D7A69">
              <w:rPr>
                <w:rFonts w:ascii="Arial Narrow" w:hAnsi="Arial Narrow"/>
                <w:sz w:val="20"/>
                <w:szCs w:val="20"/>
                <w:lang w:val="sr-Cyrl-CS"/>
              </w:rPr>
              <w:t>.</w:t>
            </w:r>
          </w:p>
        </w:tc>
      </w:tr>
      <w:tr w:rsidR="006F4017" w:rsidRPr="00924CAB" w:rsidTr="00A32438">
        <w:tc>
          <w:tcPr>
            <w:tcW w:w="9606" w:type="dxa"/>
            <w:gridSpan w:val="17"/>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Допунска литература</w:t>
            </w:r>
          </w:p>
        </w:tc>
      </w:tr>
      <w:tr w:rsidR="006F4017" w:rsidRPr="00924CAB" w:rsidTr="00A32438">
        <w:tc>
          <w:tcPr>
            <w:tcW w:w="2512" w:type="dxa"/>
            <w:gridSpan w:val="4"/>
            <w:shd w:val="clear" w:color="auto" w:fill="D9D9D9"/>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Аутор/ и</w:t>
            </w:r>
          </w:p>
        </w:tc>
        <w:tc>
          <w:tcPr>
            <w:tcW w:w="4255" w:type="dxa"/>
            <w:gridSpan w:val="9"/>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Година</w:t>
            </w:r>
          </w:p>
        </w:tc>
        <w:tc>
          <w:tcPr>
            <w:tcW w:w="1989" w:type="dxa"/>
            <w:gridSpan w:val="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Странице (од-до)</w:t>
            </w:r>
          </w:p>
        </w:tc>
      </w:tr>
      <w:tr w:rsidR="006F4017" w:rsidRPr="00924CAB" w:rsidTr="00A32438">
        <w:tc>
          <w:tcPr>
            <w:tcW w:w="2512" w:type="dxa"/>
            <w:gridSpan w:val="4"/>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Reitmann</w:t>
            </w:r>
            <w:r w:rsidRPr="001D7A69">
              <w:rPr>
                <w:rFonts w:ascii="Arial Narrow" w:hAnsi="Arial Narrow"/>
                <w:sz w:val="20"/>
                <w:szCs w:val="20"/>
                <w:lang w:val="sr-Cyrl-CS"/>
              </w:rPr>
              <w:t xml:space="preserve">, </w:t>
            </w:r>
            <w:r w:rsidRPr="001D7A69">
              <w:rPr>
                <w:rFonts w:ascii="Arial Narrow" w:hAnsi="Arial Narrow"/>
                <w:sz w:val="20"/>
                <w:szCs w:val="20"/>
                <w:lang w:val="de-DE"/>
              </w:rPr>
              <w:t>M</w:t>
            </w:r>
            <w:r w:rsidRPr="001D7A69">
              <w:rPr>
                <w:rFonts w:ascii="Arial Narrow" w:hAnsi="Arial Narrow"/>
                <w:sz w:val="20"/>
                <w:szCs w:val="20"/>
                <w:lang w:val="sr-Cyrl-CS"/>
              </w:rPr>
              <w:t>.</w:t>
            </w:r>
          </w:p>
        </w:tc>
        <w:tc>
          <w:tcPr>
            <w:tcW w:w="4255" w:type="dxa"/>
            <w:gridSpan w:val="9"/>
            <w:vAlign w:val="center"/>
          </w:tcPr>
          <w:p w:rsidR="006F4017" w:rsidRPr="001D7A69" w:rsidRDefault="006F4017" w:rsidP="00A32438">
            <w:pPr>
              <w:rPr>
                <w:rFonts w:ascii="Arial Narrow" w:hAnsi="Arial Narrow"/>
                <w:sz w:val="20"/>
                <w:szCs w:val="20"/>
                <w:lang w:val="de-DE"/>
              </w:rPr>
            </w:pPr>
            <w:r w:rsidRPr="001D7A69">
              <w:rPr>
                <w:rFonts w:ascii="Arial Narrow" w:hAnsi="Arial Narrow"/>
                <w:sz w:val="20"/>
                <w:szCs w:val="20"/>
                <w:lang w:val="de-DE"/>
              </w:rPr>
              <w:t>Grundstufengrammatik für Deutsch als Fremdsprache</w:t>
            </w:r>
          </w:p>
        </w:tc>
        <w:tc>
          <w:tcPr>
            <w:tcW w:w="850"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2012</w:t>
            </w:r>
            <w:r w:rsidRPr="001D7A69">
              <w:rPr>
                <w:rFonts w:ascii="Arial Narrow" w:hAnsi="Arial Narrow"/>
                <w:sz w:val="20"/>
                <w:szCs w:val="20"/>
                <w:lang w:val="sr-Cyrl-CS"/>
              </w:rPr>
              <w:t>.</w:t>
            </w:r>
          </w:p>
        </w:tc>
        <w:tc>
          <w:tcPr>
            <w:tcW w:w="1989" w:type="dxa"/>
            <w:gridSpan w:val="2"/>
            <w:vAlign w:val="center"/>
          </w:tcPr>
          <w:p w:rsidR="006F4017" w:rsidRPr="001D7A69" w:rsidRDefault="006F4017" w:rsidP="00A32438">
            <w:pPr>
              <w:rPr>
                <w:rFonts w:ascii="Arial Narrow" w:hAnsi="Arial Narrow"/>
                <w:sz w:val="20"/>
                <w:szCs w:val="20"/>
                <w:lang w:val="sr-Cyrl-CS"/>
              </w:rPr>
            </w:pPr>
            <w:r w:rsidRPr="001D7A69">
              <w:rPr>
                <w:rFonts w:ascii="Arial Narrow" w:hAnsi="Arial Narrow"/>
                <w:sz w:val="20"/>
                <w:szCs w:val="20"/>
                <w:lang w:val="de-DE"/>
              </w:rPr>
              <w:t>1 – 134</w:t>
            </w:r>
            <w:r w:rsidRPr="001D7A69">
              <w:rPr>
                <w:rFonts w:ascii="Arial Narrow" w:hAnsi="Arial Narrow"/>
                <w:sz w:val="20"/>
                <w:szCs w:val="20"/>
                <w:lang w:val="sr-Cyrl-CS"/>
              </w:rPr>
              <w:t>.</w:t>
            </w:r>
          </w:p>
        </w:tc>
      </w:tr>
      <w:tr w:rsidR="006F4017" w:rsidRPr="00924CAB" w:rsidTr="00A32438">
        <w:trPr>
          <w:trHeight w:val="83"/>
        </w:trPr>
        <w:tc>
          <w:tcPr>
            <w:tcW w:w="1668" w:type="dxa"/>
            <w:gridSpan w:val="2"/>
            <w:vMerge w:val="restart"/>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6F4017" w:rsidRPr="001D7A69" w:rsidRDefault="006F4017" w:rsidP="00A32438">
            <w:pPr>
              <w:jc w:val="center"/>
              <w:rPr>
                <w:rFonts w:ascii="Arial Narrow" w:hAnsi="Arial Narrow"/>
                <w:b/>
                <w:sz w:val="20"/>
                <w:szCs w:val="20"/>
                <w:lang w:val="sr-Cyrl-BA"/>
              </w:rPr>
            </w:pPr>
            <w:r w:rsidRPr="001D7A69">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Бодови</w:t>
            </w:r>
          </w:p>
        </w:tc>
        <w:tc>
          <w:tcPr>
            <w:tcW w:w="1294" w:type="dxa"/>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Проценат</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Предиспитне обавезе</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Присуство предавањима и вјежбама</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Тестови самоевал</w:t>
            </w:r>
            <w:r w:rsidRPr="001D7A69">
              <w:rPr>
                <w:rFonts w:ascii="Arial Narrow" w:hAnsi="Arial Narrow"/>
                <w:sz w:val="20"/>
                <w:szCs w:val="20"/>
                <w:lang w:val="sr-Latn-BA"/>
              </w:rPr>
              <w:t>у</w:t>
            </w:r>
            <w:r w:rsidRPr="001D7A69">
              <w:rPr>
                <w:rFonts w:ascii="Arial Narrow" w:hAnsi="Arial Narrow"/>
                <w:sz w:val="20"/>
                <w:szCs w:val="20"/>
                <w:lang w:val="sr-Cyrl-BA"/>
              </w:rPr>
              <w:t xml:space="preserve">ације послије сваке лекције   </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p>
        </w:tc>
        <w:tc>
          <w:tcPr>
            <w:tcW w:w="1294" w:type="dxa"/>
            <w:vAlign w:val="center"/>
          </w:tcPr>
          <w:p w:rsidR="006F4017" w:rsidRPr="001D7A69" w:rsidRDefault="006F4017" w:rsidP="00A32438">
            <w:pPr>
              <w:jc w:val="center"/>
              <w:rPr>
                <w:rFonts w:ascii="Arial Narrow" w:hAnsi="Arial Narrow"/>
                <w:sz w:val="20"/>
                <w:szCs w:val="20"/>
                <w:lang w:val="sr-Cyrl-BA"/>
              </w:rPr>
            </w:pP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Колоквијум 1</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15%</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Колоквијум 2</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20%</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7938" w:type="dxa"/>
            <w:gridSpan w:val="15"/>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 xml:space="preserve">Завршни испит                                                                                                   </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Усмени</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50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50%</w:t>
            </w:r>
          </w:p>
        </w:tc>
      </w:tr>
      <w:tr w:rsidR="006F4017" w:rsidRPr="00924CAB" w:rsidTr="00A32438">
        <w:trPr>
          <w:trHeight w:val="67"/>
        </w:trPr>
        <w:tc>
          <w:tcPr>
            <w:tcW w:w="1668" w:type="dxa"/>
            <w:gridSpan w:val="2"/>
            <w:vMerge/>
            <w:shd w:val="clear" w:color="auto" w:fill="D9D9D9"/>
            <w:vAlign w:val="center"/>
          </w:tcPr>
          <w:p w:rsidR="006F4017" w:rsidRPr="001D7A69" w:rsidRDefault="006F4017" w:rsidP="00A32438">
            <w:pPr>
              <w:rPr>
                <w:rFonts w:ascii="Arial Narrow" w:hAnsi="Arial Narrow"/>
                <w:sz w:val="20"/>
                <w:szCs w:val="20"/>
                <w:lang w:val="sr-Cyrl-BA"/>
              </w:rPr>
            </w:pPr>
          </w:p>
        </w:tc>
        <w:tc>
          <w:tcPr>
            <w:tcW w:w="5652" w:type="dxa"/>
            <w:gridSpan w:val="12"/>
            <w:vAlign w:val="center"/>
          </w:tcPr>
          <w:p w:rsidR="006F4017" w:rsidRPr="001D7A69" w:rsidRDefault="006F4017" w:rsidP="00A32438">
            <w:pPr>
              <w:rPr>
                <w:rFonts w:ascii="Arial Narrow" w:hAnsi="Arial Narrow"/>
                <w:sz w:val="20"/>
                <w:szCs w:val="20"/>
                <w:lang w:val="sr-Cyrl-BA"/>
              </w:rPr>
            </w:pPr>
            <w:r w:rsidRPr="001D7A69">
              <w:rPr>
                <w:rFonts w:ascii="Arial Narrow" w:hAnsi="Arial Narrow"/>
                <w:sz w:val="20"/>
                <w:szCs w:val="20"/>
                <w:lang w:val="sr-Cyrl-BA"/>
              </w:rPr>
              <w:t>УКУПНО</w:t>
            </w:r>
          </w:p>
        </w:tc>
        <w:tc>
          <w:tcPr>
            <w:tcW w:w="992" w:type="dxa"/>
            <w:gridSpan w:val="2"/>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100</w:t>
            </w:r>
          </w:p>
        </w:tc>
        <w:tc>
          <w:tcPr>
            <w:tcW w:w="1294" w:type="dxa"/>
            <w:vAlign w:val="center"/>
          </w:tcPr>
          <w:p w:rsidR="006F4017" w:rsidRPr="001D7A69" w:rsidRDefault="006F4017" w:rsidP="00A32438">
            <w:pPr>
              <w:jc w:val="center"/>
              <w:rPr>
                <w:rFonts w:ascii="Arial Narrow" w:hAnsi="Arial Narrow"/>
                <w:sz w:val="20"/>
                <w:szCs w:val="20"/>
                <w:lang w:val="sr-Cyrl-BA"/>
              </w:rPr>
            </w:pPr>
            <w:r w:rsidRPr="001D7A69">
              <w:rPr>
                <w:rFonts w:ascii="Arial Narrow" w:hAnsi="Arial Narrow"/>
                <w:sz w:val="20"/>
                <w:szCs w:val="20"/>
                <w:lang w:val="sr-Cyrl-BA"/>
              </w:rPr>
              <w:t>100 %</w:t>
            </w:r>
          </w:p>
        </w:tc>
      </w:tr>
      <w:tr w:rsidR="006F4017" w:rsidRPr="00924CAB" w:rsidTr="00A32438">
        <w:trPr>
          <w:trHeight w:val="272"/>
        </w:trPr>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Latn-BA"/>
              </w:rPr>
              <w:t>Web</w:t>
            </w:r>
            <w:r w:rsidRPr="001D7A69">
              <w:rPr>
                <w:rFonts w:ascii="Arial Narrow" w:hAnsi="Arial Narrow"/>
                <w:b/>
                <w:sz w:val="20"/>
                <w:szCs w:val="20"/>
                <w:lang w:val="sr-Cyrl-BA"/>
              </w:rPr>
              <w:t xml:space="preserve"> страница</w:t>
            </w:r>
          </w:p>
        </w:tc>
        <w:tc>
          <w:tcPr>
            <w:tcW w:w="7938" w:type="dxa"/>
            <w:gridSpan w:val="15"/>
            <w:vAlign w:val="center"/>
          </w:tcPr>
          <w:p w:rsidR="006F4017" w:rsidRPr="001D7A69" w:rsidRDefault="006F4017" w:rsidP="00A32438">
            <w:pPr>
              <w:rPr>
                <w:rFonts w:ascii="Arial Narrow" w:hAnsi="Arial Narrow"/>
                <w:sz w:val="20"/>
                <w:szCs w:val="20"/>
                <w:lang w:val="sr-Cyrl-BA"/>
              </w:rPr>
            </w:pPr>
          </w:p>
        </w:tc>
      </w:tr>
      <w:tr w:rsidR="006F4017" w:rsidRPr="00924CAB" w:rsidTr="00A32438">
        <w:trPr>
          <w:trHeight w:val="272"/>
        </w:trPr>
        <w:tc>
          <w:tcPr>
            <w:tcW w:w="1668" w:type="dxa"/>
            <w:gridSpan w:val="2"/>
            <w:shd w:val="clear" w:color="auto" w:fill="D9D9D9"/>
            <w:vAlign w:val="center"/>
          </w:tcPr>
          <w:p w:rsidR="006F4017" w:rsidRPr="001D7A69" w:rsidRDefault="006F4017" w:rsidP="00A32438">
            <w:pPr>
              <w:rPr>
                <w:rFonts w:ascii="Arial Narrow" w:hAnsi="Arial Narrow"/>
                <w:b/>
                <w:sz w:val="20"/>
                <w:szCs w:val="20"/>
                <w:lang w:val="sr-Cyrl-BA"/>
              </w:rPr>
            </w:pPr>
            <w:r w:rsidRPr="001D7A69">
              <w:rPr>
                <w:rFonts w:ascii="Arial Narrow" w:hAnsi="Arial Narrow"/>
                <w:b/>
                <w:sz w:val="20"/>
                <w:szCs w:val="20"/>
                <w:lang w:val="sr-Cyrl-BA"/>
              </w:rPr>
              <w:t>Датум овјере</w:t>
            </w:r>
          </w:p>
        </w:tc>
        <w:tc>
          <w:tcPr>
            <w:tcW w:w="7938" w:type="dxa"/>
            <w:gridSpan w:val="15"/>
            <w:vAlign w:val="center"/>
          </w:tcPr>
          <w:p w:rsidR="006F4017" w:rsidRPr="001D7A69" w:rsidRDefault="006F4017" w:rsidP="00A32438">
            <w:pPr>
              <w:rPr>
                <w:rFonts w:ascii="Arial Narrow" w:hAnsi="Arial Narrow"/>
                <w:sz w:val="20"/>
                <w:szCs w:val="20"/>
                <w:lang w:val="sr-Cyrl-BA"/>
              </w:rPr>
            </w:pPr>
          </w:p>
        </w:tc>
      </w:tr>
    </w:tbl>
    <w:p w:rsidR="006F4017" w:rsidRDefault="006F4017" w:rsidP="006F4017">
      <w:pPr>
        <w:rPr>
          <w:b/>
          <w:sz w:val="8"/>
        </w:rPr>
      </w:pPr>
    </w:p>
    <w:p w:rsidR="006F4017" w:rsidRDefault="006F4017" w:rsidP="006F4017">
      <w:pPr>
        <w:rPr>
          <w:b/>
          <w:sz w:val="8"/>
        </w:rPr>
      </w:pPr>
    </w:p>
    <w:p w:rsidR="006F4017" w:rsidRDefault="006F4017" w:rsidP="006F4017">
      <w:pPr>
        <w:rPr>
          <w:b/>
          <w:sz w:val="8"/>
        </w:rPr>
      </w:pPr>
    </w:p>
    <w:p w:rsidR="006F4017" w:rsidRDefault="006F4017" w:rsidP="006F4017">
      <w:pP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906A9A" w:rsidRPr="00924CAB" w:rsidTr="00A32438">
        <w:trPr>
          <w:trHeight w:val="469"/>
        </w:trPr>
        <w:tc>
          <w:tcPr>
            <w:tcW w:w="2048" w:type="dxa"/>
            <w:gridSpan w:val="3"/>
            <w:vMerge w:val="restart"/>
            <w:vAlign w:val="center"/>
          </w:tcPr>
          <w:p w:rsidR="00906A9A" w:rsidRPr="0050049D" w:rsidRDefault="00906A9A" w:rsidP="00A32438">
            <w:pPr>
              <w:jc w:val="center"/>
              <w:rPr>
                <w:sz w:val="20"/>
                <w:szCs w:val="20"/>
                <w:lang w:val="sr-Cyrl-BA"/>
              </w:rPr>
            </w:pPr>
            <w:r>
              <w:rPr>
                <w:noProof/>
                <w:sz w:val="20"/>
                <w:szCs w:val="20"/>
              </w:rPr>
              <w:drawing>
                <wp:inline distT="0" distB="0" distL="0" distR="0">
                  <wp:extent cx="731520" cy="731520"/>
                  <wp:effectExtent l="19050" t="0" r="0" b="0"/>
                  <wp:docPr id="37"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906A9A" w:rsidRPr="0050049D" w:rsidRDefault="00906A9A" w:rsidP="00A32438">
            <w:pPr>
              <w:jc w:val="center"/>
              <w:rPr>
                <w:b/>
                <w:sz w:val="20"/>
                <w:szCs w:val="20"/>
                <w:lang w:val="sr-Cyrl-BA"/>
              </w:rPr>
            </w:pPr>
            <w:r w:rsidRPr="0050049D">
              <w:rPr>
                <w:b/>
                <w:sz w:val="20"/>
                <w:szCs w:val="20"/>
                <w:lang w:val="sr-Cyrl-BA"/>
              </w:rPr>
              <w:t>УНИВЕРЗИТЕТ У ИСТОЧНОМ САРАЈЕВУ</w:t>
            </w:r>
          </w:p>
          <w:p w:rsidR="00906A9A" w:rsidRPr="0050049D" w:rsidRDefault="00906A9A" w:rsidP="00A32438">
            <w:pPr>
              <w:jc w:val="center"/>
              <w:rPr>
                <w:b/>
                <w:sz w:val="20"/>
                <w:szCs w:val="20"/>
                <w:lang w:val="sr-Cyrl-BA"/>
              </w:rPr>
            </w:pPr>
            <w:r w:rsidRPr="0050049D">
              <w:rPr>
                <w:sz w:val="20"/>
                <w:szCs w:val="20"/>
                <w:lang w:val="sr-Cyrl-BA"/>
              </w:rPr>
              <w:t>Назив факултета/ академије</w:t>
            </w:r>
          </w:p>
        </w:tc>
        <w:tc>
          <w:tcPr>
            <w:tcW w:w="2286" w:type="dxa"/>
            <w:gridSpan w:val="3"/>
            <w:vMerge w:val="restart"/>
            <w:vAlign w:val="center"/>
          </w:tcPr>
          <w:p w:rsidR="00906A9A" w:rsidRPr="0050049D" w:rsidRDefault="00906A9A" w:rsidP="00A32438">
            <w:pPr>
              <w:jc w:val="center"/>
              <w:rPr>
                <w:sz w:val="20"/>
                <w:szCs w:val="20"/>
                <w:lang w:val="sr-Cyrl-BA"/>
              </w:rPr>
            </w:pPr>
            <w:r>
              <w:rPr>
                <w:noProof/>
                <w:sz w:val="20"/>
                <w:szCs w:val="20"/>
              </w:rPr>
              <w:drawing>
                <wp:inline distT="0" distB="0" distL="0" distR="0">
                  <wp:extent cx="533400" cy="693420"/>
                  <wp:effectExtent l="19050" t="0" r="0" b="0"/>
                  <wp:docPr id="3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906A9A" w:rsidRPr="00924CAB" w:rsidTr="00A32438">
        <w:trPr>
          <w:trHeight w:val="366"/>
        </w:trPr>
        <w:tc>
          <w:tcPr>
            <w:tcW w:w="2048" w:type="dxa"/>
            <w:gridSpan w:val="3"/>
            <w:vMerge/>
            <w:vAlign w:val="center"/>
          </w:tcPr>
          <w:p w:rsidR="00906A9A" w:rsidRPr="0050049D" w:rsidRDefault="00906A9A" w:rsidP="00A32438">
            <w:pPr>
              <w:jc w:val="left"/>
              <w:rPr>
                <w:sz w:val="20"/>
                <w:szCs w:val="20"/>
                <w:lang w:val="sr-Cyrl-BA"/>
              </w:rPr>
            </w:pPr>
          </w:p>
        </w:tc>
        <w:tc>
          <w:tcPr>
            <w:tcW w:w="5272" w:type="dxa"/>
            <w:gridSpan w:val="11"/>
            <w:shd w:val="clear" w:color="auto" w:fill="BFBFBF"/>
            <w:vAlign w:val="center"/>
          </w:tcPr>
          <w:p w:rsidR="00906A9A" w:rsidRPr="0050049D" w:rsidRDefault="00906A9A" w:rsidP="00A32438">
            <w:pPr>
              <w:jc w:val="center"/>
              <w:rPr>
                <w:b/>
                <w:i/>
                <w:sz w:val="20"/>
                <w:szCs w:val="20"/>
                <w:lang w:val="sr-Cyrl-BA"/>
              </w:rPr>
            </w:pPr>
            <w:r w:rsidRPr="0050049D">
              <w:rPr>
                <w:b/>
                <w:i/>
                <w:sz w:val="20"/>
                <w:szCs w:val="20"/>
                <w:lang w:val="sr-Cyrl-BA"/>
              </w:rPr>
              <w:t>Информатика у образовању</w:t>
            </w:r>
            <w:r>
              <w:rPr>
                <w:b/>
                <w:i/>
                <w:sz w:val="20"/>
                <w:szCs w:val="20"/>
                <w:lang w:val="sr-Cyrl-BA"/>
              </w:rPr>
              <w:t>-мастер</w:t>
            </w:r>
          </w:p>
        </w:tc>
        <w:tc>
          <w:tcPr>
            <w:tcW w:w="2286" w:type="dxa"/>
            <w:gridSpan w:val="3"/>
            <w:vMerge/>
            <w:vAlign w:val="center"/>
          </w:tcPr>
          <w:p w:rsidR="00906A9A" w:rsidRPr="0050049D" w:rsidRDefault="00906A9A" w:rsidP="00A32438">
            <w:pPr>
              <w:jc w:val="left"/>
              <w:rPr>
                <w:sz w:val="20"/>
                <w:szCs w:val="20"/>
                <w:lang w:val="sr-Cyrl-BA"/>
              </w:rPr>
            </w:pPr>
          </w:p>
        </w:tc>
      </w:tr>
      <w:tr w:rsidR="00906A9A" w:rsidRPr="00924CAB" w:rsidTr="00A32438">
        <w:tc>
          <w:tcPr>
            <w:tcW w:w="2048" w:type="dxa"/>
            <w:gridSpan w:val="3"/>
            <w:vMerge/>
            <w:vAlign w:val="center"/>
          </w:tcPr>
          <w:p w:rsidR="00906A9A" w:rsidRPr="0050049D" w:rsidRDefault="00906A9A" w:rsidP="00A32438">
            <w:pPr>
              <w:jc w:val="left"/>
              <w:rPr>
                <w:sz w:val="20"/>
                <w:szCs w:val="20"/>
                <w:lang w:val="sr-Cyrl-BA"/>
              </w:rPr>
            </w:pPr>
          </w:p>
        </w:tc>
        <w:tc>
          <w:tcPr>
            <w:tcW w:w="2636" w:type="dxa"/>
            <w:gridSpan w:val="6"/>
            <w:vAlign w:val="center"/>
          </w:tcPr>
          <w:p w:rsidR="00906A9A" w:rsidRPr="0050049D" w:rsidRDefault="00906A9A" w:rsidP="00A32438">
            <w:pPr>
              <w:jc w:val="center"/>
              <w:rPr>
                <w:sz w:val="20"/>
                <w:szCs w:val="20"/>
                <w:lang w:val="sr-Cyrl-BA"/>
              </w:rPr>
            </w:pPr>
            <w:r w:rsidRPr="0050049D">
              <w:rPr>
                <w:sz w:val="20"/>
                <w:szCs w:val="20"/>
                <w:lang w:val="sr-Cyrl-BA"/>
              </w:rPr>
              <w:t>Други циклус студија</w:t>
            </w:r>
          </w:p>
        </w:tc>
        <w:tc>
          <w:tcPr>
            <w:tcW w:w="2636" w:type="dxa"/>
            <w:gridSpan w:val="5"/>
            <w:vAlign w:val="center"/>
          </w:tcPr>
          <w:p w:rsidR="00906A9A" w:rsidRPr="0050049D" w:rsidRDefault="00906A9A" w:rsidP="00A32438">
            <w:pPr>
              <w:jc w:val="center"/>
              <w:rPr>
                <w:sz w:val="20"/>
                <w:szCs w:val="20"/>
                <w:lang w:val="sr-Cyrl-BA"/>
              </w:rPr>
            </w:pPr>
            <w:r w:rsidRPr="0050049D">
              <w:rPr>
                <w:sz w:val="20"/>
                <w:szCs w:val="20"/>
                <w:lang w:val="sr-Cyrl-BA"/>
              </w:rPr>
              <w:t>Прва година</w:t>
            </w:r>
          </w:p>
        </w:tc>
        <w:tc>
          <w:tcPr>
            <w:tcW w:w="2286" w:type="dxa"/>
            <w:gridSpan w:val="3"/>
            <w:vMerge/>
            <w:vAlign w:val="center"/>
          </w:tcPr>
          <w:p w:rsidR="00906A9A" w:rsidRPr="0050049D" w:rsidRDefault="00906A9A" w:rsidP="00A32438">
            <w:pPr>
              <w:jc w:val="left"/>
              <w:rPr>
                <w:sz w:val="20"/>
                <w:szCs w:val="20"/>
                <w:lang w:val="sr-Cyrl-BA"/>
              </w:rPr>
            </w:pPr>
          </w:p>
        </w:tc>
      </w:tr>
      <w:tr w:rsidR="00906A9A" w:rsidRPr="00924CAB" w:rsidTr="00A32438">
        <w:tc>
          <w:tcPr>
            <w:tcW w:w="2048" w:type="dxa"/>
            <w:gridSpan w:val="3"/>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Пун назив предмета</w:t>
            </w:r>
          </w:p>
        </w:tc>
        <w:tc>
          <w:tcPr>
            <w:tcW w:w="7558" w:type="dxa"/>
            <w:gridSpan w:val="14"/>
            <w:vAlign w:val="center"/>
          </w:tcPr>
          <w:p w:rsidR="00906A9A" w:rsidRPr="0050049D" w:rsidRDefault="00906A9A" w:rsidP="00A32438">
            <w:pPr>
              <w:jc w:val="left"/>
              <w:rPr>
                <w:lang w:val="bs-Latn-BA"/>
              </w:rPr>
            </w:pPr>
            <w:r w:rsidRPr="0050049D">
              <w:rPr>
                <w:szCs w:val="22"/>
                <w:lang w:val="bs-Latn-BA"/>
              </w:rPr>
              <w:t>УПРАВЉАЊЕ И РУКОВОЂЕЊЕ ШКОЛОМ</w:t>
            </w:r>
          </w:p>
        </w:tc>
      </w:tr>
      <w:tr w:rsidR="00906A9A" w:rsidRPr="00906A9A" w:rsidTr="00A32438">
        <w:tc>
          <w:tcPr>
            <w:tcW w:w="2048" w:type="dxa"/>
            <w:gridSpan w:val="3"/>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Катедра</w:t>
            </w:r>
            <w:r w:rsidRPr="0050049D">
              <w:rPr>
                <w:b/>
                <w:sz w:val="20"/>
                <w:szCs w:val="20"/>
                <w:lang w:val="sr-Cyrl-BA"/>
              </w:rPr>
              <w:tab/>
            </w:r>
          </w:p>
        </w:tc>
        <w:tc>
          <w:tcPr>
            <w:tcW w:w="7558" w:type="dxa"/>
            <w:gridSpan w:val="14"/>
            <w:vAlign w:val="center"/>
          </w:tcPr>
          <w:p w:rsidR="00906A9A" w:rsidRPr="0050049D" w:rsidRDefault="00906A9A" w:rsidP="00A32438">
            <w:pPr>
              <w:jc w:val="left"/>
              <w:rPr>
                <w:sz w:val="20"/>
                <w:szCs w:val="20"/>
                <w:lang w:val="sr-Cyrl-BA"/>
              </w:rPr>
            </w:pPr>
            <w:r w:rsidRPr="0050049D">
              <w:rPr>
                <w:sz w:val="20"/>
                <w:szCs w:val="20"/>
                <w:lang w:val="sr-Cyrl-BA"/>
              </w:rPr>
              <w:t>Педагошки факултет Универзитета у Источном Сарајеву</w:t>
            </w:r>
          </w:p>
        </w:tc>
      </w:tr>
      <w:tr w:rsidR="00906A9A" w:rsidRPr="00924CAB" w:rsidTr="00A32438">
        <w:trPr>
          <w:trHeight w:val="230"/>
        </w:trPr>
        <w:tc>
          <w:tcPr>
            <w:tcW w:w="2943" w:type="dxa"/>
            <w:gridSpan w:val="6"/>
            <w:vMerge w:val="restart"/>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Шифра предмета</w:t>
            </w:r>
          </w:p>
        </w:tc>
        <w:tc>
          <w:tcPr>
            <w:tcW w:w="2268" w:type="dxa"/>
            <w:gridSpan w:val="5"/>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Cyrl-BA"/>
              </w:rPr>
              <w:t>Статус предмета</w:t>
            </w:r>
          </w:p>
        </w:tc>
        <w:tc>
          <w:tcPr>
            <w:tcW w:w="2109" w:type="dxa"/>
            <w:gridSpan w:val="3"/>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Cyrl-BA"/>
              </w:rPr>
              <w:t>Семестар</w:t>
            </w:r>
          </w:p>
        </w:tc>
        <w:tc>
          <w:tcPr>
            <w:tcW w:w="2286" w:type="dxa"/>
            <w:gridSpan w:val="3"/>
            <w:vMerge w:val="restart"/>
            <w:shd w:val="clear" w:color="auto" w:fill="D9D9D9"/>
            <w:vAlign w:val="center"/>
          </w:tcPr>
          <w:p w:rsidR="00906A9A" w:rsidRPr="0050049D" w:rsidRDefault="00906A9A" w:rsidP="00A32438">
            <w:pPr>
              <w:jc w:val="center"/>
              <w:rPr>
                <w:b/>
                <w:sz w:val="20"/>
                <w:szCs w:val="20"/>
                <w:lang w:val="sr-Latn-BA"/>
              </w:rPr>
            </w:pPr>
            <w:r w:rsidRPr="0050049D">
              <w:rPr>
                <w:b/>
                <w:sz w:val="20"/>
                <w:szCs w:val="20"/>
                <w:lang w:val="sr-Latn-BA"/>
              </w:rPr>
              <w:t>ECTS</w:t>
            </w:r>
          </w:p>
        </w:tc>
      </w:tr>
      <w:tr w:rsidR="00906A9A" w:rsidRPr="00924CAB" w:rsidTr="00A32438">
        <w:trPr>
          <w:trHeight w:val="230"/>
        </w:trPr>
        <w:tc>
          <w:tcPr>
            <w:tcW w:w="2943" w:type="dxa"/>
            <w:gridSpan w:val="6"/>
            <w:vMerge/>
            <w:shd w:val="clear" w:color="auto" w:fill="D9D9D9"/>
            <w:vAlign w:val="center"/>
          </w:tcPr>
          <w:p w:rsidR="00906A9A" w:rsidRPr="0050049D" w:rsidRDefault="00906A9A" w:rsidP="00A32438">
            <w:pPr>
              <w:jc w:val="center"/>
              <w:rPr>
                <w:sz w:val="20"/>
                <w:szCs w:val="20"/>
                <w:lang w:val="sr-Cyrl-BA"/>
              </w:rPr>
            </w:pPr>
          </w:p>
        </w:tc>
        <w:tc>
          <w:tcPr>
            <w:tcW w:w="2268" w:type="dxa"/>
            <w:gridSpan w:val="5"/>
            <w:vMerge/>
            <w:shd w:val="clear" w:color="auto" w:fill="D9D9D9"/>
            <w:vAlign w:val="center"/>
          </w:tcPr>
          <w:p w:rsidR="00906A9A" w:rsidRPr="0050049D" w:rsidRDefault="00906A9A" w:rsidP="00A32438">
            <w:pPr>
              <w:jc w:val="center"/>
              <w:rPr>
                <w:sz w:val="20"/>
                <w:szCs w:val="20"/>
                <w:lang w:val="sr-Cyrl-BA"/>
              </w:rPr>
            </w:pPr>
          </w:p>
        </w:tc>
        <w:tc>
          <w:tcPr>
            <w:tcW w:w="2109" w:type="dxa"/>
            <w:gridSpan w:val="3"/>
            <w:vMerge/>
            <w:shd w:val="clear" w:color="auto" w:fill="D9D9D9"/>
            <w:vAlign w:val="center"/>
          </w:tcPr>
          <w:p w:rsidR="00906A9A" w:rsidRPr="0050049D" w:rsidRDefault="00906A9A" w:rsidP="00A32438">
            <w:pPr>
              <w:jc w:val="center"/>
              <w:rPr>
                <w:sz w:val="20"/>
                <w:szCs w:val="20"/>
                <w:lang w:val="sr-Cyrl-BA"/>
              </w:rPr>
            </w:pPr>
          </w:p>
        </w:tc>
        <w:tc>
          <w:tcPr>
            <w:tcW w:w="2286" w:type="dxa"/>
            <w:gridSpan w:val="3"/>
            <w:vMerge/>
            <w:shd w:val="clear" w:color="auto" w:fill="D9D9D9"/>
            <w:vAlign w:val="center"/>
          </w:tcPr>
          <w:p w:rsidR="00906A9A" w:rsidRPr="0050049D" w:rsidRDefault="00906A9A" w:rsidP="00A32438">
            <w:pPr>
              <w:jc w:val="center"/>
              <w:rPr>
                <w:sz w:val="20"/>
                <w:szCs w:val="20"/>
                <w:lang w:val="sr-Latn-BA"/>
              </w:rPr>
            </w:pPr>
          </w:p>
        </w:tc>
      </w:tr>
      <w:tr w:rsidR="00906A9A" w:rsidRPr="00924CAB" w:rsidTr="00A32438">
        <w:tc>
          <w:tcPr>
            <w:tcW w:w="2943" w:type="dxa"/>
            <w:gridSpan w:val="6"/>
            <w:vAlign w:val="center"/>
          </w:tcPr>
          <w:p w:rsidR="00906A9A" w:rsidRPr="0050049D" w:rsidRDefault="00906A9A" w:rsidP="00A32438">
            <w:pPr>
              <w:jc w:val="center"/>
              <w:rPr>
                <w:rFonts w:eastAsia="Arial Unicode MS"/>
                <w:sz w:val="20"/>
                <w:szCs w:val="20"/>
                <w:lang w:val="sr-Cyrl-BA"/>
              </w:rPr>
            </w:pPr>
          </w:p>
        </w:tc>
        <w:tc>
          <w:tcPr>
            <w:tcW w:w="2268" w:type="dxa"/>
            <w:gridSpan w:val="5"/>
            <w:vAlign w:val="center"/>
          </w:tcPr>
          <w:p w:rsidR="00906A9A" w:rsidRPr="0050049D" w:rsidRDefault="00906A9A" w:rsidP="00A32438">
            <w:pPr>
              <w:jc w:val="center"/>
              <w:rPr>
                <w:sz w:val="20"/>
                <w:szCs w:val="20"/>
                <w:lang w:val="sr-Latn-BA"/>
              </w:rPr>
            </w:pPr>
            <w:r w:rsidRPr="0050049D">
              <w:rPr>
                <w:sz w:val="20"/>
                <w:szCs w:val="20"/>
                <w:lang w:val="sr-Cyrl-BA"/>
              </w:rPr>
              <w:t>Изборни</w:t>
            </w:r>
          </w:p>
        </w:tc>
        <w:tc>
          <w:tcPr>
            <w:tcW w:w="2109" w:type="dxa"/>
            <w:gridSpan w:val="3"/>
            <w:vAlign w:val="center"/>
          </w:tcPr>
          <w:p w:rsidR="00906A9A" w:rsidRPr="0050049D" w:rsidRDefault="00906A9A" w:rsidP="00A32438">
            <w:pPr>
              <w:jc w:val="center"/>
              <w:rPr>
                <w:sz w:val="20"/>
                <w:szCs w:val="20"/>
              </w:rPr>
            </w:pPr>
            <w:r w:rsidRPr="0050049D">
              <w:rPr>
                <w:sz w:val="20"/>
                <w:szCs w:val="20"/>
              </w:rPr>
              <w:t>I</w:t>
            </w:r>
            <w:r>
              <w:rPr>
                <w:sz w:val="20"/>
                <w:szCs w:val="20"/>
              </w:rPr>
              <w:t>II</w:t>
            </w:r>
          </w:p>
        </w:tc>
        <w:tc>
          <w:tcPr>
            <w:tcW w:w="2286" w:type="dxa"/>
            <w:gridSpan w:val="3"/>
            <w:vAlign w:val="center"/>
          </w:tcPr>
          <w:p w:rsidR="00906A9A" w:rsidRPr="00906A9A" w:rsidRDefault="00906A9A" w:rsidP="00A32438">
            <w:pPr>
              <w:jc w:val="center"/>
              <w:rPr>
                <w:sz w:val="20"/>
                <w:szCs w:val="20"/>
                <w:lang w:val="sr-Latn-BA"/>
              </w:rPr>
            </w:pPr>
            <w:r>
              <w:rPr>
                <w:sz w:val="20"/>
                <w:szCs w:val="20"/>
                <w:lang w:val="sr-Latn-BA"/>
              </w:rPr>
              <w:t>5</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Наставник/ -ци</w:t>
            </w:r>
          </w:p>
        </w:tc>
        <w:tc>
          <w:tcPr>
            <w:tcW w:w="7938" w:type="dxa"/>
            <w:gridSpan w:val="15"/>
            <w:vAlign w:val="center"/>
          </w:tcPr>
          <w:p w:rsidR="00906A9A" w:rsidRPr="0050049D" w:rsidRDefault="00906A9A" w:rsidP="00A32438">
            <w:pPr>
              <w:jc w:val="left"/>
              <w:rPr>
                <w:sz w:val="20"/>
                <w:szCs w:val="20"/>
              </w:rPr>
            </w:pPr>
            <w:r w:rsidRPr="0050049D">
              <w:rPr>
                <w:sz w:val="20"/>
                <w:szCs w:val="20"/>
                <w:lang w:val="bs-Latn-BA"/>
              </w:rPr>
              <w:t xml:space="preserve">Проф.др </w:t>
            </w:r>
            <w:r w:rsidRPr="0050049D">
              <w:rPr>
                <w:sz w:val="20"/>
                <w:szCs w:val="20"/>
              </w:rPr>
              <w:t>Ненад Лалић</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Сарадник/ - ци</w:t>
            </w:r>
          </w:p>
        </w:tc>
        <w:tc>
          <w:tcPr>
            <w:tcW w:w="7938" w:type="dxa"/>
            <w:gridSpan w:val="15"/>
            <w:vAlign w:val="center"/>
          </w:tcPr>
          <w:p w:rsidR="00906A9A" w:rsidRPr="0050049D" w:rsidRDefault="00906A9A" w:rsidP="00A32438">
            <w:pPr>
              <w:jc w:val="left"/>
              <w:rPr>
                <w:sz w:val="20"/>
                <w:szCs w:val="20"/>
                <w:lang w:val="sr-Cyrl-BA"/>
              </w:rPr>
            </w:pPr>
          </w:p>
        </w:tc>
      </w:tr>
      <w:tr w:rsidR="00906A9A" w:rsidRPr="00924CAB" w:rsidTr="00A32438">
        <w:tc>
          <w:tcPr>
            <w:tcW w:w="3794" w:type="dxa"/>
            <w:gridSpan w:val="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Фонд часова/ наставно оптерећење (седмично)</w:t>
            </w:r>
          </w:p>
        </w:tc>
        <w:tc>
          <w:tcPr>
            <w:tcW w:w="3823" w:type="dxa"/>
            <w:gridSpan w:val="8"/>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 xml:space="preserve">Коефицијент студентског оптерећења </w:t>
            </w:r>
            <w:r w:rsidRPr="0050049D">
              <w:rPr>
                <w:b/>
                <w:sz w:val="20"/>
                <w:szCs w:val="20"/>
                <w:lang w:val="sr-Latn-BA"/>
              </w:rPr>
              <w:t>S</w:t>
            </w:r>
            <w:r w:rsidRPr="0050049D">
              <w:rPr>
                <w:b/>
                <w:sz w:val="20"/>
                <w:szCs w:val="20"/>
                <w:vertAlign w:val="subscript"/>
                <w:lang w:val="sr-Latn-BA"/>
              </w:rPr>
              <w:t>o</w:t>
            </w:r>
            <w:r w:rsidRPr="0050049D">
              <w:rPr>
                <w:b/>
                <w:sz w:val="20"/>
                <w:szCs w:val="20"/>
                <w:vertAlign w:val="superscript"/>
                <w:lang w:val="sr-Latn-BA"/>
              </w:rPr>
              <w:footnoteReference w:id="18"/>
            </w:r>
          </w:p>
        </w:tc>
      </w:tr>
      <w:tr w:rsidR="00906A9A" w:rsidRPr="00924CAB" w:rsidTr="00A32438">
        <w:tc>
          <w:tcPr>
            <w:tcW w:w="1242" w:type="dxa"/>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П</w:t>
            </w:r>
          </w:p>
        </w:tc>
        <w:tc>
          <w:tcPr>
            <w:tcW w:w="1276" w:type="dxa"/>
            <w:gridSpan w:val="4"/>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АВ</w:t>
            </w:r>
          </w:p>
        </w:tc>
        <w:tc>
          <w:tcPr>
            <w:tcW w:w="1276"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ЛВ</w:t>
            </w:r>
          </w:p>
        </w:tc>
        <w:tc>
          <w:tcPr>
            <w:tcW w:w="1276" w:type="dxa"/>
            <w:gridSpan w:val="3"/>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П</w:t>
            </w:r>
          </w:p>
        </w:tc>
        <w:tc>
          <w:tcPr>
            <w:tcW w:w="1275"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АВ</w:t>
            </w:r>
          </w:p>
        </w:tc>
        <w:tc>
          <w:tcPr>
            <w:tcW w:w="1272" w:type="dxa"/>
            <w:gridSpan w:val="3"/>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Cyrl-BA"/>
              </w:rPr>
              <w:t>ЛВ</w:t>
            </w:r>
          </w:p>
        </w:tc>
        <w:tc>
          <w:tcPr>
            <w:tcW w:w="1989" w:type="dxa"/>
            <w:gridSpan w:val="2"/>
            <w:shd w:val="clear" w:color="auto" w:fill="F2F2F2"/>
            <w:vAlign w:val="center"/>
          </w:tcPr>
          <w:p w:rsidR="00906A9A" w:rsidRPr="0050049D" w:rsidRDefault="00906A9A" w:rsidP="00A32438">
            <w:pPr>
              <w:jc w:val="center"/>
              <w:rPr>
                <w:b/>
                <w:sz w:val="20"/>
                <w:szCs w:val="20"/>
                <w:lang w:val="sr-Cyrl-BA"/>
              </w:rPr>
            </w:pPr>
            <w:r w:rsidRPr="0050049D">
              <w:rPr>
                <w:b/>
                <w:sz w:val="20"/>
                <w:szCs w:val="20"/>
                <w:lang w:val="sr-Latn-BA"/>
              </w:rPr>
              <w:t>S</w:t>
            </w:r>
            <w:r w:rsidRPr="0050049D">
              <w:rPr>
                <w:b/>
                <w:sz w:val="20"/>
                <w:szCs w:val="20"/>
                <w:vertAlign w:val="subscript"/>
                <w:lang w:val="sr-Latn-BA"/>
              </w:rPr>
              <w:t>o</w:t>
            </w:r>
          </w:p>
        </w:tc>
      </w:tr>
      <w:tr w:rsidR="00906A9A" w:rsidRPr="00924CAB" w:rsidTr="00A32438">
        <w:tc>
          <w:tcPr>
            <w:tcW w:w="1242" w:type="dxa"/>
            <w:vAlign w:val="center"/>
          </w:tcPr>
          <w:p w:rsidR="00906A9A" w:rsidRPr="0050049D" w:rsidRDefault="00906A9A" w:rsidP="00A32438">
            <w:pPr>
              <w:jc w:val="center"/>
              <w:rPr>
                <w:sz w:val="20"/>
                <w:szCs w:val="20"/>
                <w:lang w:val="sr-Latn-BA"/>
              </w:rPr>
            </w:pPr>
            <w:r w:rsidRPr="0050049D">
              <w:rPr>
                <w:sz w:val="20"/>
                <w:szCs w:val="20"/>
                <w:lang w:val="sr-Latn-BA"/>
              </w:rPr>
              <w:t>X</w:t>
            </w:r>
          </w:p>
        </w:tc>
        <w:tc>
          <w:tcPr>
            <w:tcW w:w="1276" w:type="dxa"/>
            <w:gridSpan w:val="4"/>
            <w:vAlign w:val="center"/>
          </w:tcPr>
          <w:p w:rsidR="00906A9A" w:rsidRPr="0050049D" w:rsidRDefault="00906A9A" w:rsidP="00A32438">
            <w:pPr>
              <w:jc w:val="center"/>
              <w:rPr>
                <w:sz w:val="20"/>
                <w:szCs w:val="20"/>
                <w:lang w:val="sr-Latn-BA"/>
              </w:rPr>
            </w:pPr>
            <w:r w:rsidRPr="0050049D">
              <w:rPr>
                <w:sz w:val="20"/>
                <w:szCs w:val="20"/>
                <w:lang w:val="sr-Latn-BA"/>
              </w:rPr>
              <w:t>Y</w:t>
            </w:r>
          </w:p>
        </w:tc>
        <w:tc>
          <w:tcPr>
            <w:tcW w:w="1276" w:type="dxa"/>
            <w:gridSpan w:val="2"/>
            <w:vAlign w:val="center"/>
          </w:tcPr>
          <w:p w:rsidR="00906A9A" w:rsidRPr="0050049D" w:rsidRDefault="00906A9A" w:rsidP="00A32438">
            <w:pPr>
              <w:jc w:val="center"/>
              <w:rPr>
                <w:sz w:val="20"/>
                <w:szCs w:val="20"/>
                <w:lang w:val="sr-Latn-BA"/>
              </w:rPr>
            </w:pPr>
            <w:r w:rsidRPr="0050049D">
              <w:rPr>
                <w:sz w:val="20"/>
                <w:szCs w:val="20"/>
                <w:lang w:val="sr-Latn-BA"/>
              </w:rPr>
              <w:t>Z</w:t>
            </w:r>
          </w:p>
        </w:tc>
        <w:tc>
          <w:tcPr>
            <w:tcW w:w="1276" w:type="dxa"/>
            <w:gridSpan w:val="3"/>
            <w:vAlign w:val="center"/>
          </w:tcPr>
          <w:p w:rsidR="00906A9A" w:rsidRPr="0050049D" w:rsidRDefault="00906A9A" w:rsidP="00A32438">
            <w:pPr>
              <w:jc w:val="center"/>
              <w:rPr>
                <w:sz w:val="20"/>
                <w:szCs w:val="20"/>
                <w:lang w:val="sr-Latn-BA"/>
              </w:rPr>
            </w:pPr>
            <w:r w:rsidRPr="0050049D">
              <w:rPr>
                <w:sz w:val="20"/>
                <w:szCs w:val="20"/>
                <w:lang w:val="sr-Latn-BA"/>
              </w:rPr>
              <w:t>X*15*S</w:t>
            </w:r>
            <w:r w:rsidRPr="0050049D">
              <w:rPr>
                <w:sz w:val="20"/>
                <w:szCs w:val="20"/>
                <w:vertAlign w:val="subscript"/>
                <w:lang w:val="sr-Latn-BA"/>
              </w:rPr>
              <w:t>o</w:t>
            </w:r>
          </w:p>
        </w:tc>
        <w:tc>
          <w:tcPr>
            <w:tcW w:w="1275" w:type="dxa"/>
            <w:gridSpan w:val="2"/>
            <w:vAlign w:val="center"/>
          </w:tcPr>
          <w:p w:rsidR="00906A9A" w:rsidRPr="0050049D" w:rsidRDefault="00906A9A" w:rsidP="00A32438">
            <w:pPr>
              <w:jc w:val="center"/>
              <w:rPr>
                <w:sz w:val="20"/>
                <w:szCs w:val="20"/>
                <w:lang w:val="sr-Latn-BA"/>
              </w:rPr>
            </w:pPr>
            <w:r w:rsidRPr="0050049D">
              <w:rPr>
                <w:sz w:val="20"/>
                <w:szCs w:val="20"/>
                <w:lang w:val="sr-Latn-BA"/>
              </w:rPr>
              <w:t>Y*15*S</w:t>
            </w:r>
            <w:r w:rsidRPr="0050049D">
              <w:rPr>
                <w:sz w:val="20"/>
                <w:szCs w:val="20"/>
                <w:vertAlign w:val="subscript"/>
                <w:lang w:val="sr-Latn-BA"/>
              </w:rPr>
              <w:t>o</w:t>
            </w:r>
          </w:p>
        </w:tc>
        <w:tc>
          <w:tcPr>
            <w:tcW w:w="1272" w:type="dxa"/>
            <w:gridSpan w:val="3"/>
            <w:vAlign w:val="center"/>
          </w:tcPr>
          <w:p w:rsidR="00906A9A" w:rsidRPr="0050049D" w:rsidRDefault="00906A9A" w:rsidP="00A32438">
            <w:pPr>
              <w:jc w:val="center"/>
              <w:rPr>
                <w:sz w:val="20"/>
                <w:szCs w:val="20"/>
                <w:lang w:val="sr-Latn-BA"/>
              </w:rPr>
            </w:pPr>
            <w:r w:rsidRPr="0050049D">
              <w:rPr>
                <w:sz w:val="20"/>
                <w:szCs w:val="20"/>
                <w:lang w:val="sr-Latn-BA"/>
              </w:rPr>
              <w:t>Z*15*S</w:t>
            </w:r>
            <w:r w:rsidRPr="0050049D">
              <w:rPr>
                <w:sz w:val="20"/>
                <w:szCs w:val="20"/>
                <w:vertAlign w:val="subscript"/>
                <w:lang w:val="sr-Latn-BA"/>
              </w:rPr>
              <w:t>o</w:t>
            </w:r>
          </w:p>
        </w:tc>
        <w:tc>
          <w:tcPr>
            <w:tcW w:w="1989" w:type="dxa"/>
            <w:gridSpan w:val="2"/>
            <w:vAlign w:val="center"/>
          </w:tcPr>
          <w:p w:rsidR="00906A9A" w:rsidRPr="0050049D" w:rsidRDefault="00906A9A" w:rsidP="00A32438">
            <w:pPr>
              <w:jc w:val="center"/>
              <w:rPr>
                <w:sz w:val="20"/>
                <w:szCs w:val="20"/>
                <w:lang w:val="sr-Latn-BA"/>
              </w:rPr>
            </w:pPr>
          </w:p>
        </w:tc>
      </w:tr>
      <w:tr w:rsidR="00906A9A" w:rsidRPr="00924CAB" w:rsidTr="00A32438">
        <w:tc>
          <w:tcPr>
            <w:tcW w:w="4614" w:type="dxa"/>
            <w:gridSpan w:val="8"/>
            <w:vAlign w:val="center"/>
          </w:tcPr>
          <w:p w:rsidR="00906A9A" w:rsidRPr="0050049D" w:rsidRDefault="00906A9A" w:rsidP="00A32438">
            <w:pPr>
              <w:jc w:val="center"/>
              <w:rPr>
                <w:sz w:val="20"/>
                <w:szCs w:val="20"/>
                <w:lang w:val="sr-Cyrl-BA"/>
              </w:rPr>
            </w:pPr>
            <w:r w:rsidRPr="0050049D">
              <w:rPr>
                <w:sz w:val="20"/>
                <w:szCs w:val="20"/>
                <w:lang w:val="sr-Cyrl-BA"/>
              </w:rPr>
              <w:lastRenderedPageBreak/>
              <w:t xml:space="preserve">укупно наставно оптерећење (у сатима, семестрално) </w:t>
            </w:r>
          </w:p>
          <w:p w:rsidR="00906A9A" w:rsidRPr="0050049D" w:rsidRDefault="00906A9A" w:rsidP="00A32438">
            <w:pPr>
              <w:jc w:val="center"/>
              <w:rPr>
                <w:sz w:val="20"/>
                <w:szCs w:val="20"/>
                <w:lang w:val="sr-Latn-BA"/>
              </w:rPr>
            </w:pPr>
            <w:r w:rsidRPr="0050049D">
              <w:rPr>
                <w:sz w:val="20"/>
                <w:szCs w:val="20"/>
                <w:lang w:val="sr-Latn-BA"/>
              </w:rPr>
              <w:t>X*15</w:t>
            </w:r>
            <w:r w:rsidRPr="0050049D">
              <w:rPr>
                <w:sz w:val="20"/>
                <w:szCs w:val="20"/>
                <w:lang w:val="sr-Cyrl-BA"/>
              </w:rPr>
              <w:t xml:space="preserve"> + </w:t>
            </w:r>
            <w:r w:rsidRPr="0050049D">
              <w:rPr>
                <w:sz w:val="20"/>
                <w:szCs w:val="20"/>
                <w:lang w:val="sr-Latn-BA"/>
              </w:rPr>
              <w:t>Y*15</w:t>
            </w:r>
            <w:r w:rsidRPr="0050049D">
              <w:rPr>
                <w:sz w:val="20"/>
                <w:szCs w:val="20"/>
                <w:lang w:val="sr-Cyrl-BA"/>
              </w:rPr>
              <w:t xml:space="preserve"> + </w:t>
            </w:r>
            <w:r w:rsidRPr="0050049D">
              <w:rPr>
                <w:sz w:val="20"/>
                <w:szCs w:val="20"/>
                <w:lang w:val="sr-Latn-BA"/>
              </w:rPr>
              <w:t>Z*15</w:t>
            </w:r>
            <w:r w:rsidRPr="0050049D">
              <w:rPr>
                <w:sz w:val="20"/>
                <w:szCs w:val="20"/>
                <w:lang w:val="sr-Cyrl-BA"/>
              </w:rPr>
              <w:t xml:space="preserve">  =</w:t>
            </w:r>
            <w:r w:rsidRPr="0050049D">
              <w:rPr>
                <w:sz w:val="20"/>
                <w:szCs w:val="20"/>
                <w:lang w:val="sr-Latn-BA"/>
              </w:rPr>
              <w:t xml:space="preserve"> W</w:t>
            </w:r>
          </w:p>
        </w:tc>
        <w:tc>
          <w:tcPr>
            <w:tcW w:w="4992" w:type="dxa"/>
            <w:gridSpan w:val="9"/>
            <w:vAlign w:val="center"/>
          </w:tcPr>
          <w:p w:rsidR="00906A9A" w:rsidRPr="0050049D" w:rsidRDefault="00906A9A" w:rsidP="00A32438">
            <w:pPr>
              <w:jc w:val="center"/>
              <w:rPr>
                <w:sz w:val="20"/>
                <w:szCs w:val="20"/>
                <w:lang w:val="sr-Cyrl-BA"/>
              </w:rPr>
            </w:pPr>
            <w:r w:rsidRPr="0050049D">
              <w:rPr>
                <w:sz w:val="20"/>
                <w:szCs w:val="20"/>
                <w:lang w:val="sr-Cyrl-BA"/>
              </w:rPr>
              <w:t xml:space="preserve">укупно студентско оптерећење (у сатима, семестрално) </w:t>
            </w:r>
          </w:p>
          <w:p w:rsidR="00906A9A" w:rsidRPr="0050049D" w:rsidRDefault="00906A9A" w:rsidP="00A32438">
            <w:pPr>
              <w:jc w:val="center"/>
              <w:rPr>
                <w:sz w:val="20"/>
                <w:szCs w:val="20"/>
                <w:lang w:val="sr-Latn-BA"/>
              </w:rPr>
            </w:pPr>
            <w:r w:rsidRPr="0050049D">
              <w:rPr>
                <w:sz w:val="20"/>
                <w:szCs w:val="20"/>
                <w:lang w:val="sr-Latn-BA"/>
              </w:rPr>
              <w:t>X*15*S</w:t>
            </w:r>
            <w:r w:rsidRPr="0050049D">
              <w:rPr>
                <w:sz w:val="20"/>
                <w:szCs w:val="20"/>
                <w:vertAlign w:val="subscript"/>
                <w:lang w:val="sr-Latn-BA"/>
              </w:rPr>
              <w:t>o</w:t>
            </w:r>
            <w:r w:rsidRPr="0050049D">
              <w:rPr>
                <w:sz w:val="20"/>
                <w:szCs w:val="20"/>
                <w:lang w:val="sr-Latn-BA"/>
              </w:rPr>
              <w:t xml:space="preserve"> + Y*15*S</w:t>
            </w:r>
            <w:r w:rsidRPr="0050049D">
              <w:rPr>
                <w:sz w:val="20"/>
                <w:szCs w:val="20"/>
                <w:vertAlign w:val="subscript"/>
                <w:lang w:val="sr-Latn-BA"/>
              </w:rPr>
              <w:t>o</w:t>
            </w:r>
            <w:r w:rsidRPr="0050049D">
              <w:rPr>
                <w:sz w:val="20"/>
                <w:szCs w:val="20"/>
                <w:lang w:val="sr-Cyrl-BA"/>
              </w:rPr>
              <w:t xml:space="preserve"> + </w:t>
            </w:r>
            <w:r w:rsidRPr="0050049D">
              <w:rPr>
                <w:sz w:val="20"/>
                <w:szCs w:val="20"/>
                <w:lang w:val="sr-Latn-BA"/>
              </w:rPr>
              <w:t>Z*15*S</w:t>
            </w:r>
            <w:r w:rsidRPr="0050049D">
              <w:rPr>
                <w:sz w:val="20"/>
                <w:szCs w:val="20"/>
                <w:vertAlign w:val="subscript"/>
                <w:lang w:val="sr-Latn-BA"/>
              </w:rPr>
              <w:t>o</w:t>
            </w:r>
            <w:r w:rsidRPr="0050049D">
              <w:rPr>
                <w:sz w:val="20"/>
                <w:szCs w:val="20"/>
                <w:lang w:val="sr-Cyrl-BA"/>
              </w:rPr>
              <w:t xml:space="preserve"> = </w:t>
            </w:r>
            <w:r w:rsidRPr="0050049D">
              <w:rPr>
                <w:sz w:val="20"/>
                <w:szCs w:val="20"/>
                <w:lang w:val="sr-Latn-BA"/>
              </w:rPr>
              <w:t>T</w:t>
            </w:r>
          </w:p>
        </w:tc>
      </w:tr>
      <w:tr w:rsidR="00906A9A" w:rsidRPr="00924CAB" w:rsidTr="00A32438">
        <w:tc>
          <w:tcPr>
            <w:tcW w:w="9606" w:type="dxa"/>
            <w:gridSpan w:val="17"/>
            <w:vAlign w:val="center"/>
          </w:tcPr>
          <w:p w:rsidR="00906A9A" w:rsidRPr="0050049D" w:rsidRDefault="00906A9A" w:rsidP="00A32438">
            <w:pPr>
              <w:jc w:val="center"/>
              <w:rPr>
                <w:sz w:val="20"/>
                <w:szCs w:val="20"/>
                <w:lang w:val="sr-Cyrl-BA"/>
              </w:rPr>
            </w:pPr>
            <w:r w:rsidRPr="0050049D">
              <w:rPr>
                <w:sz w:val="20"/>
                <w:szCs w:val="20"/>
                <w:lang w:val="sr-Cyrl-BA"/>
              </w:rPr>
              <w:t xml:space="preserve">Укупно оптерећењепредмета (наставно + студентско): </w:t>
            </w:r>
            <w:r w:rsidRPr="0050049D">
              <w:rPr>
                <w:sz w:val="20"/>
                <w:szCs w:val="20"/>
                <w:lang w:val="sr-Latn-BA"/>
              </w:rPr>
              <w:t>W</w:t>
            </w:r>
            <w:r w:rsidRPr="0050049D">
              <w:rPr>
                <w:sz w:val="20"/>
                <w:szCs w:val="20"/>
                <w:lang w:val="sr-Cyrl-BA"/>
              </w:rPr>
              <w:t xml:space="preserve"> + </w:t>
            </w:r>
            <w:r w:rsidRPr="0050049D">
              <w:rPr>
                <w:sz w:val="20"/>
                <w:szCs w:val="20"/>
                <w:lang w:val="sr-Latn-BA"/>
              </w:rPr>
              <w:t>T</w:t>
            </w:r>
            <w:r w:rsidRPr="0050049D">
              <w:rPr>
                <w:sz w:val="20"/>
                <w:szCs w:val="20"/>
                <w:lang w:val="sr-Cyrl-BA"/>
              </w:rPr>
              <w:t xml:space="preserve"> = </w:t>
            </w:r>
            <w:r w:rsidRPr="0050049D">
              <w:rPr>
                <w:sz w:val="20"/>
                <w:szCs w:val="20"/>
                <w:lang w:val="sr-Latn-BA"/>
              </w:rPr>
              <w:t>U</w:t>
            </w:r>
            <w:r w:rsidRPr="0050049D">
              <w:rPr>
                <w:sz w:val="20"/>
                <w:szCs w:val="20"/>
                <w:vertAlign w:val="subscript"/>
                <w:lang w:val="sr-Latn-BA"/>
              </w:rPr>
              <w:t>opt</w:t>
            </w:r>
            <w:r w:rsidRPr="0050049D">
              <w:rPr>
                <w:sz w:val="20"/>
                <w:szCs w:val="20"/>
                <w:lang w:val="sr-Cyrl-BA"/>
              </w:rPr>
              <w:t xml:space="preserve"> сати семестрално</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Исходи учења</w:t>
            </w:r>
          </w:p>
        </w:tc>
        <w:tc>
          <w:tcPr>
            <w:tcW w:w="7938" w:type="dxa"/>
            <w:gridSpan w:val="15"/>
            <w:vAlign w:val="center"/>
          </w:tcPr>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Разумевање управљања и руковођења;</w:t>
            </w:r>
          </w:p>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Савладавање основне терминологије управљачког приступа;</w:t>
            </w:r>
          </w:p>
          <w:p w:rsidR="00906A9A" w:rsidRPr="0050049D" w:rsidRDefault="00906A9A" w:rsidP="00A32438">
            <w:pPr>
              <w:numPr>
                <w:ilvl w:val="0"/>
                <w:numId w:val="22"/>
              </w:numPr>
              <w:spacing w:after="200" w:line="276" w:lineRule="auto"/>
              <w:contextualSpacing/>
              <w:jc w:val="left"/>
              <w:rPr>
                <w:rFonts w:ascii="Arial Narrow" w:hAnsi="Arial Narrow"/>
                <w:sz w:val="18"/>
                <w:szCs w:val="20"/>
                <w:lang w:val="sr-Cyrl-BA"/>
              </w:rPr>
            </w:pPr>
            <w:r w:rsidRPr="0050049D">
              <w:rPr>
                <w:rFonts w:ascii="Arial Narrow" w:hAnsi="Arial Narrow"/>
                <w:sz w:val="20"/>
                <w:szCs w:val="22"/>
                <w:lang w:val="bs-Latn-BA"/>
              </w:rPr>
              <w:t xml:space="preserve">Владање основним техникама управљања, методама финансијске анализе и методама за анализу тржишних информација. </w:t>
            </w:r>
          </w:p>
          <w:p w:rsidR="00906A9A" w:rsidRPr="0050049D" w:rsidRDefault="00906A9A" w:rsidP="00A32438">
            <w:pPr>
              <w:ind w:left="720"/>
              <w:contextualSpacing/>
              <w:rPr>
                <w:rFonts w:ascii="Arial Narrow" w:hAnsi="Arial Narrow"/>
                <w:sz w:val="20"/>
                <w:szCs w:val="20"/>
                <w:lang w:val="sr-Cyrl-BA"/>
              </w:rPr>
            </w:pP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Latn-BA"/>
              </w:rPr>
            </w:pPr>
            <w:r w:rsidRPr="0050049D">
              <w:rPr>
                <w:b/>
                <w:sz w:val="20"/>
                <w:szCs w:val="20"/>
                <w:lang w:val="sr-Cyrl-BA"/>
              </w:rPr>
              <w:t>Условљеност</w:t>
            </w:r>
          </w:p>
        </w:tc>
        <w:tc>
          <w:tcPr>
            <w:tcW w:w="7938" w:type="dxa"/>
            <w:gridSpan w:val="15"/>
            <w:vAlign w:val="center"/>
          </w:tcPr>
          <w:p w:rsidR="00906A9A" w:rsidRPr="0050049D" w:rsidRDefault="00906A9A" w:rsidP="00A32438">
            <w:pPr>
              <w:jc w:val="left"/>
              <w:rPr>
                <w:rFonts w:ascii="Arial Narrow" w:hAnsi="Arial Narrow"/>
                <w:sz w:val="20"/>
                <w:szCs w:val="20"/>
                <w:lang w:val="sr-Cyrl-BA"/>
              </w:rPr>
            </w:pPr>
            <w:r w:rsidRPr="0050049D">
              <w:rPr>
                <w:rFonts w:ascii="Arial Narrow" w:hAnsi="Arial Narrow"/>
                <w:sz w:val="20"/>
                <w:szCs w:val="20"/>
                <w:lang w:val="sr-Cyrl-CS" w:eastAsia="hr-HR"/>
              </w:rPr>
              <w:t>Нема услова за слушање и пријављивање предмета.</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Наставне методе</w:t>
            </w:r>
          </w:p>
        </w:tc>
        <w:tc>
          <w:tcPr>
            <w:tcW w:w="7938" w:type="dxa"/>
            <w:gridSpan w:val="15"/>
            <w:vAlign w:val="center"/>
          </w:tcPr>
          <w:p w:rsidR="00906A9A" w:rsidRPr="0050049D" w:rsidRDefault="00906A9A" w:rsidP="00A32438">
            <w:pPr>
              <w:jc w:val="left"/>
              <w:rPr>
                <w:rFonts w:ascii="Arial Narrow" w:hAnsi="Arial Narrow"/>
                <w:sz w:val="20"/>
                <w:szCs w:val="20"/>
                <w:lang w:val="sr-Cyrl-BA"/>
              </w:rPr>
            </w:pPr>
            <w:r w:rsidRPr="0050049D">
              <w:rPr>
                <w:rFonts w:ascii="Arial Narrow" w:hAnsi="Arial Narrow"/>
                <w:sz w:val="20"/>
                <w:szCs w:val="20"/>
                <w:lang w:val="sr-Cyrl-BA"/>
              </w:rPr>
              <w:t xml:space="preserve">Усменог излагања. </w:t>
            </w:r>
          </w:p>
        </w:tc>
      </w:tr>
      <w:tr w:rsidR="00906A9A" w:rsidRPr="00924CAB" w:rsidTr="00A32438">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Садржај предмета по седмицама</w:t>
            </w:r>
          </w:p>
        </w:tc>
        <w:tc>
          <w:tcPr>
            <w:tcW w:w="7938" w:type="dxa"/>
            <w:gridSpan w:val="15"/>
            <w:vAlign w:val="center"/>
          </w:tcPr>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Концепт управљања</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људским ресурсима</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уговарањем;</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Управљање квалитетом</w:t>
            </w:r>
            <w:r w:rsidRPr="0050049D">
              <w:rPr>
                <w:rFonts w:ascii="Arial Narrow" w:hAnsi="Arial Narrow"/>
                <w:sz w:val="20"/>
                <w:szCs w:val="20"/>
              </w:rPr>
              <w:t>;</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Настава као управљув процес;</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Организација и руковођење школом;</w:t>
            </w:r>
          </w:p>
          <w:p w:rsidR="00906A9A" w:rsidRPr="0050049D" w:rsidRDefault="00906A9A" w:rsidP="00A32438">
            <w:pPr>
              <w:numPr>
                <w:ilvl w:val="0"/>
                <w:numId w:val="23"/>
              </w:numPr>
              <w:spacing w:after="200" w:line="276" w:lineRule="auto"/>
              <w:contextualSpacing/>
              <w:jc w:val="left"/>
              <w:rPr>
                <w:rFonts w:ascii="Arial Narrow" w:hAnsi="Arial Narrow"/>
                <w:sz w:val="20"/>
                <w:szCs w:val="20"/>
                <w:lang w:val="sr-Cyrl-BA"/>
              </w:rPr>
            </w:pPr>
            <w:r w:rsidRPr="0050049D">
              <w:rPr>
                <w:rFonts w:ascii="Arial Narrow" w:hAnsi="Arial Narrow"/>
                <w:sz w:val="20"/>
                <w:szCs w:val="20"/>
                <w:lang w:val="bs-Latn-BA"/>
              </w:rPr>
              <w:t>Лидерство</w:t>
            </w:r>
          </w:p>
        </w:tc>
      </w:tr>
      <w:tr w:rsidR="00906A9A" w:rsidRPr="00924CAB" w:rsidTr="00A32438">
        <w:tc>
          <w:tcPr>
            <w:tcW w:w="9606" w:type="dxa"/>
            <w:gridSpan w:val="1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 xml:space="preserve">Обавезна литература </w:t>
            </w:r>
          </w:p>
        </w:tc>
      </w:tr>
      <w:tr w:rsidR="00906A9A" w:rsidRPr="00924CAB" w:rsidTr="00A32438">
        <w:tc>
          <w:tcPr>
            <w:tcW w:w="2512" w:type="dxa"/>
            <w:gridSpan w:val="4"/>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Аутор/ и</w:t>
            </w:r>
          </w:p>
        </w:tc>
        <w:tc>
          <w:tcPr>
            <w:tcW w:w="4255" w:type="dxa"/>
            <w:gridSpan w:val="9"/>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Назив публикације, издавач</w:t>
            </w:r>
          </w:p>
        </w:tc>
        <w:tc>
          <w:tcPr>
            <w:tcW w:w="850"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Година</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Странице (од-до)</w:t>
            </w:r>
          </w:p>
        </w:tc>
      </w:tr>
      <w:tr w:rsidR="00906A9A" w:rsidRPr="00924CAB" w:rsidTr="00A32438">
        <w:tc>
          <w:tcPr>
            <w:tcW w:w="2512" w:type="dxa"/>
            <w:gridSpan w:val="4"/>
            <w:vAlign w:val="center"/>
          </w:tcPr>
          <w:p w:rsidR="00906A9A" w:rsidRPr="0050049D" w:rsidRDefault="00906A9A" w:rsidP="00A32438">
            <w:pPr>
              <w:rPr>
                <w:noProof/>
                <w:sz w:val="20"/>
                <w:szCs w:val="20"/>
                <w:lang w:val="sr-Latn-CS"/>
              </w:rPr>
            </w:pPr>
            <w:r w:rsidRPr="0050049D">
              <w:rPr>
                <w:sz w:val="20"/>
                <w:szCs w:val="20"/>
                <w:lang w:val="bs-Latn-BA"/>
              </w:rPr>
              <w:t>Vilotijević, M.</w:t>
            </w:r>
          </w:p>
        </w:tc>
        <w:tc>
          <w:tcPr>
            <w:tcW w:w="4255" w:type="dxa"/>
            <w:gridSpan w:val="9"/>
            <w:vAlign w:val="center"/>
          </w:tcPr>
          <w:p w:rsidR="00906A9A" w:rsidRPr="0050049D" w:rsidRDefault="00906A9A" w:rsidP="00A32438">
            <w:pPr>
              <w:rPr>
                <w:noProof/>
                <w:sz w:val="20"/>
                <w:szCs w:val="20"/>
                <w:lang w:val="sr-Latn-CS"/>
              </w:rPr>
            </w:pPr>
            <w:r w:rsidRPr="0050049D">
              <w:rPr>
                <w:sz w:val="20"/>
                <w:szCs w:val="20"/>
                <w:lang w:val="bs-Latn-BA"/>
              </w:rPr>
              <w:t xml:space="preserve">Upravljanje i rukovođenje školom. Beograd </w:t>
            </w:r>
          </w:p>
        </w:tc>
        <w:tc>
          <w:tcPr>
            <w:tcW w:w="850" w:type="dxa"/>
            <w:gridSpan w:val="2"/>
            <w:vAlign w:val="center"/>
          </w:tcPr>
          <w:p w:rsidR="00906A9A" w:rsidRPr="0050049D" w:rsidRDefault="00906A9A" w:rsidP="00A32438">
            <w:pPr>
              <w:rPr>
                <w:sz w:val="20"/>
                <w:szCs w:val="20"/>
              </w:rPr>
            </w:pPr>
            <w:r w:rsidRPr="0050049D">
              <w:rPr>
                <w:sz w:val="20"/>
                <w:szCs w:val="20"/>
              </w:rPr>
              <w:t>1993</w:t>
            </w:r>
          </w:p>
        </w:tc>
        <w:tc>
          <w:tcPr>
            <w:tcW w:w="1989" w:type="dxa"/>
            <w:gridSpan w:val="2"/>
            <w:vAlign w:val="center"/>
          </w:tcPr>
          <w:p w:rsidR="00906A9A" w:rsidRPr="0050049D" w:rsidRDefault="00906A9A" w:rsidP="00A32438">
            <w:pPr>
              <w:rPr>
                <w:sz w:val="20"/>
                <w:szCs w:val="20"/>
                <w:lang w:val="sr-Cyrl-BA"/>
              </w:rPr>
            </w:pPr>
          </w:p>
        </w:tc>
      </w:tr>
      <w:tr w:rsidR="00906A9A" w:rsidRPr="00924CAB" w:rsidTr="00A32438">
        <w:tc>
          <w:tcPr>
            <w:tcW w:w="2512" w:type="dxa"/>
            <w:gridSpan w:val="4"/>
            <w:vAlign w:val="center"/>
          </w:tcPr>
          <w:p w:rsidR="00906A9A" w:rsidRPr="0050049D" w:rsidRDefault="00906A9A" w:rsidP="00A32438">
            <w:pPr>
              <w:rPr>
                <w:noProof/>
                <w:sz w:val="20"/>
                <w:szCs w:val="20"/>
                <w:lang w:val="sr-Latn-CS"/>
              </w:rPr>
            </w:pPr>
            <w:r w:rsidRPr="0050049D">
              <w:rPr>
                <w:sz w:val="20"/>
                <w:szCs w:val="20"/>
                <w:lang w:val="bs-Latn-BA"/>
              </w:rPr>
              <w:t>Vilotijević, M., Lalić, N., Mandić, D.</w:t>
            </w:r>
          </w:p>
        </w:tc>
        <w:tc>
          <w:tcPr>
            <w:tcW w:w="4255" w:type="dxa"/>
            <w:gridSpan w:val="9"/>
            <w:vAlign w:val="center"/>
          </w:tcPr>
          <w:p w:rsidR="00906A9A" w:rsidRPr="0050049D" w:rsidRDefault="00906A9A" w:rsidP="00A32438">
            <w:pPr>
              <w:spacing w:after="200" w:line="276" w:lineRule="auto"/>
              <w:jc w:val="left"/>
              <w:rPr>
                <w:sz w:val="20"/>
                <w:szCs w:val="20"/>
                <w:lang w:val="bs-Latn-BA"/>
              </w:rPr>
            </w:pPr>
            <w:r w:rsidRPr="0050049D">
              <w:rPr>
                <w:sz w:val="20"/>
                <w:szCs w:val="20"/>
                <w:lang w:val="bs-Latn-BA"/>
              </w:rPr>
              <w:t>Školski menadžment. Beograd: Školska knjiga.</w:t>
            </w:r>
          </w:p>
        </w:tc>
        <w:tc>
          <w:tcPr>
            <w:tcW w:w="850" w:type="dxa"/>
            <w:gridSpan w:val="2"/>
            <w:vAlign w:val="center"/>
          </w:tcPr>
          <w:p w:rsidR="00906A9A" w:rsidRPr="0050049D" w:rsidRDefault="00906A9A" w:rsidP="00A32438">
            <w:pPr>
              <w:rPr>
                <w:sz w:val="20"/>
                <w:szCs w:val="20"/>
              </w:rPr>
            </w:pPr>
            <w:r w:rsidRPr="0050049D">
              <w:rPr>
                <w:sz w:val="20"/>
                <w:szCs w:val="20"/>
              </w:rPr>
              <w:t>2011</w:t>
            </w:r>
          </w:p>
        </w:tc>
        <w:tc>
          <w:tcPr>
            <w:tcW w:w="1989" w:type="dxa"/>
            <w:gridSpan w:val="2"/>
            <w:vAlign w:val="center"/>
          </w:tcPr>
          <w:p w:rsidR="00906A9A" w:rsidRPr="0050049D" w:rsidRDefault="00906A9A" w:rsidP="00A32438">
            <w:pP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lang w:val="bs-Latn-BA"/>
              </w:rPr>
            </w:pPr>
            <w:r w:rsidRPr="0050049D">
              <w:rPr>
                <w:sz w:val="20"/>
                <w:szCs w:val="20"/>
                <w:lang w:val="bs-Latn-BA"/>
              </w:rPr>
              <w:t>Lalić, N., Vilotijević, M., Mandić, D.</w:t>
            </w:r>
          </w:p>
        </w:tc>
        <w:tc>
          <w:tcPr>
            <w:tcW w:w="4255" w:type="dxa"/>
            <w:gridSpan w:val="9"/>
            <w:vAlign w:val="center"/>
          </w:tcPr>
          <w:p w:rsidR="00906A9A" w:rsidRPr="0050049D" w:rsidRDefault="00906A9A" w:rsidP="00A32438">
            <w:pPr>
              <w:spacing w:after="200" w:line="276" w:lineRule="auto"/>
              <w:jc w:val="left"/>
              <w:rPr>
                <w:sz w:val="20"/>
                <w:szCs w:val="20"/>
                <w:lang w:val="bs-Latn-BA"/>
              </w:rPr>
            </w:pPr>
            <w:r w:rsidRPr="0050049D">
              <w:rPr>
                <w:sz w:val="20"/>
                <w:szCs w:val="20"/>
                <w:lang w:val="bs-Latn-BA"/>
              </w:rPr>
              <w:t>Menadžment u obrazovanju. Bijelјina: Pedagoški fakultet.</w:t>
            </w:r>
          </w:p>
        </w:tc>
        <w:tc>
          <w:tcPr>
            <w:tcW w:w="850" w:type="dxa"/>
            <w:gridSpan w:val="2"/>
            <w:vAlign w:val="center"/>
          </w:tcPr>
          <w:p w:rsidR="00906A9A" w:rsidRPr="0050049D" w:rsidRDefault="00906A9A" w:rsidP="00A32438">
            <w:pPr>
              <w:jc w:val="center"/>
              <w:rPr>
                <w:sz w:val="20"/>
                <w:szCs w:val="20"/>
              </w:rPr>
            </w:pPr>
            <w:r w:rsidRPr="0050049D">
              <w:rPr>
                <w:sz w:val="20"/>
                <w:szCs w:val="20"/>
              </w:rPr>
              <w:t>2011</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lang w:val="sr-Cyrl-BA"/>
              </w:rPr>
            </w:pPr>
            <w:r w:rsidRPr="0050049D">
              <w:rPr>
                <w:sz w:val="20"/>
                <w:szCs w:val="20"/>
                <w:lang w:val="bs-Latn-BA"/>
              </w:rPr>
              <w:t>Maringe, F., Gibbs, P.</w:t>
            </w:r>
          </w:p>
        </w:tc>
        <w:tc>
          <w:tcPr>
            <w:tcW w:w="4255" w:type="dxa"/>
            <w:gridSpan w:val="9"/>
            <w:vAlign w:val="center"/>
          </w:tcPr>
          <w:p w:rsidR="00906A9A" w:rsidRPr="0050049D" w:rsidRDefault="00906A9A" w:rsidP="00A32438">
            <w:pPr>
              <w:rPr>
                <w:sz w:val="20"/>
                <w:szCs w:val="20"/>
                <w:lang w:val="bs-Latn-BA"/>
              </w:rPr>
            </w:pPr>
            <w:r w:rsidRPr="0050049D">
              <w:rPr>
                <w:sz w:val="20"/>
                <w:szCs w:val="20"/>
                <w:lang w:val="bs-Latn-BA"/>
              </w:rPr>
              <w:t>Marketing Higher Education, Southampton University, Middlesex.</w:t>
            </w:r>
          </w:p>
        </w:tc>
        <w:tc>
          <w:tcPr>
            <w:tcW w:w="850" w:type="dxa"/>
            <w:gridSpan w:val="2"/>
            <w:vAlign w:val="center"/>
          </w:tcPr>
          <w:p w:rsidR="00906A9A" w:rsidRPr="0050049D" w:rsidRDefault="00906A9A" w:rsidP="00A32438">
            <w:pPr>
              <w:jc w:val="center"/>
              <w:rPr>
                <w:sz w:val="20"/>
                <w:szCs w:val="20"/>
              </w:rPr>
            </w:pPr>
            <w:r w:rsidRPr="0050049D">
              <w:rPr>
                <w:sz w:val="20"/>
                <w:szCs w:val="20"/>
              </w:rPr>
              <w:t>2008</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2512" w:type="dxa"/>
            <w:gridSpan w:val="4"/>
            <w:vAlign w:val="center"/>
          </w:tcPr>
          <w:p w:rsidR="00906A9A" w:rsidRPr="0050049D" w:rsidRDefault="00906A9A" w:rsidP="00A32438">
            <w:pPr>
              <w:rPr>
                <w:sz w:val="20"/>
                <w:szCs w:val="20"/>
              </w:rPr>
            </w:pPr>
            <w:r w:rsidRPr="0050049D">
              <w:rPr>
                <w:sz w:val="20"/>
                <w:szCs w:val="20"/>
                <w:lang w:val="bs-Latn-BA"/>
              </w:rPr>
              <w:t>Staničić, S.</w:t>
            </w:r>
          </w:p>
        </w:tc>
        <w:tc>
          <w:tcPr>
            <w:tcW w:w="4255" w:type="dxa"/>
            <w:gridSpan w:val="9"/>
            <w:vAlign w:val="center"/>
          </w:tcPr>
          <w:p w:rsidR="00906A9A" w:rsidRPr="0050049D" w:rsidRDefault="00906A9A" w:rsidP="00A32438">
            <w:pPr>
              <w:shd w:val="clear" w:color="auto" w:fill="FFFFFF"/>
              <w:rPr>
                <w:sz w:val="20"/>
                <w:szCs w:val="20"/>
              </w:rPr>
            </w:pPr>
            <w:r w:rsidRPr="0050049D">
              <w:rPr>
                <w:sz w:val="20"/>
                <w:szCs w:val="20"/>
                <w:lang w:val="bs-Latn-BA"/>
              </w:rPr>
              <w:t>Menadžment u obrazovanju, Rijeka.</w:t>
            </w:r>
          </w:p>
        </w:tc>
        <w:tc>
          <w:tcPr>
            <w:tcW w:w="850" w:type="dxa"/>
            <w:gridSpan w:val="2"/>
            <w:vAlign w:val="center"/>
          </w:tcPr>
          <w:p w:rsidR="00906A9A" w:rsidRPr="0050049D" w:rsidRDefault="00906A9A" w:rsidP="00A32438">
            <w:pPr>
              <w:jc w:val="center"/>
              <w:rPr>
                <w:sz w:val="20"/>
                <w:szCs w:val="20"/>
              </w:rPr>
            </w:pPr>
            <w:r w:rsidRPr="0050049D">
              <w:rPr>
                <w:sz w:val="20"/>
                <w:szCs w:val="20"/>
              </w:rPr>
              <w:t>2006</w:t>
            </w:r>
          </w:p>
        </w:tc>
        <w:tc>
          <w:tcPr>
            <w:tcW w:w="1989" w:type="dxa"/>
            <w:gridSpan w:val="2"/>
            <w:vAlign w:val="center"/>
          </w:tcPr>
          <w:p w:rsidR="00906A9A" w:rsidRPr="0050049D" w:rsidRDefault="00906A9A" w:rsidP="00A32438">
            <w:pPr>
              <w:jc w:val="center"/>
              <w:rPr>
                <w:sz w:val="20"/>
                <w:szCs w:val="20"/>
                <w:lang w:val="sr-Cyrl-BA"/>
              </w:rPr>
            </w:pPr>
          </w:p>
        </w:tc>
      </w:tr>
      <w:tr w:rsidR="00906A9A" w:rsidRPr="00924CAB" w:rsidTr="00A32438">
        <w:tc>
          <w:tcPr>
            <w:tcW w:w="9606" w:type="dxa"/>
            <w:gridSpan w:val="17"/>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Допунска литература</w:t>
            </w:r>
          </w:p>
        </w:tc>
      </w:tr>
      <w:tr w:rsidR="00906A9A" w:rsidRPr="00924CAB" w:rsidTr="00A32438">
        <w:tc>
          <w:tcPr>
            <w:tcW w:w="2512" w:type="dxa"/>
            <w:gridSpan w:val="4"/>
            <w:shd w:val="clear" w:color="auto" w:fill="D9D9D9"/>
            <w:vAlign w:val="center"/>
          </w:tcPr>
          <w:p w:rsidR="00906A9A" w:rsidRPr="0050049D" w:rsidRDefault="00906A9A" w:rsidP="00A32438">
            <w:pPr>
              <w:jc w:val="center"/>
              <w:rPr>
                <w:sz w:val="20"/>
                <w:szCs w:val="20"/>
                <w:lang w:val="sr-Cyrl-BA"/>
              </w:rPr>
            </w:pPr>
            <w:r w:rsidRPr="0050049D">
              <w:rPr>
                <w:sz w:val="20"/>
                <w:szCs w:val="20"/>
                <w:lang w:val="sr-Cyrl-BA"/>
              </w:rPr>
              <w:t>Аутор/ и</w:t>
            </w:r>
          </w:p>
        </w:tc>
        <w:tc>
          <w:tcPr>
            <w:tcW w:w="4255" w:type="dxa"/>
            <w:gridSpan w:val="9"/>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Назив публикације, издавач</w:t>
            </w:r>
          </w:p>
        </w:tc>
        <w:tc>
          <w:tcPr>
            <w:tcW w:w="850"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Година</w:t>
            </w:r>
          </w:p>
        </w:tc>
        <w:tc>
          <w:tcPr>
            <w:tcW w:w="1989" w:type="dxa"/>
            <w:gridSpan w:val="2"/>
            <w:shd w:val="clear" w:color="auto" w:fill="D9D9D9"/>
            <w:vAlign w:val="center"/>
          </w:tcPr>
          <w:p w:rsidR="00906A9A" w:rsidRPr="0050049D" w:rsidRDefault="00906A9A" w:rsidP="00A32438">
            <w:pPr>
              <w:jc w:val="center"/>
              <w:rPr>
                <w:b/>
                <w:sz w:val="20"/>
                <w:szCs w:val="20"/>
                <w:lang w:val="sr-Cyrl-BA"/>
              </w:rPr>
            </w:pPr>
            <w:r w:rsidRPr="0050049D">
              <w:rPr>
                <w:b/>
                <w:sz w:val="20"/>
                <w:szCs w:val="20"/>
                <w:lang w:val="sr-Cyrl-BA"/>
              </w:rPr>
              <w:t>Странице (од-до)</w:t>
            </w:r>
          </w:p>
        </w:tc>
      </w:tr>
      <w:tr w:rsidR="00906A9A" w:rsidRPr="00924CAB" w:rsidTr="00A32438">
        <w:tc>
          <w:tcPr>
            <w:tcW w:w="2512" w:type="dxa"/>
            <w:gridSpan w:val="4"/>
            <w:vAlign w:val="center"/>
          </w:tcPr>
          <w:p w:rsidR="00906A9A" w:rsidRPr="0050049D" w:rsidRDefault="00906A9A" w:rsidP="00A32438">
            <w:pPr>
              <w:rPr>
                <w:sz w:val="20"/>
                <w:szCs w:val="20"/>
              </w:rPr>
            </w:pPr>
            <w:r w:rsidRPr="0050049D">
              <w:rPr>
                <w:sz w:val="20"/>
                <w:szCs w:val="20"/>
                <w:lang w:val="bs-Latn-BA"/>
              </w:rPr>
              <w:t>Andevski, M.</w:t>
            </w:r>
          </w:p>
        </w:tc>
        <w:tc>
          <w:tcPr>
            <w:tcW w:w="4255" w:type="dxa"/>
            <w:gridSpan w:val="9"/>
            <w:vAlign w:val="center"/>
          </w:tcPr>
          <w:p w:rsidR="00906A9A" w:rsidRPr="0050049D" w:rsidRDefault="00906A9A" w:rsidP="00A32438">
            <w:pPr>
              <w:shd w:val="clear" w:color="auto" w:fill="FFFFFF"/>
              <w:rPr>
                <w:sz w:val="20"/>
                <w:szCs w:val="20"/>
              </w:rPr>
            </w:pPr>
            <w:r w:rsidRPr="0050049D">
              <w:rPr>
                <w:sz w:val="20"/>
                <w:szCs w:val="20"/>
                <w:lang w:val="bs-Latn-BA"/>
              </w:rPr>
              <w:t>Menadžment u obrazovanju, Cekom, Novi Sad.</w:t>
            </w:r>
          </w:p>
        </w:tc>
        <w:tc>
          <w:tcPr>
            <w:tcW w:w="850" w:type="dxa"/>
            <w:gridSpan w:val="2"/>
            <w:vAlign w:val="center"/>
          </w:tcPr>
          <w:p w:rsidR="00906A9A" w:rsidRPr="0050049D" w:rsidRDefault="00906A9A" w:rsidP="00A32438">
            <w:pPr>
              <w:jc w:val="center"/>
              <w:rPr>
                <w:sz w:val="20"/>
                <w:szCs w:val="20"/>
              </w:rPr>
            </w:pPr>
            <w:r w:rsidRPr="0050049D">
              <w:rPr>
                <w:sz w:val="20"/>
                <w:szCs w:val="20"/>
              </w:rPr>
              <w:t>2006</w:t>
            </w:r>
          </w:p>
        </w:tc>
        <w:tc>
          <w:tcPr>
            <w:tcW w:w="1989" w:type="dxa"/>
            <w:gridSpan w:val="2"/>
          </w:tcPr>
          <w:p w:rsidR="00906A9A" w:rsidRPr="0050049D" w:rsidRDefault="00906A9A" w:rsidP="00A32438">
            <w:pPr>
              <w:jc w:val="center"/>
              <w:rPr>
                <w:lang w:val="bs-Latn-BA"/>
              </w:rPr>
            </w:pPr>
          </w:p>
        </w:tc>
      </w:tr>
      <w:tr w:rsidR="00906A9A" w:rsidRPr="00924CAB" w:rsidTr="00A32438">
        <w:tc>
          <w:tcPr>
            <w:tcW w:w="2512" w:type="dxa"/>
            <w:gridSpan w:val="4"/>
            <w:vAlign w:val="center"/>
          </w:tcPr>
          <w:p w:rsidR="00906A9A" w:rsidRPr="0050049D" w:rsidRDefault="00906A9A" w:rsidP="00A32438">
            <w:pPr>
              <w:rPr>
                <w:sz w:val="20"/>
              </w:rPr>
            </w:pPr>
          </w:p>
        </w:tc>
        <w:tc>
          <w:tcPr>
            <w:tcW w:w="4255" w:type="dxa"/>
            <w:gridSpan w:val="9"/>
            <w:vAlign w:val="center"/>
          </w:tcPr>
          <w:p w:rsidR="00906A9A" w:rsidRPr="0050049D" w:rsidRDefault="00906A9A" w:rsidP="00A32438">
            <w:pPr>
              <w:shd w:val="clear" w:color="auto" w:fill="FFFFFF"/>
              <w:rPr>
                <w:sz w:val="20"/>
                <w:szCs w:val="16"/>
              </w:rPr>
            </w:pPr>
          </w:p>
        </w:tc>
        <w:tc>
          <w:tcPr>
            <w:tcW w:w="850" w:type="dxa"/>
            <w:gridSpan w:val="2"/>
            <w:vAlign w:val="center"/>
          </w:tcPr>
          <w:p w:rsidR="00906A9A" w:rsidRPr="0050049D" w:rsidRDefault="00906A9A" w:rsidP="00A32438">
            <w:pPr>
              <w:jc w:val="center"/>
              <w:rPr>
                <w:sz w:val="20"/>
                <w:szCs w:val="20"/>
                <w:lang w:val="sr-Cyrl-BA"/>
              </w:rPr>
            </w:pPr>
          </w:p>
        </w:tc>
        <w:tc>
          <w:tcPr>
            <w:tcW w:w="1989" w:type="dxa"/>
            <w:gridSpan w:val="2"/>
          </w:tcPr>
          <w:p w:rsidR="00906A9A" w:rsidRPr="0050049D" w:rsidRDefault="00906A9A" w:rsidP="00A32438">
            <w:pPr>
              <w:jc w:val="center"/>
              <w:rPr>
                <w:lang w:val="bs-Latn-BA"/>
              </w:rPr>
            </w:pPr>
          </w:p>
        </w:tc>
      </w:tr>
      <w:tr w:rsidR="00906A9A" w:rsidRPr="00924CAB" w:rsidTr="00A32438">
        <w:trPr>
          <w:trHeight w:val="83"/>
        </w:trPr>
        <w:tc>
          <w:tcPr>
            <w:tcW w:w="1668" w:type="dxa"/>
            <w:gridSpan w:val="2"/>
            <w:vMerge w:val="restart"/>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Обавезе, облици провјере знања и оцјењивање</w:t>
            </w:r>
          </w:p>
        </w:tc>
        <w:tc>
          <w:tcPr>
            <w:tcW w:w="5652" w:type="dxa"/>
            <w:gridSpan w:val="12"/>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Врста евалуације рада студента</w:t>
            </w:r>
          </w:p>
        </w:tc>
        <w:tc>
          <w:tcPr>
            <w:tcW w:w="992" w:type="dxa"/>
            <w:gridSpan w:val="2"/>
            <w:shd w:val="clear" w:color="auto" w:fill="D9D9D9"/>
            <w:vAlign w:val="center"/>
          </w:tcPr>
          <w:p w:rsidR="00906A9A" w:rsidRPr="0050049D" w:rsidRDefault="00906A9A" w:rsidP="00A32438">
            <w:pPr>
              <w:rPr>
                <w:b/>
                <w:sz w:val="20"/>
                <w:szCs w:val="20"/>
                <w:lang w:val="sr-Cyrl-BA"/>
              </w:rPr>
            </w:pPr>
            <w:r w:rsidRPr="0050049D">
              <w:rPr>
                <w:b/>
                <w:sz w:val="20"/>
                <w:szCs w:val="20"/>
                <w:lang w:val="sr-Cyrl-BA"/>
              </w:rPr>
              <w:t>Бодови</w:t>
            </w:r>
          </w:p>
        </w:tc>
        <w:tc>
          <w:tcPr>
            <w:tcW w:w="1294" w:type="dxa"/>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Проценат</w:t>
            </w: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Предавања</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10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Практикум</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10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rPr>
                <w:sz w:val="20"/>
                <w:szCs w:val="20"/>
                <w:lang w:val="sr-Cyrl-BA"/>
              </w:rPr>
            </w:pPr>
          </w:p>
        </w:tc>
        <w:tc>
          <w:tcPr>
            <w:tcW w:w="5652" w:type="dxa"/>
            <w:gridSpan w:val="12"/>
            <w:vAlign w:val="center"/>
          </w:tcPr>
          <w:p w:rsidR="00906A9A" w:rsidRPr="0050049D" w:rsidRDefault="00906A9A" w:rsidP="00A32438">
            <w:pPr>
              <w:rPr>
                <w:sz w:val="20"/>
                <w:szCs w:val="20"/>
                <w:lang w:val="sr-Cyrl-BA"/>
              </w:rPr>
            </w:pPr>
            <w:r w:rsidRPr="0050049D">
              <w:rPr>
                <w:sz w:val="20"/>
                <w:szCs w:val="20"/>
                <w:lang w:val="sr-Cyrl-BA"/>
              </w:rPr>
              <w:t>Семинар</w:t>
            </w:r>
            <w:r w:rsidRPr="0050049D">
              <w:rPr>
                <w:sz w:val="20"/>
                <w:szCs w:val="20"/>
                <w:lang w:val="bs-Latn-BA"/>
              </w:rPr>
              <w:t>ск</w:t>
            </w:r>
            <w:r w:rsidRPr="0050049D">
              <w:rPr>
                <w:sz w:val="20"/>
                <w:szCs w:val="20"/>
                <w:lang w:val="sr-Cyrl-BA"/>
              </w:rPr>
              <w:t>и</w:t>
            </w:r>
            <w:r w:rsidRPr="0050049D">
              <w:rPr>
                <w:sz w:val="20"/>
                <w:szCs w:val="20"/>
                <w:lang w:val="bs-Latn-BA"/>
              </w:rPr>
              <w:t xml:space="preserve"> рад</w:t>
            </w:r>
          </w:p>
        </w:tc>
        <w:tc>
          <w:tcPr>
            <w:tcW w:w="992" w:type="dxa"/>
            <w:gridSpan w:val="2"/>
            <w:vAlign w:val="center"/>
          </w:tcPr>
          <w:p w:rsidR="00906A9A" w:rsidRPr="0050049D" w:rsidRDefault="00906A9A" w:rsidP="00A32438">
            <w:pPr>
              <w:rPr>
                <w:sz w:val="20"/>
                <w:szCs w:val="20"/>
                <w:lang w:val="sr-Cyrl-BA"/>
              </w:rPr>
            </w:pPr>
            <w:r w:rsidRPr="0050049D">
              <w:rPr>
                <w:sz w:val="20"/>
                <w:szCs w:val="20"/>
                <w:lang w:val="sr-Cyrl-CS" w:eastAsia="hr-HR"/>
              </w:rPr>
              <w:t>до 30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CS" w:eastAsia="hr-HR"/>
              </w:rPr>
            </w:pPr>
            <w:r w:rsidRPr="0050049D">
              <w:rPr>
                <w:sz w:val="20"/>
                <w:szCs w:val="20"/>
                <w:lang w:val="sr-Cyrl-CS" w:eastAsia="hr-HR"/>
              </w:rPr>
              <w:t>Испит</w:t>
            </w:r>
          </w:p>
        </w:tc>
        <w:tc>
          <w:tcPr>
            <w:tcW w:w="992" w:type="dxa"/>
            <w:gridSpan w:val="2"/>
            <w:vAlign w:val="center"/>
          </w:tcPr>
          <w:p w:rsidR="00906A9A" w:rsidRPr="0050049D" w:rsidRDefault="00906A9A" w:rsidP="00A32438">
            <w:pPr>
              <w:jc w:val="left"/>
              <w:rPr>
                <w:sz w:val="20"/>
                <w:szCs w:val="20"/>
                <w:lang w:val="sr-Cyrl-CS" w:eastAsia="hr-HR"/>
              </w:rPr>
            </w:pPr>
            <w:r w:rsidRPr="0050049D">
              <w:rPr>
                <w:sz w:val="20"/>
                <w:szCs w:val="20"/>
                <w:lang w:val="sr-Cyrl-CS" w:eastAsia="hr-HR"/>
              </w:rPr>
              <w:t>до 50 поена</w:t>
            </w: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CS" w:eastAsia="hr-HR"/>
              </w:rPr>
            </w:pPr>
          </w:p>
        </w:tc>
        <w:tc>
          <w:tcPr>
            <w:tcW w:w="992" w:type="dxa"/>
            <w:gridSpan w:val="2"/>
            <w:vAlign w:val="center"/>
          </w:tcPr>
          <w:p w:rsidR="00906A9A" w:rsidRPr="0050049D" w:rsidRDefault="00906A9A" w:rsidP="00A32438">
            <w:pPr>
              <w:jc w:val="left"/>
              <w:rPr>
                <w:sz w:val="20"/>
                <w:szCs w:val="20"/>
                <w:lang w:val="sr-Cyrl-CS" w:eastAsia="hr-HR"/>
              </w:rPr>
            </w:pPr>
          </w:p>
        </w:tc>
        <w:tc>
          <w:tcPr>
            <w:tcW w:w="1294" w:type="dxa"/>
            <w:vAlign w:val="center"/>
          </w:tcPr>
          <w:p w:rsidR="00906A9A" w:rsidRPr="0050049D" w:rsidRDefault="00906A9A" w:rsidP="00A32438">
            <w:pPr>
              <w:jc w:val="left"/>
              <w:rPr>
                <w:sz w:val="20"/>
                <w:szCs w:val="20"/>
                <w:lang w:val="sr-Cyrl-BA"/>
              </w:rPr>
            </w:pPr>
          </w:p>
        </w:tc>
      </w:tr>
      <w:tr w:rsidR="00906A9A" w:rsidRPr="00924CAB" w:rsidTr="00A32438">
        <w:trPr>
          <w:trHeight w:val="67"/>
        </w:trPr>
        <w:tc>
          <w:tcPr>
            <w:tcW w:w="1668" w:type="dxa"/>
            <w:gridSpan w:val="2"/>
            <w:vMerge/>
            <w:shd w:val="clear" w:color="auto" w:fill="D9D9D9"/>
            <w:vAlign w:val="center"/>
          </w:tcPr>
          <w:p w:rsidR="00906A9A" w:rsidRPr="0050049D" w:rsidRDefault="00906A9A" w:rsidP="00A32438">
            <w:pPr>
              <w:jc w:val="left"/>
              <w:rPr>
                <w:sz w:val="20"/>
                <w:szCs w:val="20"/>
                <w:lang w:val="sr-Cyrl-BA"/>
              </w:rPr>
            </w:pPr>
          </w:p>
        </w:tc>
        <w:tc>
          <w:tcPr>
            <w:tcW w:w="5652" w:type="dxa"/>
            <w:gridSpan w:val="12"/>
            <w:vAlign w:val="center"/>
          </w:tcPr>
          <w:p w:rsidR="00906A9A" w:rsidRPr="0050049D" w:rsidRDefault="00906A9A" w:rsidP="00A32438">
            <w:pPr>
              <w:jc w:val="left"/>
              <w:rPr>
                <w:sz w:val="20"/>
                <w:szCs w:val="20"/>
                <w:lang w:val="sr-Cyrl-BA"/>
              </w:rPr>
            </w:pPr>
            <w:r w:rsidRPr="0050049D">
              <w:rPr>
                <w:sz w:val="20"/>
                <w:szCs w:val="20"/>
                <w:lang w:val="sr-Cyrl-BA"/>
              </w:rPr>
              <w:t>УКУПНО</w:t>
            </w:r>
          </w:p>
        </w:tc>
        <w:tc>
          <w:tcPr>
            <w:tcW w:w="992" w:type="dxa"/>
            <w:gridSpan w:val="2"/>
            <w:vAlign w:val="center"/>
          </w:tcPr>
          <w:p w:rsidR="00906A9A" w:rsidRPr="0050049D" w:rsidRDefault="00906A9A" w:rsidP="00A32438">
            <w:pPr>
              <w:jc w:val="left"/>
              <w:rPr>
                <w:sz w:val="20"/>
                <w:szCs w:val="20"/>
                <w:lang w:val="sr-Cyrl-BA"/>
              </w:rPr>
            </w:pPr>
            <w:r w:rsidRPr="0050049D">
              <w:rPr>
                <w:sz w:val="20"/>
                <w:szCs w:val="20"/>
                <w:lang w:val="sr-Cyrl-BA"/>
              </w:rPr>
              <w:t>100</w:t>
            </w:r>
          </w:p>
        </w:tc>
        <w:tc>
          <w:tcPr>
            <w:tcW w:w="1294" w:type="dxa"/>
            <w:vAlign w:val="center"/>
          </w:tcPr>
          <w:p w:rsidR="00906A9A" w:rsidRPr="0050049D" w:rsidRDefault="00906A9A" w:rsidP="00A32438">
            <w:pPr>
              <w:jc w:val="left"/>
              <w:rPr>
                <w:sz w:val="20"/>
                <w:szCs w:val="20"/>
                <w:lang w:val="sr-Cyrl-BA"/>
              </w:rPr>
            </w:pPr>
            <w:r w:rsidRPr="0050049D">
              <w:rPr>
                <w:sz w:val="20"/>
                <w:szCs w:val="20"/>
                <w:lang w:val="sr-Cyrl-BA"/>
              </w:rPr>
              <w:t>100 %</w:t>
            </w:r>
          </w:p>
        </w:tc>
      </w:tr>
      <w:tr w:rsidR="00906A9A" w:rsidRPr="00924CAB" w:rsidTr="00A32438">
        <w:trPr>
          <w:trHeight w:val="272"/>
        </w:trPr>
        <w:tc>
          <w:tcPr>
            <w:tcW w:w="1668" w:type="dxa"/>
            <w:gridSpan w:val="2"/>
            <w:shd w:val="clear" w:color="auto" w:fill="D9D9D9"/>
            <w:vAlign w:val="center"/>
          </w:tcPr>
          <w:p w:rsidR="00906A9A" w:rsidRPr="0050049D" w:rsidRDefault="00906A9A" w:rsidP="00A32438">
            <w:pPr>
              <w:jc w:val="left"/>
              <w:rPr>
                <w:b/>
                <w:sz w:val="20"/>
                <w:szCs w:val="20"/>
                <w:lang w:val="sr-Cyrl-BA"/>
              </w:rPr>
            </w:pPr>
            <w:r w:rsidRPr="0050049D">
              <w:rPr>
                <w:b/>
                <w:sz w:val="20"/>
                <w:szCs w:val="20"/>
                <w:lang w:val="sr-Cyrl-BA"/>
              </w:rPr>
              <w:t>Датум овјере</w:t>
            </w:r>
          </w:p>
        </w:tc>
        <w:tc>
          <w:tcPr>
            <w:tcW w:w="7938" w:type="dxa"/>
            <w:gridSpan w:val="15"/>
            <w:vAlign w:val="center"/>
          </w:tcPr>
          <w:p w:rsidR="00906A9A" w:rsidRPr="0050049D" w:rsidRDefault="00906A9A" w:rsidP="00A32438">
            <w:pPr>
              <w:jc w:val="left"/>
              <w:rPr>
                <w:sz w:val="20"/>
                <w:szCs w:val="20"/>
                <w:lang w:val="sr-Cyrl-BA"/>
              </w:rPr>
            </w:pPr>
          </w:p>
        </w:tc>
      </w:tr>
    </w:tbl>
    <w:p w:rsidR="00906A9A" w:rsidRDefault="00906A9A" w:rsidP="00906A9A">
      <w:pPr>
        <w:rPr>
          <w:b/>
          <w:sz w:val="8"/>
        </w:rPr>
      </w:pPr>
    </w:p>
    <w:p w:rsidR="00457CEC" w:rsidRDefault="00457CEC">
      <w:pPr>
        <w:jc w:val="left"/>
        <w:rPr>
          <w:b/>
          <w:sz w:val="8"/>
        </w:rPr>
      </w:pPr>
      <w:r>
        <w:rPr>
          <w:b/>
          <w:sz w:val="8"/>
        </w:rPr>
        <w:br w:type="page"/>
      </w:r>
    </w:p>
    <w:p w:rsidR="00906A9A" w:rsidRDefault="00906A9A" w:rsidP="00906A9A">
      <w:pPr>
        <w:rPr>
          <w:b/>
          <w:sz w:val="8"/>
        </w:rPr>
      </w:pPr>
    </w:p>
    <w:p w:rsidR="00906A9A" w:rsidRDefault="00906A9A" w:rsidP="00906A9A">
      <w:pP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41"/>
        <w:gridCol w:w="12"/>
        <w:gridCol w:w="297"/>
        <w:gridCol w:w="591"/>
        <w:gridCol w:w="104"/>
        <w:gridCol w:w="1294"/>
      </w:tblGrid>
      <w:tr w:rsidR="00457CEC" w:rsidRPr="00924CAB" w:rsidTr="00A32438">
        <w:trPr>
          <w:trHeight w:val="469"/>
        </w:trPr>
        <w:tc>
          <w:tcPr>
            <w:tcW w:w="2048" w:type="dxa"/>
            <w:gridSpan w:val="3"/>
            <w:vMerge w:val="restart"/>
            <w:vAlign w:val="center"/>
          </w:tcPr>
          <w:p w:rsidR="00457CEC" w:rsidRPr="00924CAB" w:rsidRDefault="00457CEC" w:rsidP="00A32438">
            <w:pPr>
              <w:jc w:val="center"/>
              <w:rPr>
                <w:rFonts w:ascii="Arial Narrow" w:hAnsi="Arial Narrow" w:cs="Arial Narrow"/>
                <w:sz w:val="20"/>
                <w:szCs w:val="20"/>
                <w:lang w:val="sr-Cyrl-BA"/>
              </w:rPr>
            </w:pPr>
            <w:r>
              <w:rPr>
                <w:rFonts w:ascii="Arial Narrow" w:hAnsi="Arial Narrow" w:cs="Arial Narrow"/>
                <w:noProof/>
                <w:sz w:val="20"/>
                <w:szCs w:val="20"/>
              </w:rPr>
              <w:drawing>
                <wp:inline distT="0" distB="0" distL="0" distR="0">
                  <wp:extent cx="678180" cy="678180"/>
                  <wp:effectExtent l="19050" t="0" r="762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78180" cy="678180"/>
                          </a:xfrm>
                          <a:prstGeom prst="rect">
                            <a:avLst/>
                          </a:prstGeom>
                          <a:noFill/>
                          <a:ln w="9525">
                            <a:noFill/>
                            <a:miter lim="800000"/>
                            <a:headEnd/>
                            <a:tailEnd/>
                          </a:ln>
                        </pic:spPr>
                      </pic:pic>
                    </a:graphicData>
                  </a:graphic>
                </wp:inline>
              </w:drawing>
            </w:r>
          </w:p>
        </w:tc>
        <w:tc>
          <w:tcPr>
            <w:tcW w:w="5272" w:type="dxa"/>
            <w:gridSpan w:val="1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 у Бијељини</w:t>
            </w:r>
          </w:p>
        </w:tc>
        <w:tc>
          <w:tcPr>
            <w:tcW w:w="2286" w:type="dxa"/>
            <w:gridSpan w:val="4"/>
            <w:vMerge w:val="restart"/>
            <w:vAlign w:val="center"/>
          </w:tcPr>
          <w:p w:rsidR="00457CEC" w:rsidRPr="00924CAB" w:rsidRDefault="00457CEC" w:rsidP="00A32438">
            <w:pPr>
              <w:jc w:val="center"/>
              <w:rPr>
                <w:rFonts w:ascii="Arial Narrow" w:hAnsi="Arial Narrow" w:cs="Arial Narrow"/>
                <w:sz w:val="20"/>
                <w:szCs w:val="20"/>
                <w:lang w:val="sr-Cyrl-BA"/>
              </w:rPr>
            </w:pPr>
            <w:r>
              <w:rPr>
                <w:noProof/>
              </w:rPr>
              <w:drawing>
                <wp:anchor distT="0" distB="0" distL="0" distR="0" simplePos="0" relativeHeight="251663360" behindDoc="0" locked="0" layoutInCell="1" allowOverlap="0">
                  <wp:simplePos x="0" y="0"/>
                  <wp:positionH relativeFrom="column">
                    <wp:posOffset>542925</wp:posOffset>
                  </wp:positionH>
                  <wp:positionV relativeFrom="line">
                    <wp:posOffset>36830</wp:posOffset>
                  </wp:positionV>
                  <wp:extent cx="528955" cy="697230"/>
                  <wp:effectExtent l="19050" t="0" r="4445" b="0"/>
                  <wp:wrapSquare wrapText="bothSides"/>
                  <wp:docPr id="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528955" cy="697230"/>
                          </a:xfrm>
                          <a:prstGeom prst="rect">
                            <a:avLst/>
                          </a:prstGeom>
                          <a:noFill/>
                        </pic:spPr>
                      </pic:pic>
                    </a:graphicData>
                  </a:graphic>
                </wp:anchor>
              </w:drawing>
            </w:r>
          </w:p>
        </w:tc>
      </w:tr>
      <w:tr w:rsidR="00457CEC" w:rsidRPr="00924CAB" w:rsidTr="00A32438">
        <w:trPr>
          <w:trHeight w:val="366"/>
        </w:trPr>
        <w:tc>
          <w:tcPr>
            <w:tcW w:w="2048" w:type="dxa"/>
            <w:gridSpan w:val="3"/>
            <w:vMerge/>
            <w:vAlign w:val="center"/>
          </w:tcPr>
          <w:p w:rsidR="00457CEC" w:rsidRPr="00924CAB" w:rsidRDefault="00457CEC" w:rsidP="00A32438">
            <w:pPr>
              <w:rPr>
                <w:rFonts w:ascii="Arial Narrow" w:hAnsi="Arial Narrow" w:cs="Arial Narrow"/>
                <w:sz w:val="20"/>
                <w:szCs w:val="20"/>
                <w:lang w:val="sr-Cyrl-BA"/>
              </w:rPr>
            </w:pPr>
          </w:p>
        </w:tc>
        <w:tc>
          <w:tcPr>
            <w:tcW w:w="5272" w:type="dxa"/>
            <w:gridSpan w:val="12"/>
            <w:shd w:val="clear" w:color="auto" w:fill="BFBFBF"/>
            <w:vAlign w:val="center"/>
          </w:tcPr>
          <w:p w:rsidR="00457CEC" w:rsidRPr="00924CAB" w:rsidRDefault="00457CEC" w:rsidP="00A32438">
            <w:pPr>
              <w:jc w:val="center"/>
              <w:rPr>
                <w:rFonts w:ascii="Arial Narrow" w:hAnsi="Arial Narrow" w:cs="Arial Narrow"/>
                <w:b/>
                <w:bCs/>
                <w:i/>
                <w:iCs/>
                <w:sz w:val="20"/>
                <w:szCs w:val="20"/>
                <w:lang w:val="sr-Cyrl-BA"/>
              </w:rPr>
            </w:pPr>
            <w:r w:rsidRPr="00924CAB">
              <w:rPr>
                <w:rFonts w:ascii="Arial Narrow" w:hAnsi="Arial Narrow" w:cs="Arial Narrow"/>
                <w:b/>
                <w:bCs/>
                <w:i/>
                <w:iCs/>
                <w:sz w:val="20"/>
                <w:szCs w:val="20"/>
                <w:lang w:val="sr-Cyrl-BA"/>
              </w:rPr>
              <w:t xml:space="preserve">Студијски програм: </w:t>
            </w:r>
            <w:r w:rsidRPr="00DD1682">
              <w:rPr>
                <w:rFonts w:ascii="Arial Narrow" w:hAnsi="Arial Narrow" w:cs="Arial Narrow"/>
                <w:b/>
                <w:bCs/>
                <w:iCs/>
                <w:sz w:val="20"/>
                <w:szCs w:val="20"/>
                <w:lang w:val="sr-Cyrl-BA"/>
              </w:rPr>
              <w:t>Информатика у образовању - мастер</w:t>
            </w:r>
          </w:p>
        </w:tc>
        <w:tc>
          <w:tcPr>
            <w:tcW w:w="2286" w:type="dxa"/>
            <w:gridSpan w:val="4"/>
            <w:vMerge/>
            <w:vAlign w:val="center"/>
          </w:tcPr>
          <w:p w:rsidR="00457CEC" w:rsidRPr="00924CAB" w:rsidRDefault="00457CEC" w:rsidP="00A32438">
            <w:pPr>
              <w:rPr>
                <w:rFonts w:ascii="Arial Narrow" w:hAnsi="Arial Narrow" w:cs="Arial Narrow"/>
                <w:sz w:val="20"/>
                <w:szCs w:val="20"/>
                <w:lang w:val="sr-Cyrl-BA"/>
              </w:rPr>
            </w:pPr>
          </w:p>
        </w:tc>
      </w:tr>
      <w:tr w:rsidR="00457CEC" w:rsidRPr="00924CAB" w:rsidTr="00A32438">
        <w:trPr>
          <w:trHeight w:val="204"/>
        </w:trPr>
        <w:tc>
          <w:tcPr>
            <w:tcW w:w="2048" w:type="dxa"/>
            <w:gridSpan w:val="3"/>
            <w:vMerge/>
            <w:vAlign w:val="center"/>
          </w:tcPr>
          <w:p w:rsidR="00457CEC" w:rsidRPr="00924CAB" w:rsidRDefault="00457CEC" w:rsidP="00A32438">
            <w:pPr>
              <w:rPr>
                <w:rFonts w:ascii="Arial Narrow" w:hAnsi="Arial Narrow" w:cs="Arial Narrow"/>
                <w:sz w:val="20"/>
                <w:szCs w:val="20"/>
                <w:lang w:val="sr-Cyrl-BA"/>
              </w:rPr>
            </w:pPr>
          </w:p>
        </w:tc>
        <w:tc>
          <w:tcPr>
            <w:tcW w:w="2636" w:type="dxa"/>
            <w:gridSpan w:val="6"/>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циклус студија</w:t>
            </w:r>
          </w:p>
        </w:tc>
        <w:tc>
          <w:tcPr>
            <w:tcW w:w="2636" w:type="dxa"/>
            <w:gridSpan w:val="6"/>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 xml:space="preserve"> година студија</w:t>
            </w:r>
          </w:p>
        </w:tc>
        <w:tc>
          <w:tcPr>
            <w:tcW w:w="2286" w:type="dxa"/>
            <w:gridSpan w:val="4"/>
            <w:vMerge/>
            <w:vAlign w:val="center"/>
          </w:tcPr>
          <w:p w:rsidR="00457CEC" w:rsidRPr="00924CAB" w:rsidRDefault="00457CEC" w:rsidP="00A32438">
            <w:pPr>
              <w:rPr>
                <w:rFonts w:ascii="Arial Narrow" w:hAnsi="Arial Narrow" w:cs="Arial Narrow"/>
                <w:sz w:val="20"/>
                <w:szCs w:val="20"/>
                <w:lang w:val="sr-Cyrl-BA"/>
              </w:rPr>
            </w:pPr>
          </w:p>
        </w:tc>
      </w:tr>
      <w:tr w:rsidR="00457CEC" w:rsidRPr="00DD1682" w:rsidTr="00A32438">
        <w:tc>
          <w:tcPr>
            <w:tcW w:w="2048"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Пун назив предмета</w:t>
            </w:r>
          </w:p>
        </w:tc>
        <w:tc>
          <w:tcPr>
            <w:tcW w:w="7558" w:type="dxa"/>
            <w:gridSpan w:val="16"/>
            <w:vAlign w:val="center"/>
          </w:tcPr>
          <w:p w:rsidR="00457CEC" w:rsidRPr="00DD1682" w:rsidRDefault="00457CEC" w:rsidP="00A32438">
            <w:pPr>
              <w:rPr>
                <w:rFonts w:ascii="Arial Narrow" w:hAnsi="Arial Narrow" w:cs="Calibri"/>
                <w:b/>
                <w:sz w:val="20"/>
                <w:szCs w:val="20"/>
                <w:lang w:val="sr-Cyrl-BA"/>
              </w:rPr>
            </w:pPr>
            <w:r w:rsidRPr="00DD1682">
              <w:rPr>
                <w:rFonts w:ascii="Arial Narrow" w:hAnsi="Arial Narrow" w:cs="Calibri"/>
                <w:b/>
                <w:sz w:val="20"/>
                <w:szCs w:val="20"/>
              </w:rPr>
              <w:t>МАТЕМАТИЧКО МОДЕЛОВАЊЕ ПРИМЈЕНОМ ИТ</w:t>
            </w:r>
          </w:p>
        </w:tc>
      </w:tr>
      <w:tr w:rsidR="00457CEC" w:rsidRPr="00924CAB" w:rsidTr="00A32438">
        <w:tc>
          <w:tcPr>
            <w:tcW w:w="2048"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6"/>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CS"/>
              </w:rPr>
              <w:t>Катедра за Методике разредне наставе и пр</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дшколског образовања – Педагошки факултет у Бијељини</w:t>
            </w:r>
          </w:p>
        </w:tc>
      </w:tr>
      <w:tr w:rsidR="00457CEC" w:rsidRPr="00924CAB" w:rsidTr="00A32438">
        <w:trPr>
          <w:trHeight w:val="229"/>
        </w:trPr>
        <w:tc>
          <w:tcPr>
            <w:tcW w:w="2943" w:type="dxa"/>
            <w:gridSpan w:val="6"/>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4"/>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4"/>
            <w:vMerge w:val="restart"/>
            <w:shd w:val="clear" w:color="auto" w:fill="D9D9D9"/>
            <w:vAlign w:val="center"/>
          </w:tcPr>
          <w:p w:rsidR="00457CEC" w:rsidRPr="00924CAB" w:rsidRDefault="00457CEC" w:rsidP="00A32438">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457CEC" w:rsidRPr="00924CAB" w:rsidTr="00A32438">
        <w:trPr>
          <w:trHeight w:val="229"/>
        </w:trPr>
        <w:tc>
          <w:tcPr>
            <w:tcW w:w="2943" w:type="dxa"/>
            <w:gridSpan w:val="6"/>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268" w:type="dxa"/>
            <w:gridSpan w:val="5"/>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109" w:type="dxa"/>
            <w:gridSpan w:val="4"/>
            <w:vMerge/>
            <w:shd w:val="clear" w:color="auto" w:fill="D9D9D9"/>
            <w:vAlign w:val="center"/>
          </w:tcPr>
          <w:p w:rsidR="00457CEC" w:rsidRPr="00924CAB" w:rsidRDefault="00457CEC" w:rsidP="00A32438">
            <w:pPr>
              <w:jc w:val="center"/>
              <w:rPr>
                <w:rFonts w:ascii="Arial Narrow" w:hAnsi="Arial Narrow" w:cs="Arial Narrow"/>
                <w:sz w:val="20"/>
                <w:szCs w:val="20"/>
                <w:lang w:val="sr-Cyrl-BA"/>
              </w:rPr>
            </w:pPr>
          </w:p>
        </w:tc>
        <w:tc>
          <w:tcPr>
            <w:tcW w:w="2286" w:type="dxa"/>
            <w:gridSpan w:val="4"/>
            <w:vMerge/>
            <w:shd w:val="clear" w:color="auto" w:fill="D9D9D9"/>
            <w:vAlign w:val="center"/>
          </w:tcPr>
          <w:p w:rsidR="00457CEC" w:rsidRPr="00924CAB" w:rsidRDefault="00457CEC" w:rsidP="00A32438">
            <w:pPr>
              <w:jc w:val="center"/>
              <w:rPr>
                <w:rFonts w:ascii="Arial Narrow" w:hAnsi="Arial Narrow" w:cs="Arial Narrow"/>
                <w:sz w:val="20"/>
                <w:szCs w:val="20"/>
                <w:lang w:val="sr-Latn-BA"/>
              </w:rPr>
            </w:pPr>
          </w:p>
        </w:tc>
      </w:tr>
      <w:tr w:rsidR="00457CEC" w:rsidRPr="00924CAB" w:rsidTr="00A32438">
        <w:tc>
          <w:tcPr>
            <w:tcW w:w="2943" w:type="dxa"/>
            <w:gridSpan w:val="6"/>
            <w:vAlign w:val="center"/>
          </w:tcPr>
          <w:p w:rsidR="00457CEC" w:rsidRPr="00924CAB" w:rsidRDefault="00457CEC" w:rsidP="00A32438">
            <w:pPr>
              <w:jc w:val="center"/>
              <w:rPr>
                <w:rFonts w:ascii="Arial Narrow" w:hAnsi="Arial Narrow" w:cs="Arial Narrow"/>
                <w:sz w:val="20"/>
                <w:szCs w:val="20"/>
                <w:lang w:val="sr-Latn-BA"/>
              </w:rPr>
            </w:pPr>
          </w:p>
        </w:tc>
        <w:tc>
          <w:tcPr>
            <w:tcW w:w="2268" w:type="dxa"/>
            <w:gridSpan w:val="5"/>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Latn-BA"/>
              </w:rPr>
              <w:t>изборни</w:t>
            </w:r>
          </w:p>
        </w:tc>
        <w:tc>
          <w:tcPr>
            <w:tcW w:w="2109" w:type="dxa"/>
            <w:gridSpan w:val="4"/>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Calibri"/>
                <w:szCs w:val="22"/>
                <w:lang w:val="sr-Latn-BA"/>
              </w:rPr>
              <w:t>I</w:t>
            </w:r>
            <w:r w:rsidRPr="00924CAB">
              <w:rPr>
                <w:rFonts w:ascii="Arial Narrow" w:hAnsi="Arial Narrow" w:cs="Calibri"/>
                <w:szCs w:val="22"/>
                <w:lang w:val="bs-Latn-BA"/>
              </w:rPr>
              <w:t>I</w:t>
            </w:r>
            <w:r w:rsidRPr="00924CAB">
              <w:rPr>
                <w:rFonts w:ascii="Arial Narrow" w:hAnsi="Arial Narrow" w:cs="Calibri"/>
                <w:szCs w:val="22"/>
                <w:lang w:val="sr-Cyrl-BA"/>
              </w:rPr>
              <w:t>I</w:t>
            </w:r>
          </w:p>
        </w:tc>
        <w:tc>
          <w:tcPr>
            <w:tcW w:w="2286" w:type="dxa"/>
            <w:gridSpan w:val="4"/>
            <w:vAlign w:val="center"/>
          </w:tcPr>
          <w:p w:rsidR="00457CEC" w:rsidRPr="00924CAB" w:rsidRDefault="00457CEC" w:rsidP="00A32438">
            <w:pPr>
              <w:jc w:val="center"/>
              <w:rPr>
                <w:rFonts w:ascii="Arial Narrow" w:hAnsi="Arial Narrow" w:cs="Arial Narrow"/>
                <w:sz w:val="20"/>
                <w:szCs w:val="20"/>
                <w:lang w:val="sr-Latn-BA"/>
              </w:rPr>
            </w:pPr>
            <w:r>
              <w:rPr>
                <w:rFonts w:ascii="Arial Narrow" w:hAnsi="Arial Narrow" w:cs="Arial Narrow"/>
                <w:sz w:val="20"/>
                <w:szCs w:val="20"/>
                <w:lang w:val="sr-Latn-BA"/>
              </w:rPr>
              <w:t>5</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BA"/>
              </w:rPr>
              <w:t xml:space="preserve">проф. др Драгица Милинковић, ванредни професор </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p>
        </w:tc>
      </w:tr>
      <w:tr w:rsidR="00457CEC" w:rsidRPr="00924CAB" w:rsidTr="00A32438">
        <w:tc>
          <w:tcPr>
            <w:tcW w:w="3794" w:type="dxa"/>
            <w:gridSpan w:val="7"/>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Индивидуално оптерећење студента (у сатима семестрално)</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19"/>
            </w:r>
          </w:p>
        </w:tc>
      </w:tr>
      <w:tr w:rsidR="00457CEC" w:rsidRPr="00924CAB" w:rsidTr="00A32438">
        <w:tc>
          <w:tcPr>
            <w:tcW w:w="1242" w:type="dxa"/>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4"/>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3"/>
            <w:shd w:val="clear" w:color="auto" w:fill="F2F2F2"/>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457CEC" w:rsidRPr="00924CAB" w:rsidTr="00A32438">
        <w:tc>
          <w:tcPr>
            <w:tcW w:w="1242" w:type="dxa"/>
            <w:vAlign w:val="center"/>
          </w:tcPr>
          <w:p w:rsidR="00457CEC" w:rsidRPr="00924CAB" w:rsidRDefault="00457CEC" w:rsidP="00A32438">
            <w:pPr>
              <w:ind w:left="-57" w:right="-57"/>
              <w:jc w:val="center"/>
              <w:rPr>
                <w:rFonts w:ascii="Arial Narrow" w:hAnsi="Arial Narrow" w:cs="Calibri"/>
                <w:sz w:val="20"/>
                <w:szCs w:val="20"/>
                <w:lang w:val="bs-Latn-BA"/>
              </w:rPr>
            </w:pPr>
            <w:r w:rsidRPr="00924CAB">
              <w:rPr>
                <w:rFonts w:ascii="Arial Narrow" w:hAnsi="Arial Narrow" w:cs="Calibri"/>
                <w:sz w:val="20"/>
                <w:szCs w:val="20"/>
                <w:lang w:val="bs-Latn-BA"/>
              </w:rPr>
              <w:t>2</w:t>
            </w:r>
          </w:p>
        </w:tc>
        <w:tc>
          <w:tcPr>
            <w:tcW w:w="1276" w:type="dxa"/>
            <w:gridSpan w:val="4"/>
            <w:vAlign w:val="center"/>
          </w:tcPr>
          <w:p w:rsidR="00457CEC" w:rsidRPr="00924CAB" w:rsidRDefault="00457CEC" w:rsidP="00A32438">
            <w:pPr>
              <w:ind w:left="-57" w:right="-57"/>
              <w:jc w:val="center"/>
              <w:rPr>
                <w:rFonts w:ascii="Arial Narrow" w:hAnsi="Arial Narrow" w:cs="Calibri"/>
                <w:sz w:val="20"/>
                <w:szCs w:val="20"/>
                <w:lang w:val="bs-Latn-BA"/>
              </w:rPr>
            </w:pPr>
            <w:r w:rsidRPr="00924CAB">
              <w:rPr>
                <w:rFonts w:ascii="Arial Narrow" w:hAnsi="Arial Narrow" w:cs="Calibri"/>
                <w:sz w:val="20"/>
                <w:szCs w:val="20"/>
                <w:lang w:val="bs-Latn-BA"/>
              </w:rPr>
              <w:t>2</w:t>
            </w:r>
          </w:p>
        </w:tc>
        <w:tc>
          <w:tcPr>
            <w:tcW w:w="1276" w:type="dxa"/>
            <w:gridSpan w:val="2"/>
            <w:vAlign w:val="center"/>
          </w:tcPr>
          <w:p w:rsidR="00457CEC" w:rsidRPr="00924CAB" w:rsidRDefault="00457CEC" w:rsidP="00A32438">
            <w:pPr>
              <w:tabs>
                <w:tab w:val="left" w:pos="4140"/>
              </w:tabs>
              <w:spacing w:before="20" w:after="20"/>
              <w:jc w:val="center"/>
              <w:rPr>
                <w:rFonts w:ascii="Arial Narrow" w:hAnsi="Arial Narrow" w:cs="Calibri"/>
                <w:sz w:val="20"/>
                <w:szCs w:val="20"/>
                <w:lang w:val="sr-Cyrl-BA"/>
              </w:rPr>
            </w:pPr>
            <w:r w:rsidRPr="00924CAB">
              <w:rPr>
                <w:rFonts w:ascii="Arial Narrow" w:hAnsi="Arial Narrow" w:cs="Calibri"/>
                <w:sz w:val="20"/>
                <w:szCs w:val="20"/>
                <w:lang w:val="sr-Cyrl-BA"/>
              </w:rPr>
              <w:t>0</w:t>
            </w:r>
          </w:p>
        </w:tc>
        <w:tc>
          <w:tcPr>
            <w:tcW w:w="1276" w:type="dxa"/>
            <w:gridSpan w:val="3"/>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4"/>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Latn-BA"/>
              </w:rPr>
            </w:pPr>
          </w:p>
        </w:tc>
      </w:tr>
      <w:tr w:rsidR="00457CEC" w:rsidRPr="00924CAB" w:rsidTr="00A32438">
        <w:tc>
          <w:tcPr>
            <w:tcW w:w="4614" w:type="dxa"/>
            <w:gridSpan w:val="8"/>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11"/>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457CEC" w:rsidRPr="00924CAB" w:rsidTr="00A32438">
        <w:tc>
          <w:tcPr>
            <w:tcW w:w="9606" w:type="dxa"/>
            <w:gridSpan w:val="19"/>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Исходи учења</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Савладавањем овог предмета студент ће моћи/ бити оспособљен да: </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1. </w:t>
            </w:r>
            <w:r w:rsidRPr="00924CAB">
              <w:rPr>
                <w:rFonts w:ascii="Arial Narrow" w:hAnsi="Arial Narrow" w:cs="Arial Narrow"/>
                <w:sz w:val="20"/>
                <w:szCs w:val="20"/>
                <w:lang w:val="sr-Latn-BA"/>
              </w:rPr>
              <w:t xml:space="preserve">интерпретира </w:t>
            </w:r>
            <w:r w:rsidRPr="00924CAB">
              <w:rPr>
                <w:rFonts w:ascii="Arial Narrow" w:hAnsi="Arial Narrow" w:cs="Arial Narrow"/>
                <w:sz w:val="20"/>
                <w:szCs w:val="20"/>
                <w:lang w:val="sr-Cyrl-CS"/>
              </w:rPr>
              <w:t>математичко моделовање као научну и наставну методу;</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2. </w:t>
            </w:r>
            <w:r w:rsidRPr="00924CAB">
              <w:rPr>
                <w:rFonts w:ascii="Arial Narrow" w:hAnsi="Arial Narrow" w:cs="Arial Narrow"/>
                <w:sz w:val="20"/>
                <w:szCs w:val="20"/>
                <w:lang w:val="hr-HR"/>
              </w:rPr>
              <w:t>пројект</w:t>
            </w:r>
            <w:r w:rsidRPr="00924CAB">
              <w:rPr>
                <w:rFonts w:ascii="Arial Narrow" w:hAnsi="Arial Narrow" w:cs="Arial Narrow"/>
                <w:sz w:val="20"/>
                <w:szCs w:val="20"/>
                <w:lang w:val="sr-Cyrl-BA"/>
              </w:rPr>
              <w:t>ује</w:t>
            </w:r>
            <w:r w:rsidRPr="00924CAB">
              <w:rPr>
                <w:rFonts w:ascii="Arial Narrow" w:hAnsi="Arial Narrow" w:cs="Arial Narrow"/>
                <w:sz w:val="20"/>
                <w:szCs w:val="20"/>
                <w:lang w:val="hr-HR"/>
              </w:rPr>
              <w:t xml:space="preserve"> и прево</w:t>
            </w:r>
            <w:r w:rsidRPr="00924CAB">
              <w:rPr>
                <w:rFonts w:ascii="Arial Narrow" w:hAnsi="Arial Narrow" w:cs="Arial Narrow"/>
                <w:sz w:val="20"/>
                <w:szCs w:val="20"/>
                <w:lang w:val="sr-Cyrl-BA"/>
              </w:rPr>
              <w:t>ди</w:t>
            </w:r>
            <w:r w:rsidRPr="00924CAB">
              <w:rPr>
                <w:rFonts w:ascii="Arial Narrow" w:hAnsi="Arial Narrow" w:cs="Arial Narrow"/>
                <w:sz w:val="20"/>
                <w:szCs w:val="20"/>
                <w:lang w:val="hr-HR"/>
              </w:rPr>
              <w:t xml:space="preserve"> реалн</w:t>
            </w:r>
            <w:r w:rsidRPr="00924CAB">
              <w:rPr>
                <w:rFonts w:ascii="Arial Narrow" w:hAnsi="Arial Narrow" w:cs="Arial Narrow"/>
                <w:sz w:val="20"/>
                <w:szCs w:val="20"/>
                <w:lang w:val="sr-Cyrl-BA"/>
              </w:rPr>
              <w:t>е</w:t>
            </w:r>
            <w:r w:rsidRPr="00924CAB">
              <w:rPr>
                <w:rFonts w:ascii="Arial Narrow" w:hAnsi="Arial Narrow" w:cs="Arial Narrow"/>
                <w:sz w:val="20"/>
                <w:szCs w:val="20"/>
                <w:lang w:val="hr-HR"/>
              </w:rPr>
              <w:t xml:space="preserve"> ситуаци</w:t>
            </w:r>
            <w:r w:rsidRPr="00924CAB">
              <w:rPr>
                <w:rFonts w:ascii="Arial Narrow" w:hAnsi="Arial Narrow" w:cs="Arial Narrow"/>
                <w:sz w:val="20"/>
                <w:szCs w:val="20"/>
                <w:lang w:val="sr-Cyrl-BA"/>
              </w:rPr>
              <w:t>је</w:t>
            </w:r>
            <w:r w:rsidRPr="00924CAB">
              <w:rPr>
                <w:rFonts w:ascii="Arial Narrow" w:hAnsi="Arial Narrow" w:cs="Arial Narrow"/>
                <w:sz w:val="20"/>
                <w:szCs w:val="20"/>
                <w:lang w:val="hr-HR"/>
              </w:rPr>
              <w:t xml:space="preserve"> у математички модел коришћењем</w:t>
            </w:r>
            <w:r w:rsidRPr="00924CAB">
              <w:rPr>
                <w:rFonts w:ascii="Arial Narrow" w:hAnsi="Arial Narrow" w:cs="Arial Narrow"/>
                <w:sz w:val="20"/>
                <w:szCs w:val="20"/>
                <w:lang w:val="sr-Latn-BA"/>
              </w:rPr>
              <w:t>IT</w:t>
            </w:r>
            <w:r w:rsidRPr="00924CAB">
              <w:rPr>
                <w:rFonts w:ascii="Arial Narrow" w:hAnsi="Arial Narrow" w:cs="Arial Narrow"/>
                <w:sz w:val="20"/>
                <w:szCs w:val="20"/>
                <w:lang w:val="sr-Cyrl-BA"/>
              </w:rPr>
              <w:t>;</w:t>
            </w:r>
          </w:p>
          <w:p w:rsidR="00457CEC" w:rsidRPr="00924CAB" w:rsidRDefault="00457CEC" w:rsidP="00A32438">
            <w:pPr>
              <w:rPr>
                <w:rFonts w:ascii="Arial Narrow" w:hAnsi="Arial Narrow" w:cs="Arial Narrow"/>
                <w:sz w:val="20"/>
                <w:szCs w:val="20"/>
                <w:lang w:val="sr-Cyrl-CS"/>
              </w:rPr>
            </w:pPr>
            <w:r w:rsidRPr="00924CAB">
              <w:rPr>
                <w:rFonts w:ascii="Arial Narrow" w:hAnsi="Arial Narrow" w:cs="Arial Narrow"/>
                <w:sz w:val="20"/>
                <w:szCs w:val="20"/>
                <w:lang w:val="sr-Cyrl-BA"/>
              </w:rPr>
              <w:t>3. развија моделе</w:t>
            </w:r>
            <w:r w:rsidRPr="00924CAB">
              <w:rPr>
                <w:rFonts w:ascii="Arial Narrow" w:hAnsi="Arial Narrow" w:cs="Arial Narrow"/>
                <w:sz w:val="20"/>
                <w:szCs w:val="20"/>
                <w:lang w:val="sr-Latn-BA"/>
              </w:rPr>
              <w:t>, препознаје и примјењује</w:t>
            </w:r>
            <w:r w:rsidRPr="00924CAB">
              <w:rPr>
                <w:rFonts w:ascii="Arial Narrow" w:hAnsi="Arial Narrow" w:cs="Arial Narrow"/>
                <w:sz w:val="20"/>
                <w:szCs w:val="20"/>
                <w:lang w:val="sr-Cyrl-CS"/>
              </w:rPr>
              <w:t>постојеће моделе у тражењу рјешења за конкретне и аналогне проблеме;</w:t>
            </w:r>
          </w:p>
          <w:p w:rsidR="00457CEC" w:rsidRPr="00924CAB" w:rsidRDefault="00457CEC" w:rsidP="00A32438">
            <w:pPr>
              <w:rPr>
                <w:rFonts w:ascii="Arial Narrow" w:hAnsi="Arial Narrow" w:cs="Arial Narrow"/>
                <w:sz w:val="20"/>
                <w:szCs w:val="20"/>
                <w:lang w:val="sr-Cyrl-CS"/>
              </w:rPr>
            </w:pPr>
            <w:r w:rsidRPr="00924CAB">
              <w:rPr>
                <w:rFonts w:ascii="Arial Narrow" w:hAnsi="Arial Narrow" w:cs="Arial Narrow"/>
                <w:sz w:val="20"/>
                <w:szCs w:val="20"/>
                <w:lang w:val="sr-Cyrl-CS"/>
              </w:rPr>
              <w:t>4. препознаје аналогије у различититим и аналогним ситуацијама, користи познате моделе</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CS"/>
              </w:rPr>
              <w:t xml:space="preserve"> у рјешавању нових проблема;</w:t>
            </w:r>
          </w:p>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5 примјењује</w:t>
            </w:r>
            <w:r w:rsidRPr="00924CAB">
              <w:rPr>
                <w:rFonts w:ascii="Arial Narrow" w:hAnsi="Arial Narrow" w:cs="Arial Narrow"/>
                <w:sz w:val="20"/>
                <w:szCs w:val="20"/>
                <w:lang w:val="hr-HR"/>
              </w:rPr>
              <w:t xml:space="preserve"> математичкомоделовањ</w:t>
            </w:r>
            <w:r w:rsidRPr="00924CAB">
              <w:rPr>
                <w:rFonts w:ascii="Arial Narrow" w:hAnsi="Arial Narrow" w:cs="Arial Narrow"/>
                <w:sz w:val="20"/>
                <w:szCs w:val="20"/>
                <w:lang w:val="sr-Cyrl-BA"/>
              </w:rPr>
              <w:t>е као алат у овладавању информатичким садржајима.</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7"/>
            <w:vAlign w:val="center"/>
          </w:tcPr>
          <w:p w:rsidR="00457CEC" w:rsidRPr="00924CAB" w:rsidRDefault="00457CEC" w:rsidP="00A32438">
            <w:pPr>
              <w:rPr>
                <w:rFonts w:ascii="Arial Narrow" w:hAnsi="Arial Narrow" w:cs="Arial Narrow"/>
                <w:sz w:val="20"/>
                <w:szCs w:val="20"/>
                <w:lang w:val="sr-Latn-CS"/>
              </w:rPr>
            </w:pPr>
            <w:r w:rsidRPr="00924CAB">
              <w:rPr>
                <w:rFonts w:ascii="Arial Narrow" w:hAnsi="Arial Narrow" w:cs="Arial Narrow"/>
                <w:sz w:val="20"/>
                <w:szCs w:val="20"/>
                <w:lang w:val="sr-Cyrl-CS"/>
              </w:rPr>
              <w:t>Нема условљености другим наставним предметима</w:t>
            </w:r>
            <w:r w:rsidRPr="00924CAB">
              <w:rPr>
                <w:rFonts w:ascii="Arial Narrow" w:hAnsi="Arial Narrow" w:cs="Arial Narrow"/>
                <w:sz w:val="20"/>
                <w:szCs w:val="20"/>
                <w:lang w:val="sr-Cyrl-BA"/>
              </w:rPr>
              <w:t>.</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7"/>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sz w:val="20"/>
                <w:szCs w:val="20"/>
                <w:lang w:val="sr-Cyrl-BA"/>
              </w:rPr>
              <w:t>П</w:t>
            </w:r>
            <w:r w:rsidRPr="00924CAB">
              <w:rPr>
                <w:rFonts w:ascii="Arial Narrow" w:hAnsi="Arial Narrow" w:cs="Arial Narrow"/>
                <w:sz w:val="20"/>
                <w:szCs w:val="20"/>
                <w:lang w:val="sr-Cyrl-CS"/>
              </w:rPr>
              <w:t>редавања</w:t>
            </w:r>
            <w:r w:rsidRPr="00924CAB">
              <w:rPr>
                <w:rFonts w:ascii="Arial Narrow" w:hAnsi="Arial Narrow" w:cs="Arial Narrow"/>
                <w:sz w:val="20"/>
                <w:szCs w:val="20"/>
                <w:lang w:val="sr-Latn-BA"/>
              </w:rPr>
              <w:t>,</w:t>
            </w:r>
            <w:r w:rsidRPr="00924CAB">
              <w:rPr>
                <w:rFonts w:ascii="Arial Narrow" w:hAnsi="Arial Narrow" w:cs="Arial Narrow"/>
                <w:sz w:val="20"/>
                <w:szCs w:val="20"/>
                <w:lang w:val="sr-Cyrl-CS"/>
              </w:rPr>
              <w:t xml:space="preserve">вјежбе, </w:t>
            </w:r>
            <w:r w:rsidRPr="00924CAB">
              <w:rPr>
                <w:rFonts w:ascii="Arial Narrow" w:hAnsi="Arial Narrow" w:cs="Arial Narrow"/>
                <w:sz w:val="20"/>
                <w:szCs w:val="20"/>
                <w:lang w:val="sr-Cyrl-BA"/>
              </w:rPr>
              <w:t>семинарски рад, презентација.</w:t>
            </w:r>
          </w:p>
        </w:tc>
      </w:tr>
      <w:tr w:rsidR="00457CEC" w:rsidRPr="00924CAB" w:rsidTr="00A32438">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7"/>
            <w:vAlign w:val="center"/>
          </w:tcPr>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Latn-CS"/>
              </w:rPr>
              <w:t xml:space="preserve">1. Увод. </w:t>
            </w:r>
            <w:r w:rsidRPr="00924CAB">
              <w:rPr>
                <w:rFonts w:ascii="Arial Narrow" w:hAnsi="Arial Narrow" w:cs="Calibri"/>
                <w:sz w:val="20"/>
                <w:szCs w:val="20"/>
                <w:lang w:val="sr-Cyrl-BA"/>
              </w:rPr>
              <w:t>Појам и обиљежја модела и моделовања.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2. Методологија и класификација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3. </w:t>
            </w:r>
            <w:r w:rsidRPr="00924CAB">
              <w:rPr>
                <w:rFonts w:ascii="Arial Narrow" w:hAnsi="Arial Narrow" w:cs="Calibri"/>
                <w:sz w:val="20"/>
                <w:szCs w:val="20"/>
                <w:lang w:val="sr-Latn-CS"/>
              </w:rPr>
              <w:t>Основе математичког моделовања.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4. </w:t>
            </w:r>
            <w:r w:rsidRPr="00924CAB">
              <w:rPr>
                <w:rFonts w:ascii="Arial Narrow" w:hAnsi="Arial Narrow" w:cs="Calibri"/>
                <w:sz w:val="20"/>
                <w:szCs w:val="20"/>
                <w:lang w:val="sr-Latn-CS"/>
              </w:rPr>
              <w:t xml:space="preserve">Метода математичког моделовања у </w:t>
            </w:r>
            <w:r w:rsidRPr="00924CAB">
              <w:rPr>
                <w:rFonts w:ascii="Arial Narrow" w:hAnsi="Arial Narrow" w:cs="Calibri"/>
                <w:sz w:val="20"/>
                <w:szCs w:val="20"/>
                <w:lang w:val="sr-Cyrl-BA"/>
              </w:rPr>
              <w:t>настави.</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5</w:t>
            </w:r>
            <w:r w:rsidRPr="00924CAB">
              <w:rPr>
                <w:rFonts w:ascii="Arial Narrow" w:hAnsi="Arial Narrow" w:cs="Calibri"/>
                <w:sz w:val="20"/>
                <w:szCs w:val="20"/>
                <w:lang w:val="sr-Latn-BA"/>
              </w:rPr>
              <w:t>. П</w:t>
            </w:r>
            <w:r w:rsidRPr="00924CAB">
              <w:rPr>
                <w:rFonts w:ascii="Arial Narrow" w:hAnsi="Arial Narrow" w:cs="Calibri"/>
                <w:sz w:val="20"/>
                <w:szCs w:val="20"/>
                <w:lang w:val="sr-Cyrl-BA"/>
              </w:rPr>
              <w:t>ринципи формирања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6. Врсте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7. Формирање математичких модела.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8. I парцијални испит (колоквијум).</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9. </w:t>
            </w:r>
            <w:r w:rsidRPr="00924CAB">
              <w:rPr>
                <w:rFonts w:ascii="Arial Narrow" w:hAnsi="Arial Narrow" w:cs="Calibri"/>
                <w:sz w:val="20"/>
                <w:szCs w:val="20"/>
                <w:lang w:val="sr-Latn-CS"/>
              </w:rPr>
              <w:t>Методички приступ математичком моделовању.</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 xml:space="preserve">10. Математичко моделовање примјеном ИТ. </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11</w:t>
            </w:r>
            <w:r w:rsidRPr="00924CAB">
              <w:rPr>
                <w:rFonts w:ascii="Arial Narrow" w:hAnsi="Arial Narrow" w:cs="Calibri"/>
                <w:sz w:val="20"/>
                <w:szCs w:val="20"/>
                <w:lang w:val="sr-Latn-CS"/>
              </w:rPr>
              <w:t>. Геометријски</w:t>
            </w:r>
            <w:r w:rsidRPr="00924CAB">
              <w:rPr>
                <w:rFonts w:ascii="Arial Narrow" w:hAnsi="Arial Narrow" w:cs="Calibri"/>
                <w:sz w:val="20"/>
                <w:szCs w:val="20"/>
                <w:lang w:val="sr-Cyrl-BA"/>
              </w:rPr>
              <w:t xml:space="preserve"> (графички) </w:t>
            </w:r>
            <w:r w:rsidRPr="00924CAB">
              <w:rPr>
                <w:rFonts w:ascii="Arial Narrow" w:hAnsi="Arial Narrow" w:cs="Calibri"/>
                <w:sz w:val="20"/>
                <w:szCs w:val="20"/>
                <w:lang w:val="sr-Latn-CS"/>
              </w:rPr>
              <w:t>модели рјешавања проблема.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Latn-CS"/>
              </w:rPr>
              <w:t>1</w:t>
            </w:r>
            <w:r w:rsidRPr="00924CAB">
              <w:rPr>
                <w:rFonts w:ascii="Arial Narrow" w:hAnsi="Arial Narrow" w:cs="Calibri"/>
                <w:sz w:val="20"/>
                <w:szCs w:val="20"/>
                <w:lang w:val="sr-Cyrl-BA"/>
              </w:rPr>
              <w:t>2</w:t>
            </w:r>
            <w:r w:rsidRPr="00924CAB">
              <w:rPr>
                <w:rFonts w:ascii="Arial Narrow" w:hAnsi="Arial Narrow" w:cs="Calibri"/>
                <w:sz w:val="20"/>
                <w:szCs w:val="20"/>
                <w:lang w:val="sr-Latn-CS"/>
              </w:rPr>
              <w:t xml:space="preserve">. </w:t>
            </w:r>
            <w:r w:rsidRPr="00924CAB">
              <w:rPr>
                <w:rFonts w:ascii="Arial Narrow" w:hAnsi="Arial Narrow" w:cs="Calibri"/>
                <w:sz w:val="20"/>
                <w:szCs w:val="20"/>
                <w:lang w:val="sr-Cyrl-BA"/>
              </w:rPr>
              <w:t xml:space="preserve">Развијање </w:t>
            </w:r>
            <w:r w:rsidRPr="00924CAB">
              <w:rPr>
                <w:rFonts w:ascii="Arial Narrow" w:hAnsi="Arial Narrow" w:cs="Calibri"/>
                <w:sz w:val="20"/>
                <w:szCs w:val="20"/>
                <w:lang w:val="sr-Latn-CS"/>
              </w:rPr>
              <w:t>и примјена г</w:t>
            </w:r>
            <w:r w:rsidRPr="00924CAB">
              <w:rPr>
                <w:rFonts w:ascii="Arial Narrow" w:hAnsi="Arial Narrow" w:cs="Calibri"/>
                <w:sz w:val="20"/>
                <w:szCs w:val="20"/>
                <w:lang w:val="sr-Cyrl-BA"/>
              </w:rPr>
              <w:t xml:space="preserve">рафичких модела </w:t>
            </w:r>
            <w:r w:rsidRPr="00924CAB">
              <w:rPr>
                <w:rFonts w:ascii="Arial Narrow" w:hAnsi="Arial Narrow" w:cs="Calibri"/>
                <w:sz w:val="20"/>
                <w:szCs w:val="20"/>
                <w:lang w:val="sr-Latn-CS"/>
              </w:rPr>
              <w:t xml:space="preserve">у рјешавању </w:t>
            </w:r>
            <w:r w:rsidRPr="00924CAB">
              <w:rPr>
                <w:rFonts w:ascii="Arial Narrow" w:hAnsi="Arial Narrow" w:cs="Calibri"/>
                <w:sz w:val="20"/>
                <w:szCs w:val="20"/>
                <w:lang w:val="sr-Cyrl-BA"/>
              </w:rPr>
              <w:t xml:space="preserve">реалних (конкретних) и аналогних </w:t>
            </w:r>
            <w:r w:rsidRPr="00924CAB">
              <w:rPr>
                <w:rFonts w:ascii="Arial Narrow" w:hAnsi="Arial Narrow" w:cs="Calibri"/>
                <w:sz w:val="20"/>
                <w:szCs w:val="20"/>
                <w:lang w:val="sr-Latn-CS"/>
              </w:rPr>
              <w:t>проблем</w:t>
            </w:r>
            <w:r w:rsidRPr="00924CAB">
              <w:rPr>
                <w:rFonts w:ascii="Arial Narrow" w:hAnsi="Arial Narrow" w:cs="Calibri"/>
                <w:sz w:val="20"/>
                <w:szCs w:val="20"/>
                <w:lang w:val="sr-Cyrl-BA"/>
              </w:rPr>
              <w:t>а.</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13. Технике валидације и верификације модела.</w:t>
            </w:r>
          </w:p>
          <w:p w:rsidR="00457CEC" w:rsidRPr="00924CAB" w:rsidRDefault="00457CEC" w:rsidP="00A32438">
            <w:pPr>
              <w:rPr>
                <w:rFonts w:ascii="Arial Narrow" w:hAnsi="Arial Narrow" w:cs="Calibri"/>
                <w:sz w:val="20"/>
                <w:szCs w:val="20"/>
                <w:lang w:val="sr-Latn-CS"/>
              </w:rPr>
            </w:pPr>
            <w:r w:rsidRPr="00924CAB">
              <w:rPr>
                <w:rFonts w:ascii="Arial Narrow" w:hAnsi="Arial Narrow" w:cs="Calibri"/>
                <w:sz w:val="20"/>
                <w:szCs w:val="20"/>
                <w:lang w:val="sr-Latn-CS"/>
              </w:rPr>
              <w:t>14. Диференциран приступ математичком моделовању.</w:t>
            </w:r>
          </w:p>
          <w:p w:rsidR="00457CEC" w:rsidRPr="00924CAB" w:rsidRDefault="00457CEC" w:rsidP="00A32438">
            <w:pPr>
              <w:rPr>
                <w:rFonts w:ascii="Arial Narrow" w:hAnsi="Arial Narrow" w:cs="Calibri"/>
                <w:sz w:val="20"/>
                <w:szCs w:val="20"/>
                <w:lang w:val="sr-Cyrl-BA"/>
              </w:rPr>
            </w:pPr>
            <w:r w:rsidRPr="00924CAB">
              <w:rPr>
                <w:rFonts w:ascii="Arial Narrow" w:hAnsi="Arial Narrow" w:cs="Calibri"/>
                <w:sz w:val="20"/>
                <w:szCs w:val="20"/>
                <w:lang w:val="sr-Cyrl-BA"/>
              </w:rPr>
              <w:t>15. I</w:t>
            </w:r>
            <w:r w:rsidRPr="00924CAB">
              <w:rPr>
                <w:rFonts w:ascii="Arial Narrow" w:hAnsi="Arial Narrow" w:cs="Calibri"/>
                <w:sz w:val="20"/>
                <w:szCs w:val="20"/>
                <w:lang w:val="sr-Latn-BA"/>
              </w:rPr>
              <w:t>I</w:t>
            </w:r>
            <w:r w:rsidRPr="00924CAB">
              <w:rPr>
                <w:rFonts w:ascii="Arial Narrow" w:hAnsi="Arial Narrow" w:cs="Calibri"/>
                <w:sz w:val="20"/>
                <w:szCs w:val="20"/>
                <w:lang w:val="sr-Cyrl-BA"/>
              </w:rPr>
              <w:t xml:space="preserve"> парцијални испит (колоквијум).</w:t>
            </w:r>
          </w:p>
        </w:tc>
      </w:tr>
      <w:tr w:rsidR="00457CEC" w:rsidRPr="00924CAB" w:rsidTr="00A32438">
        <w:tc>
          <w:tcPr>
            <w:tcW w:w="9606" w:type="dxa"/>
            <w:gridSpan w:val="1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457CEC" w:rsidRPr="00924CAB" w:rsidTr="00A32438">
        <w:tc>
          <w:tcPr>
            <w:tcW w:w="2512" w:type="dxa"/>
            <w:gridSpan w:val="4"/>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Милинковић, Д.</w:t>
            </w:r>
          </w:p>
        </w:tc>
        <w:tc>
          <w:tcPr>
            <w:tcW w:w="4255" w:type="dxa"/>
            <w:gridSpan w:val="9"/>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Методика математичког моделовања за разредну наставу, Пале: Универзитет у Источном Сарајеву, Филозофски факултет Пале.</w:t>
            </w:r>
          </w:p>
        </w:tc>
        <w:tc>
          <w:tcPr>
            <w:tcW w:w="85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2013</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sz w:val="20"/>
                <w:szCs w:val="20"/>
                <w:lang w:val="sr-Latn-CS"/>
              </w:rPr>
              <w:t>Lesh, R. A., Doerr, H. M.</w:t>
            </w:r>
          </w:p>
        </w:tc>
        <w:tc>
          <w:tcPr>
            <w:tcW w:w="4255" w:type="dxa"/>
            <w:gridSpan w:val="9"/>
            <w:vAlign w:val="center"/>
          </w:tcPr>
          <w:p w:rsidR="00457CEC" w:rsidRPr="00924CAB" w:rsidRDefault="00457CEC" w:rsidP="00A32438">
            <w:pPr>
              <w:rPr>
                <w:rFonts w:ascii="Arial Narrow" w:hAnsi="Arial Narrow" w:cs="Arial Narrow"/>
                <w:sz w:val="20"/>
                <w:szCs w:val="20"/>
                <w:lang w:val="sr-Latn-BA"/>
              </w:rPr>
            </w:pPr>
            <w:r w:rsidRPr="00924CAB">
              <w:rPr>
                <w:rFonts w:ascii="Arial Narrow" w:hAnsi="Arial Narrow" w:cs="Arial Narrow"/>
                <w:iCs/>
                <w:sz w:val="20"/>
                <w:szCs w:val="20"/>
                <w:lang w:val="sr-Latn-CS"/>
              </w:rPr>
              <w:t>A models and modeling perspective on teaching, learning, and problem solving in mathematics education</w:t>
            </w:r>
            <w:r w:rsidRPr="00924CAB">
              <w:rPr>
                <w:rFonts w:ascii="Arial Narrow" w:hAnsi="Arial Narrow" w:cs="Arial Narrow"/>
                <w:sz w:val="20"/>
                <w:szCs w:val="20"/>
                <w:lang w:val="sr-Latn-CS"/>
              </w:rPr>
              <w:t>. Mahwah, NJ: Lawrence Erlbaum.</w:t>
            </w:r>
          </w:p>
        </w:tc>
        <w:tc>
          <w:tcPr>
            <w:tcW w:w="850" w:type="dxa"/>
            <w:gridSpan w:val="3"/>
            <w:vAlign w:val="center"/>
          </w:tcPr>
          <w:p w:rsidR="00457CEC" w:rsidRPr="00924CAB" w:rsidRDefault="00457CEC" w:rsidP="00A32438">
            <w:pPr>
              <w:jc w:val="center"/>
              <w:rPr>
                <w:rFonts w:ascii="Arial Narrow" w:hAnsi="Arial Narrow" w:cs="Arial Narrow"/>
                <w:sz w:val="20"/>
                <w:szCs w:val="20"/>
                <w:lang w:val="sr-Latn-BA"/>
              </w:rPr>
            </w:pPr>
            <w:r w:rsidRPr="00924CAB">
              <w:rPr>
                <w:rFonts w:ascii="Arial Narrow" w:hAnsi="Arial Narrow" w:cs="Arial Narrow"/>
                <w:sz w:val="20"/>
                <w:szCs w:val="20"/>
                <w:lang w:val="sr-Latn-BA"/>
              </w:rPr>
              <w:t>2003</w:t>
            </w: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CS"/>
              </w:rPr>
            </w:pPr>
          </w:p>
        </w:tc>
      </w:tr>
      <w:tr w:rsidR="00457CEC" w:rsidRPr="00924CAB" w:rsidTr="00A32438">
        <w:tc>
          <w:tcPr>
            <w:tcW w:w="9606" w:type="dxa"/>
            <w:gridSpan w:val="1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457CEC" w:rsidRPr="00924CAB" w:rsidTr="00A32438">
        <w:tc>
          <w:tcPr>
            <w:tcW w:w="2512" w:type="dxa"/>
            <w:gridSpan w:val="4"/>
            <w:shd w:val="clear" w:color="auto" w:fill="D9D9D9"/>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lastRenderedPageBreak/>
              <w:t>Аутор/ и</w:t>
            </w:r>
          </w:p>
        </w:tc>
        <w:tc>
          <w:tcPr>
            <w:tcW w:w="4255" w:type="dxa"/>
            <w:gridSpan w:val="9"/>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457CEC" w:rsidRPr="00924CAB" w:rsidTr="00A32438">
        <w:tc>
          <w:tcPr>
            <w:tcW w:w="2512" w:type="dxa"/>
            <w:gridSpan w:val="4"/>
            <w:vAlign w:val="center"/>
          </w:tcPr>
          <w:p w:rsidR="00457CEC" w:rsidRPr="00924CAB" w:rsidRDefault="00457CEC" w:rsidP="00A32438">
            <w:pPr>
              <w:rPr>
                <w:rFonts w:ascii="Arial Narrow" w:hAnsi="Arial Narrow" w:cs="Arial Narrow"/>
                <w:sz w:val="20"/>
                <w:szCs w:val="20"/>
                <w:lang w:val="sr-Latn-BA"/>
              </w:rPr>
            </w:pPr>
          </w:p>
        </w:tc>
        <w:tc>
          <w:tcPr>
            <w:tcW w:w="4255" w:type="dxa"/>
            <w:gridSpan w:val="9"/>
            <w:vAlign w:val="center"/>
          </w:tcPr>
          <w:p w:rsidR="00457CEC" w:rsidRPr="00924CAB" w:rsidRDefault="00457CEC" w:rsidP="00A32438">
            <w:pPr>
              <w:ind w:left="8"/>
              <w:rPr>
                <w:rFonts w:ascii="Arial Narrow" w:hAnsi="Arial Narrow" w:cs="Arial Narrow"/>
                <w:sz w:val="20"/>
                <w:szCs w:val="20"/>
                <w:lang w:val="sr-Latn-BA"/>
              </w:rPr>
            </w:pPr>
          </w:p>
        </w:tc>
        <w:tc>
          <w:tcPr>
            <w:tcW w:w="850" w:type="dxa"/>
            <w:gridSpan w:val="3"/>
            <w:vAlign w:val="center"/>
          </w:tcPr>
          <w:p w:rsidR="00457CEC" w:rsidRPr="00924CAB" w:rsidRDefault="00457CEC" w:rsidP="00A32438">
            <w:pPr>
              <w:jc w:val="center"/>
              <w:rPr>
                <w:rFonts w:ascii="Arial Narrow" w:hAnsi="Arial Narrow" w:cs="Arial Narrow"/>
                <w:sz w:val="20"/>
                <w:szCs w:val="20"/>
                <w:lang w:val="sr-Latn-BA"/>
              </w:rPr>
            </w:pPr>
          </w:p>
        </w:tc>
        <w:tc>
          <w:tcPr>
            <w:tcW w:w="1989" w:type="dxa"/>
            <w:gridSpan w:val="3"/>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83"/>
        </w:trPr>
        <w:tc>
          <w:tcPr>
            <w:tcW w:w="1668" w:type="dxa"/>
            <w:gridSpan w:val="2"/>
            <w:vMerge w:val="restart"/>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Обавезе, облици провјере знања и оцјењивање</w:t>
            </w:r>
          </w:p>
        </w:tc>
        <w:tc>
          <w:tcPr>
            <w:tcW w:w="5652" w:type="dxa"/>
            <w:gridSpan w:val="13"/>
            <w:shd w:val="clear" w:color="auto" w:fill="D9D9D9"/>
            <w:vAlign w:val="center"/>
          </w:tcPr>
          <w:p w:rsidR="00457CEC" w:rsidRPr="00924CAB" w:rsidRDefault="00457CEC" w:rsidP="00A32438">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3"/>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Присуство настави </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Семинарски рад </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Презентација</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Колоквијум</w:t>
            </w:r>
            <w:r w:rsidRPr="00924CAB">
              <w:rPr>
                <w:rFonts w:ascii="Arial Narrow" w:hAnsi="Arial Narrow" w:cs="Arial Narrow"/>
                <w:sz w:val="20"/>
                <w:szCs w:val="20"/>
                <w:lang w:val="sr-Latn-BA"/>
              </w:rPr>
              <w:t xml:space="preserve"> I</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 xml:space="preserve">Колоквијум </w:t>
            </w:r>
            <w:r w:rsidRPr="00924CAB">
              <w:rPr>
                <w:rFonts w:ascii="Arial Narrow" w:hAnsi="Arial Narrow" w:cs="Arial Narrow"/>
                <w:sz w:val="20"/>
                <w:szCs w:val="20"/>
                <w:lang w:val="sr-Latn-BA"/>
              </w:rPr>
              <w:t>II</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6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Истраживачки пројекат</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457CEC" w:rsidRPr="00924CAB" w:rsidTr="00A32438">
        <w:trPr>
          <w:trHeight w:val="113"/>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57"/>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Завршни испит </w:t>
            </w: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Усмени</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r>
      <w:tr w:rsidR="00457CEC" w:rsidRPr="00924CAB" w:rsidTr="00A32438">
        <w:trPr>
          <w:trHeight w:val="56"/>
        </w:trPr>
        <w:tc>
          <w:tcPr>
            <w:tcW w:w="1668" w:type="dxa"/>
            <w:gridSpan w:val="2"/>
            <w:vMerge/>
            <w:shd w:val="clear" w:color="auto" w:fill="D9D9D9"/>
            <w:vAlign w:val="center"/>
          </w:tcPr>
          <w:p w:rsidR="00457CEC" w:rsidRPr="00924CAB" w:rsidRDefault="00457CEC" w:rsidP="00A32438">
            <w:pPr>
              <w:rPr>
                <w:rFonts w:ascii="Arial Narrow" w:hAnsi="Arial Narrow" w:cs="Arial Narrow"/>
                <w:sz w:val="20"/>
                <w:szCs w:val="20"/>
                <w:lang w:val="sr-Cyrl-BA"/>
              </w:rPr>
            </w:pPr>
          </w:p>
        </w:tc>
        <w:tc>
          <w:tcPr>
            <w:tcW w:w="5640" w:type="dxa"/>
            <w:gridSpan w:val="12"/>
            <w:vAlign w:val="center"/>
          </w:tcPr>
          <w:p w:rsidR="00457CEC" w:rsidRPr="00924CAB" w:rsidRDefault="00457CEC" w:rsidP="00A32438">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00" w:type="dxa"/>
            <w:gridSpan w:val="3"/>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398" w:type="dxa"/>
            <w:gridSpan w:val="2"/>
            <w:vAlign w:val="center"/>
          </w:tcPr>
          <w:p w:rsidR="00457CEC" w:rsidRPr="00924CAB" w:rsidRDefault="00457CEC" w:rsidP="00A32438">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457CEC" w:rsidRPr="00924CAB" w:rsidTr="00A32438">
        <w:trPr>
          <w:trHeight w:val="272"/>
        </w:trPr>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p>
        </w:tc>
      </w:tr>
      <w:tr w:rsidR="00457CEC" w:rsidRPr="00924CAB" w:rsidTr="00A32438">
        <w:trPr>
          <w:trHeight w:val="272"/>
        </w:trPr>
        <w:tc>
          <w:tcPr>
            <w:tcW w:w="1668" w:type="dxa"/>
            <w:gridSpan w:val="2"/>
            <w:shd w:val="clear" w:color="auto" w:fill="D9D9D9"/>
            <w:vAlign w:val="center"/>
          </w:tcPr>
          <w:p w:rsidR="00457CEC" w:rsidRPr="00924CAB" w:rsidRDefault="00457CEC" w:rsidP="00A32438">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7"/>
            <w:vAlign w:val="center"/>
          </w:tcPr>
          <w:p w:rsidR="00457CEC" w:rsidRPr="00924CAB" w:rsidRDefault="00457CEC" w:rsidP="00A32438">
            <w:pPr>
              <w:rPr>
                <w:rFonts w:ascii="Arial Narrow" w:hAnsi="Arial Narrow" w:cs="Arial Narrow"/>
                <w:sz w:val="20"/>
                <w:szCs w:val="20"/>
                <w:lang w:val="sr-Cyrl-BA"/>
              </w:rPr>
            </w:pPr>
          </w:p>
        </w:tc>
      </w:tr>
    </w:tbl>
    <w:p w:rsidR="004467C3" w:rsidRDefault="004467C3">
      <w:pPr>
        <w:jc w:val="left"/>
        <w:rPr>
          <w:b/>
          <w:sz w:val="8"/>
        </w:rPr>
      </w:pPr>
      <w:r>
        <w:rPr>
          <w:b/>
          <w:sz w:val="8"/>
        </w:rPr>
        <w:br w:type="page"/>
      </w:r>
    </w:p>
    <w:p w:rsidR="00906A9A" w:rsidRDefault="00906A9A" w:rsidP="00906A9A">
      <w:pPr>
        <w:rPr>
          <w:b/>
          <w:sz w:val="8"/>
        </w:rPr>
      </w:pPr>
    </w:p>
    <w:p w:rsidR="00906A9A" w:rsidRDefault="00906A9A" w:rsidP="00906A9A">
      <w:pPr>
        <w:rPr>
          <w:b/>
          <w:sz w:val="8"/>
        </w:rPr>
      </w:pPr>
    </w:p>
    <w:p w:rsidR="00906A9A" w:rsidRDefault="00906A9A" w:rsidP="00906A9A">
      <w:pPr>
        <w:rPr>
          <w:b/>
          <w:sz w:val="8"/>
        </w:rPr>
      </w:pPr>
    </w:p>
    <w:p w:rsidR="00906A9A" w:rsidRDefault="00906A9A" w:rsidP="00906A9A">
      <w:pPr>
        <w:rPr>
          <w:b/>
          <w:sz w:val="8"/>
        </w:rPr>
      </w:pPr>
    </w:p>
    <w:tbl>
      <w:tblPr>
        <w:tblW w:w="9786"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9"/>
        <w:gridCol w:w="730"/>
        <w:gridCol w:w="483"/>
        <w:gridCol w:w="456"/>
        <w:gridCol w:w="41"/>
        <w:gridCol w:w="559"/>
        <w:gridCol w:w="1053"/>
        <w:gridCol w:w="385"/>
        <w:gridCol w:w="205"/>
        <w:gridCol w:w="436"/>
        <w:gridCol w:w="855"/>
        <w:gridCol w:w="352"/>
        <w:gridCol w:w="218"/>
        <w:gridCol w:w="456"/>
        <w:gridCol w:w="1378"/>
      </w:tblGrid>
      <w:tr w:rsidR="004467C3" w:rsidRPr="00924CAB" w:rsidTr="00A32438">
        <w:trPr>
          <w:trHeight w:val="980"/>
          <w:jc w:val="center"/>
        </w:trPr>
        <w:tc>
          <w:tcPr>
            <w:tcW w:w="2179" w:type="dxa"/>
            <w:vMerge w:val="restart"/>
            <w:vAlign w:val="center"/>
          </w:tcPr>
          <w:p w:rsidR="004467C3" w:rsidRPr="00924CAB" w:rsidRDefault="004467C3" w:rsidP="00A32438">
            <w:pPr>
              <w:jc w:val="center"/>
              <w:rPr>
                <w:noProof/>
              </w:rPr>
            </w:pPr>
            <w:r>
              <w:rPr>
                <w:noProof/>
              </w:rPr>
              <w:drawing>
                <wp:inline distT="0" distB="0" distL="0" distR="0">
                  <wp:extent cx="693420" cy="693420"/>
                  <wp:effectExtent l="19050" t="0" r="0" b="0"/>
                  <wp:docPr id="39" name="Picture 326" descr="Description: 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escription: C:\Users\aleksijadj\Desktop\ALEKSIJA\Logo fakulteta\1.png"/>
                          <pic:cNvPicPr>
                            <a:picLocks noChangeAspect="1" noChangeArrowheads="1"/>
                          </pic:cNvPicPr>
                        </pic:nvPicPr>
                        <pic:blipFill>
                          <a:blip r:embed="rId15"/>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773" w:type="dxa"/>
            <w:gridSpan w:val="12"/>
            <w:vAlign w:val="center"/>
          </w:tcPr>
          <w:p w:rsidR="004467C3" w:rsidRPr="00924CAB" w:rsidRDefault="004467C3" w:rsidP="00A32438">
            <w:pPr>
              <w:jc w:val="center"/>
              <w:rPr>
                <w:b/>
              </w:rPr>
            </w:pPr>
            <w:r w:rsidRPr="00924CAB">
              <w:rPr>
                <w:b/>
                <w:szCs w:val="22"/>
                <w:lang w:val="sr-Cyrl-BA"/>
              </w:rPr>
              <w:t>УНИВЕРЗИТЕТ У ИСТОЧНОМ САРАЈЕВУ</w:t>
            </w:r>
          </w:p>
          <w:p w:rsidR="004467C3" w:rsidRPr="00924CAB" w:rsidRDefault="004467C3" w:rsidP="00A32438">
            <w:pPr>
              <w:jc w:val="center"/>
              <w:rPr>
                <w:b/>
                <w:lang w:val="sr-Cyrl-BA"/>
              </w:rPr>
            </w:pPr>
            <w:r w:rsidRPr="00924CAB">
              <w:rPr>
                <w:b/>
                <w:szCs w:val="22"/>
                <w:lang w:val="sr-Cyrl-BA"/>
              </w:rPr>
              <w:t>ПЕДАГОШКИ ФАКУЛТЕТ БИЈЕЉИНА</w:t>
            </w:r>
          </w:p>
        </w:tc>
        <w:tc>
          <w:tcPr>
            <w:tcW w:w="1834" w:type="dxa"/>
            <w:gridSpan w:val="2"/>
            <w:vMerge w:val="restart"/>
            <w:vAlign w:val="center"/>
          </w:tcPr>
          <w:p w:rsidR="004467C3" w:rsidRPr="00924CAB" w:rsidRDefault="004467C3" w:rsidP="00A32438">
            <w:pPr>
              <w:jc w:val="center"/>
              <w:rPr>
                <w:noProof/>
                <w:lang w:val="bs-Cyrl-BA"/>
              </w:rPr>
            </w:pPr>
            <w:r>
              <w:rPr>
                <w:noProof/>
              </w:rPr>
              <w:drawing>
                <wp:inline distT="0" distB="0" distL="0" distR="0">
                  <wp:extent cx="533400" cy="693420"/>
                  <wp:effectExtent l="19050" t="0" r="0" b="0"/>
                  <wp:docPr id="40"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
                          <a:srcRect/>
                          <a:stretch>
                            <a:fillRect/>
                          </a:stretch>
                        </pic:blipFill>
                        <pic:spPr bwMode="auto">
                          <a:xfrm>
                            <a:off x="0" y="0"/>
                            <a:ext cx="533400" cy="693420"/>
                          </a:xfrm>
                          <a:prstGeom prst="rect">
                            <a:avLst/>
                          </a:prstGeom>
                          <a:noFill/>
                          <a:ln w="9525">
                            <a:noFill/>
                            <a:miter lim="800000"/>
                            <a:headEnd/>
                            <a:tailEnd/>
                          </a:ln>
                        </pic:spPr>
                      </pic:pic>
                    </a:graphicData>
                  </a:graphic>
                </wp:inline>
              </w:drawing>
            </w:r>
          </w:p>
        </w:tc>
      </w:tr>
      <w:tr w:rsidR="004467C3" w:rsidRPr="00924CAB" w:rsidTr="00A32438">
        <w:trPr>
          <w:jc w:val="center"/>
        </w:trPr>
        <w:tc>
          <w:tcPr>
            <w:tcW w:w="2179" w:type="dxa"/>
            <w:vMerge/>
          </w:tcPr>
          <w:p w:rsidR="004467C3" w:rsidRPr="00924CAB" w:rsidRDefault="004467C3" w:rsidP="00A32438"/>
        </w:tc>
        <w:tc>
          <w:tcPr>
            <w:tcW w:w="1710" w:type="dxa"/>
            <w:gridSpan w:val="4"/>
            <w:vAlign w:val="center"/>
          </w:tcPr>
          <w:p w:rsidR="004467C3" w:rsidRPr="00924CAB" w:rsidRDefault="004467C3" w:rsidP="00A32438">
            <w:pPr>
              <w:jc w:val="center"/>
              <w:rPr>
                <w:b/>
                <w:lang w:val="sr-Cyrl-CS"/>
              </w:rPr>
            </w:pPr>
            <w:r w:rsidRPr="00924CAB">
              <w:rPr>
                <w:b/>
                <w:szCs w:val="22"/>
                <w:lang w:val="sr-Cyrl-CS"/>
              </w:rPr>
              <w:t>Студијски</w:t>
            </w:r>
          </w:p>
          <w:p w:rsidR="004467C3" w:rsidRPr="00924CAB" w:rsidRDefault="004467C3" w:rsidP="00A32438">
            <w:pPr>
              <w:jc w:val="center"/>
              <w:rPr>
                <w:b/>
                <w:lang w:val="sr-Cyrl-CS"/>
              </w:rPr>
            </w:pPr>
            <w:r w:rsidRPr="00924CAB">
              <w:rPr>
                <w:b/>
                <w:szCs w:val="22"/>
                <w:lang w:val="sr-Cyrl-CS"/>
              </w:rPr>
              <w:t>програм:</w:t>
            </w:r>
          </w:p>
        </w:tc>
        <w:tc>
          <w:tcPr>
            <w:tcW w:w="4063" w:type="dxa"/>
            <w:gridSpan w:val="8"/>
            <w:shd w:val="clear" w:color="auto" w:fill="BFBFBF"/>
            <w:vAlign w:val="center"/>
          </w:tcPr>
          <w:p w:rsidR="004467C3" w:rsidRPr="00924CAB" w:rsidRDefault="004467C3" w:rsidP="00A32438">
            <w:pPr>
              <w:jc w:val="center"/>
            </w:pPr>
            <w:r w:rsidRPr="00924CAB">
              <w:rPr>
                <w:szCs w:val="22"/>
                <w:lang w:val="sr-Cyrl-BA"/>
              </w:rPr>
              <w:t>Информатика у образовању - мастер</w:t>
            </w:r>
          </w:p>
        </w:tc>
        <w:tc>
          <w:tcPr>
            <w:tcW w:w="1834" w:type="dxa"/>
            <w:gridSpan w:val="2"/>
            <w:vMerge/>
            <w:vAlign w:val="center"/>
          </w:tcPr>
          <w:p w:rsidR="004467C3" w:rsidRPr="00924CAB" w:rsidRDefault="004467C3" w:rsidP="00A32438">
            <w:pPr>
              <w:jc w:val="center"/>
              <w:rPr>
                <w:lang w:val="ru-RU"/>
              </w:rPr>
            </w:pPr>
          </w:p>
        </w:tc>
      </w:tr>
      <w:tr w:rsidR="004467C3" w:rsidRPr="00924CAB" w:rsidTr="00A32438">
        <w:trPr>
          <w:jc w:val="center"/>
        </w:trPr>
        <w:tc>
          <w:tcPr>
            <w:tcW w:w="2179" w:type="dxa"/>
            <w:tcBorders>
              <w:left w:val="nil"/>
              <w:right w:val="nil"/>
            </w:tcBorders>
          </w:tcPr>
          <w:p w:rsidR="004467C3" w:rsidRPr="00924CAB" w:rsidRDefault="004467C3" w:rsidP="00A32438">
            <w:pPr>
              <w:rPr>
                <w:lang w:val="ru-RU"/>
              </w:rPr>
            </w:pPr>
          </w:p>
        </w:tc>
        <w:tc>
          <w:tcPr>
            <w:tcW w:w="1710" w:type="dxa"/>
            <w:gridSpan w:val="4"/>
            <w:tcBorders>
              <w:left w:val="nil"/>
              <w:right w:val="nil"/>
            </w:tcBorders>
          </w:tcPr>
          <w:p w:rsidR="004467C3" w:rsidRPr="00924CAB" w:rsidRDefault="004467C3" w:rsidP="00A32438">
            <w:pPr>
              <w:rPr>
                <w:lang w:val="ru-RU"/>
              </w:rPr>
            </w:pPr>
          </w:p>
        </w:tc>
        <w:tc>
          <w:tcPr>
            <w:tcW w:w="559" w:type="dxa"/>
            <w:tcBorders>
              <w:left w:val="nil"/>
              <w:right w:val="nil"/>
            </w:tcBorders>
          </w:tcPr>
          <w:p w:rsidR="004467C3" w:rsidRPr="00924CAB" w:rsidRDefault="004467C3" w:rsidP="00A32438">
            <w:pPr>
              <w:rPr>
                <w:lang w:val="ru-RU"/>
              </w:rPr>
            </w:pPr>
          </w:p>
        </w:tc>
        <w:tc>
          <w:tcPr>
            <w:tcW w:w="1643" w:type="dxa"/>
            <w:gridSpan w:val="3"/>
            <w:tcBorders>
              <w:left w:val="nil"/>
              <w:right w:val="nil"/>
            </w:tcBorders>
          </w:tcPr>
          <w:p w:rsidR="004467C3" w:rsidRPr="00924CAB" w:rsidRDefault="004467C3" w:rsidP="00A32438">
            <w:pPr>
              <w:rPr>
                <w:lang w:val="ru-RU"/>
              </w:rPr>
            </w:pPr>
          </w:p>
        </w:tc>
        <w:tc>
          <w:tcPr>
            <w:tcW w:w="1643" w:type="dxa"/>
            <w:gridSpan w:val="3"/>
            <w:tcBorders>
              <w:left w:val="nil"/>
              <w:right w:val="nil"/>
            </w:tcBorders>
          </w:tcPr>
          <w:p w:rsidR="004467C3" w:rsidRPr="00924CAB" w:rsidRDefault="004467C3" w:rsidP="00A32438">
            <w:pPr>
              <w:rPr>
                <w:lang w:val="ru-RU"/>
              </w:rPr>
            </w:pPr>
          </w:p>
        </w:tc>
        <w:tc>
          <w:tcPr>
            <w:tcW w:w="2052" w:type="dxa"/>
            <w:gridSpan w:val="3"/>
            <w:tcBorders>
              <w:left w:val="nil"/>
              <w:right w:val="nil"/>
            </w:tcBorders>
          </w:tcPr>
          <w:p w:rsidR="004467C3" w:rsidRPr="00924CAB" w:rsidRDefault="004467C3" w:rsidP="00A32438">
            <w:pPr>
              <w:rPr>
                <w:lang w:val="ru-RU"/>
              </w:rPr>
            </w:pPr>
          </w:p>
        </w:tc>
      </w:tr>
      <w:tr w:rsidR="004467C3" w:rsidRPr="00924CAB" w:rsidTr="00A32438">
        <w:trPr>
          <w:jc w:val="center"/>
        </w:trPr>
        <w:tc>
          <w:tcPr>
            <w:tcW w:w="2179" w:type="dxa"/>
            <w:vAlign w:val="center"/>
          </w:tcPr>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Назив предмета</w:t>
            </w:r>
          </w:p>
        </w:tc>
        <w:tc>
          <w:tcPr>
            <w:tcW w:w="7607" w:type="dxa"/>
            <w:gridSpan w:val="14"/>
            <w:shd w:val="clear" w:color="auto" w:fill="BFBFBF"/>
            <w:vAlign w:val="center"/>
          </w:tcPr>
          <w:p w:rsidR="004467C3" w:rsidRPr="00924CAB" w:rsidRDefault="004467C3" w:rsidP="00A32438">
            <w:pPr>
              <w:pStyle w:val="NormalB11"/>
              <w:rPr>
                <w:rFonts w:ascii="Arial Narrow" w:hAnsi="Arial Narrow"/>
                <w:sz w:val="20"/>
                <w:szCs w:val="20"/>
              </w:rPr>
            </w:pPr>
          </w:p>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ЗАШТИТА ИНФОРМАЦИОНИХ СИСТЕМА</w:t>
            </w:r>
          </w:p>
        </w:tc>
      </w:tr>
      <w:tr w:rsidR="004467C3" w:rsidRPr="00924CAB" w:rsidTr="00A32438">
        <w:trPr>
          <w:trHeight w:val="562"/>
          <w:jc w:val="center"/>
        </w:trPr>
        <w:tc>
          <w:tcPr>
            <w:tcW w:w="2179" w:type="dxa"/>
            <w:vAlign w:val="center"/>
          </w:tcPr>
          <w:p w:rsidR="004467C3" w:rsidRPr="00924CAB" w:rsidRDefault="004467C3" w:rsidP="00A32438">
            <w:pPr>
              <w:pStyle w:val="NormalB11"/>
              <w:rPr>
                <w:rFonts w:ascii="Arial Narrow" w:hAnsi="Arial Narrow"/>
                <w:sz w:val="20"/>
                <w:szCs w:val="20"/>
              </w:rPr>
            </w:pPr>
            <w:r w:rsidRPr="00924CAB">
              <w:rPr>
                <w:rFonts w:ascii="Arial Narrow" w:hAnsi="Arial Narrow"/>
                <w:sz w:val="20"/>
                <w:szCs w:val="20"/>
              </w:rPr>
              <w:t>Катедра којој предмет припада</w:t>
            </w:r>
          </w:p>
        </w:tc>
        <w:tc>
          <w:tcPr>
            <w:tcW w:w="7607" w:type="dxa"/>
            <w:gridSpan w:val="14"/>
            <w:shd w:val="clear" w:color="auto" w:fill="BFBFBF"/>
            <w:vAlign w:val="center"/>
          </w:tcPr>
          <w:p w:rsidR="004467C3" w:rsidRPr="00924CAB" w:rsidRDefault="004467C3" w:rsidP="00A32438">
            <w:pPr>
              <w:pStyle w:val="NormalB11"/>
              <w:rPr>
                <w:rFonts w:ascii="Arial Narrow" w:hAnsi="Arial Narrow"/>
                <w:sz w:val="20"/>
                <w:szCs w:val="20"/>
                <w:lang w:val="sr-Cyrl-BA"/>
              </w:rPr>
            </w:pPr>
            <w:r w:rsidRPr="00924CAB">
              <w:rPr>
                <w:rFonts w:ascii="Arial Narrow" w:hAnsi="Arial Narrow"/>
                <w:sz w:val="20"/>
                <w:szCs w:val="20"/>
                <w:lang w:val="sr-Cyrl-BA"/>
              </w:rPr>
              <w:t xml:space="preserve"> Електротехнички факултет, Универзитет у Источном Сарајеву</w:t>
            </w:r>
          </w:p>
          <w:p w:rsidR="004467C3" w:rsidRPr="00924CAB" w:rsidRDefault="004467C3" w:rsidP="00A32438">
            <w:pPr>
              <w:pStyle w:val="NormalB11"/>
              <w:rPr>
                <w:rFonts w:ascii="Arial Narrow" w:hAnsi="Arial Narrow"/>
                <w:sz w:val="20"/>
                <w:szCs w:val="20"/>
                <w:lang w:val="sr-Cyrl-BA"/>
              </w:rPr>
            </w:pPr>
          </w:p>
        </w:tc>
      </w:tr>
      <w:tr w:rsidR="004467C3" w:rsidRPr="00924CAB" w:rsidTr="00A32438">
        <w:trPr>
          <w:jc w:val="center"/>
        </w:trPr>
        <w:tc>
          <w:tcPr>
            <w:tcW w:w="2179" w:type="dxa"/>
            <w:vAlign w:val="center"/>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Шифра предмета</w:t>
            </w:r>
          </w:p>
        </w:tc>
        <w:tc>
          <w:tcPr>
            <w:tcW w:w="1669" w:type="dxa"/>
            <w:gridSpan w:val="3"/>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Статус предмета</w:t>
            </w:r>
          </w:p>
        </w:tc>
        <w:tc>
          <w:tcPr>
            <w:tcW w:w="1653" w:type="dxa"/>
            <w:gridSpan w:val="3"/>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Семестар</w:t>
            </w:r>
          </w:p>
        </w:tc>
        <w:tc>
          <w:tcPr>
            <w:tcW w:w="1881" w:type="dxa"/>
            <w:gridSpan w:val="4"/>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Фонд часова</w:t>
            </w:r>
          </w:p>
        </w:tc>
        <w:tc>
          <w:tcPr>
            <w:tcW w:w="2404" w:type="dxa"/>
            <w:gridSpan w:val="4"/>
            <w:vAlign w:val="center"/>
          </w:tcPr>
          <w:p w:rsidR="004467C3" w:rsidRPr="00924CAB" w:rsidRDefault="004467C3" w:rsidP="00A32438">
            <w:pPr>
              <w:jc w:val="center"/>
              <w:rPr>
                <w:rFonts w:ascii="Arial Narrow" w:hAnsi="Arial Narrow"/>
                <w:b/>
                <w:sz w:val="20"/>
                <w:szCs w:val="20"/>
                <w:lang w:val="sr-Cyrl-CS"/>
              </w:rPr>
            </w:pPr>
            <w:r w:rsidRPr="00924CAB">
              <w:rPr>
                <w:rFonts w:ascii="Arial Narrow" w:hAnsi="Arial Narrow"/>
                <w:b/>
                <w:sz w:val="20"/>
                <w:szCs w:val="20"/>
                <w:lang w:val="sr-Cyrl-CS"/>
              </w:rPr>
              <w:t>Број</w:t>
            </w:r>
            <w:r w:rsidRPr="00924CAB">
              <w:rPr>
                <w:rFonts w:ascii="Arial Narrow" w:hAnsi="Arial Narrow"/>
                <w:b/>
                <w:sz w:val="20"/>
                <w:szCs w:val="20"/>
                <w:lang w:val="sr-Latn-CS"/>
              </w:rPr>
              <w:t xml:space="preserve"> ECTS</w:t>
            </w:r>
            <w:r w:rsidRPr="00924CAB">
              <w:rPr>
                <w:rFonts w:ascii="Arial Narrow" w:hAnsi="Arial Narrow"/>
                <w:b/>
                <w:sz w:val="20"/>
                <w:szCs w:val="20"/>
                <w:lang w:val="sr-Cyrl-CS"/>
              </w:rPr>
              <w:t xml:space="preserve"> бодова</w:t>
            </w:r>
          </w:p>
        </w:tc>
      </w:tr>
      <w:tr w:rsidR="004467C3" w:rsidRPr="00924CAB" w:rsidTr="00A32438">
        <w:trPr>
          <w:jc w:val="center"/>
        </w:trPr>
        <w:tc>
          <w:tcPr>
            <w:tcW w:w="2179" w:type="dxa"/>
            <w:vAlign w:val="center"/>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bs-Cyrl-BA"/>
              </w:rPr>
              <w:t>01-2-МИИ3/1-3</w:t>
            </w:r>
          </w:p>
        </w:tc>
        <w:tc>
          <w:tcPr>
            <w:tcW w:w="1669" w:type="dxa"/>
            <w:gridSpan w:val="3"/>
            <w:vAlign w:val="bottom"/>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bs-Cyrl-BA"/>
              </w:rPr>
              <w:t>Обавезни</w:t>
            </w:r>
          </w:p>
        </w:tc>
        <w:tc>
          <w:tcPr>
            <w:tcW w:w="1653" w:type="dxa"/>
            <w:gridSpan w:val="3"/>
            <w:vAlign w:val="bottom"/>
          </w:tcPr>
          <w:p w:rsidR="004467C3" w:rsidRPr="004467C3" w:rsidRDefault="004467C3" w:rsidP="00A32438">
            <w:pPr>
              <w:jc w:val="center"/>
              <w:rPr>
                <w:rFonts w:ascii="Arial Narrow" w:hAnsi="Arial Narrow"/>
                <w:sz w:val="20"/>
                <w:szCs w:val="20"/>
                <w:lang w:val="sr-Latn-BA"/>
              </w:rPr>
            </w:pPr>
            <w:r>
              <w:rPr>
                <w:rFonts w:ascii="Arial Narrow" w:hAnsi="Arial Narrow"/>
                <w:sz w:val="20"/>
                <w:szCs w:val="20"/>
                <w:lang w:val="sr-Latn-BA"/>
              </w:rPr>
              <w:t>III</w:t>
            </w:r>
          </w:p>
        </w:tc>
        <w:tc>
          <w:tcPr>
            <w:tcW w:w="1881" w:type="dxa"/>
            <w:gridSpan w:val="4"/>
            <w:vAlign w:val="bottom"/>
          </w:tcPr>
          <w:p w:rsidR="004467C3" w:rsidRPr="00924CAB" w:rsidRDefault="004467C3" w:rsidP="00A32438">
            <w:pPr>
              <w:jc w:val="center"/>
              <w:rPr>
                <w:rFonts w:ascii="Arial Narrow" w:hAnsi="Arial Narrow"/>
                <w:sz w:val="20"/>
                <w:szCs w:val="20"/>
                <w:lang w:val="bs-Cyrl-BA"/>
              </w:rPr>
            </w:pPr>
            <w:r w:rsidRPr="00924CAB">
              <w:rPr>
                <w:rFonts w:ascii="Arial Narrow" w:hAnsi="Arial Narrow"/>
                <w:sz w:val="20"/>
                <w:szCs w:val="20"/>
                <w:lang w:val="sr-Cyrl-CS"/>
              </w:rPr>
              <w:t>2</w:t>
            </w:r>
            <w:r w:rsidRPr="00924CAB">
              <w:rPr>
                <w:rFonts w:ascii="Arial Narrow" w:hAnsi="Arial Narrow"/>
                <w:sz w:val="20"/>
                <w:szCs w:val="20"/>
              </w:rPr>
              <w:t>+</w:t>
            </w:r>
            <w:r w:rsidRPr="00924CAB">
              <w:rPr>
                <w:rFonts w:ascii="Arial Narrow" w:hAnsi="Arial Narrow"/>
                <w:sz w:val="20"/>
                <w:szCs w:val="20"/>
                <w:lang w:val="bs-Cyrl-BA"/>
              </w:rPr>
              <w:t>2</w:t>
            </w:r>
          </w:p>
        </w:tc>
        <w:tc>
          <w:tcPr>
            <w:tcW w:w="2404" w:type="dxa"/>
            <w:gridSpan w:val="4"/>
            <w:vAlign w:val="bottom"/>
          </w:tcPr>
          <w:p w:rsidR="004467C3" w:rsidRPr="004467C3" w:rsidRDefault="004467C3" w:rsidP="00A32438">
            <w:pPr>
              <w:jc w:val="center"/>
              <w:rPr>
                <w:rFonts w:ascii="Arial Narrow" w:hAnsi="Arial Narrow"/>
                <w:sz w:val="20"/>
                <w:szCs w:val="20"/>
                <w:lang w:val="sr-Latn-BA"/>
              </w:rPr>
            </w:pPr>
            <w:r>
              <w:rPr>
                <w:rFonts w:ascii="Arial Narrow" w:hAnsi="Arial Narrow"/>
                <w:sz w:val="20"/>
                <w:szCs w:val="20"/>
                <w:lang w:val="sr-Latn-BA"/>
              </w:rPr>
              <w:t>5</w:t>
            </w:r>
          </w:p>
        </w:tc>
      </w:tr>
      <w:tr w:rsidR="004467C3" w:rsidRPr="00924CAB" w:rsidTr="00A32438">
        <w:trPr>
          <w:jc w:val="center"/>
        </w:trPr>
        <w:tc>
          <w:tcPr>
            <w:tcW w:w="2179" w:type="dxa"/>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Наставник</w:t>
            </w:r>
          </w:p>
        </w:tc>
        <w:tc>
          <w:tcPr>
            <w:tcW w:w="7607" w:type="dxa"/>
            <w:gridSpan w:val="14"/>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Проф. др Срђан Дамјановић</w:t>
            </w:r>
          </w:p>
        </w:tc>
      </w:tr>
      <w:tr w:rsidR="004467C3" w:rsidRPr="00924CAB" w:rsidTr="00A32438">
        <w:trPr>
          <w:jc w:val="center"/>
        </w:trPr>
        <w:tc>
          <w:tcPr>
            <w:tcW w:w="2179" w:type="dxa"/>
            <w:shd w:val="clear" w:color="auto" w:fill="D9D9D9"/>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Сарадник</w:t>
            </w:r>
          </w:p>
        </w:tc>
        <w:tc>
          <w:tcPr>
            <w:tcW w:w="7607" w:type="dxa"/>
            <w:gridSpan w:val="14"/>
          </w:tcPr>
          <w:p w:rsidR="004467C3" w:rsidRPr="00924CAB" w:rsidRDefault="004467C3" w:rsidP="00A32438">
            <w:pPr>
              <w:rPr>
                <w:rFonts w:ascii="Arial Narrow" w:hAnsi="Arial Narrow"/>
                <w:sz w:val="20"/>
                <w:szCs w:val="20"/>
                <w:lang w:val="sr-Cyrl-CS"/>
              </w:rPr>
            </w:pPr>
          </w:p>
        </w:tc>
      </w:tr>
      <w:tr w:rsidR="004467C3" w:rsidRPr="00924CAB" w:rsidTr="00A32438">
        <w:trPr>
          <w:jc w:val="center"/>
        </w:trPr>
        <w:tc>
          <w:tcPr>
            <w:tcW w:w="6091" w:type="dxa"/>
            <w:gridSpan w:val="9"/>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Условљеност другим предметима</w:t>
            </w:r>
          </w:p>
        </w:tc>
        <w:tc>
          <w:tcPr>
            <w:tcW w:w="3695" w:type="dxa"/>
            <w:gridSpan w:val="6"/>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Облик условљености</w:t>
            </w:r>
          </w:p>
        </w:tc>
      </w:tr>
      <w:tr w:rsidR="004467C3" w:rsidRPr="00924CAB" w:rsidTr="00A32438">
        <w:trPr>
          <w:jc w:val="center"/>
        </w:trPr>
        <w:tc>
          <w:tcPr>
            <w:tcW w:w="6091" w:type="dxa"/>
            <w:gridSpan w:val="9"/>
          </w:tcPr>
          <w:p w:rsidR="004467C3" w:rsidRPr="00924CAB" w:rsidRDefault="004467C3" w:rsidP="00A32438">
            <w:pPr>
              <w:rPr>
                <w:rFonts w:ascii="Arial Narrow" w:hAnsi="Arial Narrow"/>
                <w:sz w:val="20"/>
                <w:szCs w:val="20"/>
                <w:lang w:val="ru-RU"/>
              </w:rPr>
            </w:pPr>
            <w:r w:rsidRPr="00924CAB">
              <w:rPr>
                <w:rFonts w:ascii="Arial Narrow" w:hAnsi="Arial Narrow"/>
                <w:sz w:val="20"/>
                <w:szCs w:val="20"/>
                <w:lang w:val="ru-RU"/>
              </w:rPr>
              <w:t>Нема</w:t>
            </w:r>
          </w:p>
        </w:tc>
        <w:tc>
          <w:tcPr>
            <w:tcW w:w="3695" w:type="dxa"/>
            <w:gridSpan w:val="6"/>
          </w:tcPr>
          <w:p w:rsidR="004467C3" w:rsidRPr="00924CAB" w:rsidRDefault="004467C3" w:rsidP="00A32438">
            <w:pPr>
              <w:rPr>
                <w:rFonts w:ascii="Arial Narrow" w:hAnsi="Arial Narrow"/>
                <w:sz w:val="20"/>
                <w:szCs w:val="20"/>
                <w:lang w:val="ru-RU"/>
              </w:rPr>
            </w:pP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Циљеви изучавања предмета:</w:t>
            </w:r>
          </w:p>
        </w:tc>
      </w:tr>
      <w:tr w:rsidR="004467C3" w:rsidRPr="00924CAB" w:rsidTr="00A32438">
        <w:trPr>
          <w:trHeight w:val="270"/>
          <w:jc w:val="center"/>
        </w:trPr>
        <w:tc>
          <w:tcPr>
            <w:tcW w:w="9786" w:type="dxa"/>
            <w:gridSpan w:val="15"/>
          </w:tcPr>
          <w:p w:rsidR="004467C3" w:rsidRPr="00924CAB" w:rsidRDefault="004467C3" w:rsidP="00A32438">
            <w:pPr>
              <w:rPr>
                <w:rFonts w:ascii="Arial Narrow" w:hAnsi="Arial Narrow"/>
                <w:sz w:val="20"/>
                <w:szCs w:val="20"/>
                <w:lang w:val="sr-Cyrl-CS"/>
              </w:rPr>
            </w:pPr>
            <w:r w:rsidRPr="00924CAB">
              <w:rPr>
                <w:rFonts w:ascii="Arial Narrow" w:hAnsi="Arial Narrow"/>
                <w:color w:val="000000"/>
                <w:sz w:val="20"/>
                <w:szCs w:val="20"/>
                <w:lang w:val="ru-RU"/>
              </w:rPr>
              <w:t>Циљ предмета је упознати студенте са основним сигурносним проблемима информацијских система, те начинима њихове заштите и одбране. Кроз изучавање тема предвиђених овим наставним програмом студенти треба да усвоје знања о генералним сигурносним концептима, криптографији, сигурности оперативних система, сигурности мре</w:t>
            </w:r>
            <w:r w:rsidRPr="00924CAB">
              <w:rPr>
                <w:rFonts w:ascii="Arial Narrow" w:hAnsi="Arial Narrow"/>
                <w:color w:val="000000"/>
                <w:sz w:val="20"/>
                <w:szCs w:val="20"/>
                <w:lang w:val="sr-Cyrl-CS"/>
              </w:rPr>
              <w:t>ж</w:t>
            </w:r>
            <w:r w:rsidRPr="00924CAB">
              <w:rPr>
                <w:rFonts w:ascii="Arial Narrow" w:hAnsi="Arial Narrow"/>
                <w:color w:val="000000"/>
                <w:sz w:val="20"/>
                <w:szCs w:val="20"/>
                <w:lang w:val="ru-RU"/>
              </w:rPr>
              <w:t>них рјешења, сигурности апликација и база података, те да се упознају са рачуна</w:t>
            </w:r>
            <w:r w:rsidRPr="00924CAB">
              <w:rPr>
                <w:rFonts w:ascii="Arial Narrow" w:hAnsi="Arial Narrow"/>
                <w:color w:val="000000"/>
                <w:sz w:val="20"/>
                <w:szCs w:val="20"/>
                <w:lang w:val="sr-Cyrl-CS"/>
              </w:rPr>
              <w:t>рск</w:t>
            </w:r>
            <w:r w:rsidRPr="00924CAB">
              <w:rPr>
                <w:rFonts w:ascii="Arial Narrow" w:hAnsi="Arial Narrow"/>
                <w:color w:val="000000"/>
                <w:sz w:val="20"/>
                <w:szCs w:val="20"/>
                <w:lang w:val="ru-RU"/>
              </w:rPr>
              <w:t>им криминалом.</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Исходи учења :</w:t>
            </w:r>
          </w:p>
        </w:tc>
      </w:tr>
      <w:tr w:rsidR="004467C3" w:rsidRPr="00924CAB" w:rsidTr="00A32438">
        <w:trPr>
          <w:trHeight w:val="270"/>
          <w:jc w:val="center"/>
        </w:trPr>
        <w:tc>
          <w:tcPr>
            <w:tcW w:w="9786" w:type="dxa"/>
            <w:gridSpan w:val="15"/>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По завршетку курса, студент има основна знања о функционисању информационих система и упознавање са појмом, предметом и циљевима заштите рачунарских и пословних система. Циљ је да се студенти упознају са разним пријетњама, којима су изложени сложени рачунарски системи, али и рачунари поједнинаца. Овај курс треба да омогући студентима да освоје основна знања, за успостављање ефикасног система безбједности рачунарских и пословних система.</w:t>
            </w:r>
          </w:p>
        </w:tc>
      </w:tr>
      <w:tr w:rsidR="004467C3" w:rsidRPr="00924CAB" w:rsidTr="00A32438">
        <w:trPr>
          <w:jc w:val="center"/>
        </w:trPr>
        <w:tc>
          <w:tcPr>
            <w:tcW w:w="9786" w:type="dxa"/>
            <w:gridSpan w:val="15"/>
            <w:shd w:val="clear" w:color="auto" w:fill="D9D9D9"/>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Садржај предмета:</w:t>
            </w:r>
          </w:p>
        </w:tc>
      </w:tr>
      <w:tr w:rsidR="004467C3" w:rsidRPr="00924CAB" w:rsidTr="00A32438">
        <w:trPr>
          <w:trHeight w:val="321"/>
          <w:jc w:val="center"/>
        </w:trPr>
        <w:tc>
          <w:tcPr>
            <w:tcW w:w="9786" w:type="dxa"/>
            <w:gridSpan w:val="15"/>
          </w:tcPr>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ru-RU"/>
              </w:rPr>
              <w:t xml:space="preserve">1. Упознавање са савременим информационим технологијама. </w:t>
            </w:r>
          </w:p>
          <w:p w:rsidR="004467C3" w:rsidRPr="00924CAB" w:rsidRDefault="004467C3" w:rsidP="00A32438">
            <w:pPr>
              <w:rPr>
                <w:rFonts w:ascii="Arial Narrow" w:hAnsi="Arial Narrow"/>
                <w:sz w:val="20"/>
                <w:szCs w:val="20"/>
                <w:lang w:val="ru-RU"/>
              </w:rPr>
            </w:pPr>
            <w:r w:rsidRPr="00924CAB">
              <w:rPr>
                <w:rFonts w:ascii="Arial Narrow" w:hAnsi="Arial Narrow"/>
                <w:color w:val="000000"/>
                <w:sz w:val="20"/>
                <w:szCs w:val="20"/>
                <w:lang w:val="ru-RU"/>
              </w:rPr>
              <w:t>2. Упознавање са информационим системима и примјерима успјешних информационих система у свијету.</w:t>
            </w:r>
          </w:p>
          <w:p w:rsidR="004467C3" w:rsidRPr="00924CAB" w:rsidRDefault="004467C3" w:rsidP="00A32438">
            <w:pPr>
              <w:shd w:val="clear" w:color="auto" w:fill="FFFFFF"/>
              <w:autoSpaceDE w:val="0"/>
              <w:autoSpaceDN w:val="0"/>
              <w:adjustRightInd w:val="0"/>
              <w:rPr>
                <w:rFonts w:ascii="Arial Narrow" w:hAnsi="Arial Narrow"/>
                <w:color w:val="000000"/>
                <w:sz w:val="20"/>
                <w:szCs w:val="20"/>
                <w:lang w:val="ru-RU"/>
              </w:rPr>
            </w:pPr>
            <w:r w:rsidRPr="00924CAB">
              <w:rPr>
                <w:rFonts w:ascii="Arial Narrow" w:hAnsi="Arial Narrow"/>
                <w:color w:val="000000"/>
                <w:sz w:val="20"/>
                <w:szCs w:val="20"/>
                <w:lang w:val="ru-RU"/>
              </w:rPr>
              <w:t xml:space="preserve">3. Етика у пословним информационим системима. </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4. </w:t>
            </w:r>
            <w:r w:rsidRPr="00924CAB">
              <w:rPr>
                <w:rFonts w:ascii="Arial Narrow" w:hAnsi="Arial Narrow"/>
                <w:color w:val="000000"/>
                <w:sz w:val="20"/>
                <w:szCs w:val="20"/>
              </w:rPr>
              <w:t>Етика на интернету.</w:t>
            </w:r>
          </w:p>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sr-Cyrl-BA"/>
              </w:rPr>
              <w:t xml:space="preserve">5. </w:t>
            </w:r>
            <w:r w:rsidRPr="00924CAB">
              <w:rPr>
                <w:rFonts w:ascii="Arial Narrow" w:hAnsi="Arial Narrow"/>
                <w:color w:val="000000"/>
                <w:sz w:val="20"/>
                <w:szCs w:val="20"/>
              </w:rPr>
              <w:t>Основни типови рачунарских мрежа.</w:t>
            </w:r>
          </w:p>
          <w:p w:rsidR="004467C3" w:rsidRPr="00924CAB" w:rsidRDefault="004467C3" w:rsidP="00A32438">
            <w:pPr>
              <w:rPr>
                <w:rFonts w:ascii="Arial Narrow" w:hAnsi="Arial Narrow"/>
                <w:sz w:val="20"/>
                <w:szCs w:val="20"/>
                <w:lang w:val="ru-RU"/>
              </w:rPr>
            </w:pPr>
            <w:r w:rsidRPr="00924CAB">
              <w:rPr>
                <w:rFonts w:ascii="Arial Narrow" w:hAnsi="Arial Narrow"/>
                <w:color w:val="000000"/>
                <w:sz w:val="20"/>
                <w:szCs w:val="20"/>
                <w:lang w:val="ru-RU"/>
              </w:rPr>
              <w:t>6. Правци даљег развоја телекомуникационих технологија.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7. </w:t>
            </w:r>
            <w:r w:rsidRPr="00924CAB">
              <w:rPr>
                <w:rFonts w:ascii="Arial Narrow" w:hAnsi="Arial Narrow"/>
                <w:color w:val="000000"/>
                <w:sz w:val="20"/>
                <w:szCs w:val="20"/>
              </w:rPr>
              <w:t>Увод у криптографију.</w:t>
            </w:r>
          </w:p>
          <w:p w:rsidR="004467C3" w:rsidRPr="00924CAB" w:rsidRDefault="004467C3" w:rsidP="00A32438">
            <w:pPr>
              <w:rPr>
                <w:rFonts w:ascii="Arial Narrow" w:hAnsi="Arial Narrow"/>
                <w:sz w:val="20"/>
                <w:szCs w:val="20"/>
                <w:lang w:val="sr-Cyrl-BA"/>
              </w:rPr>
            </w:pPr>
            <w:r w:rsidRPr="00924CAB">
              <w:rPr>
                <w:rFonts w:ascii="Arial Narrow" w:hAnsi="Arial Narrow"/>
                <w:color w:val="000000"/>
                <w:sz w:val="20"/>
                <w:szCs w:val="20"/>
                <w:lang w:val="sr-Cyrl-CS"/>
              </w:rPr>
              <w:t xml:space="preserve">8. Колоквијум 1. </w:t>
            </w:r>
            <w:r w:rsidRPr="00924CAB">
              <w:rPr>
                <w:rFonts w:ascii="Arial Narrow" w:hAnsi="Arial Narrow"/>
                <w:color w:val="000000"/>
                <w:sz w:val="20"/>
                <w:szCs w:val="20"/>
              </w:rPr>
              <w:t xml:space="preserve">Математички аспекти криптографије. PGP </w:t>
            </w:r>
            <w:r w:rsidRPr="00924CAB">
              <w:rPr>
                <w:rFonts w:ascii="Arial Narrow" w:hAnsi="Arial Narrow"/>
                <w:color w:val="000000"/>
                <w:sz w:val="20"/>
                <w:szCs w:val="20"/>
                <w:lang w:val="sr-Cyrl-BA"/>
              </w:rPr>
              <w:t>програм за криптовање.</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9. </w:t>
            </w:r>
            <w:r w:rsidRPr="00924CAB">
              <w:rPr>
                <w:rFonts w:ascii="Arial Narrow" w:hAnsi="Arial Narrow"/>
                <w:color w:val="000000"/>
                <w:sz w:val="20"/>
                <w:szCs w:val="20"/>
              </w:rPr>
              <w:t>Сигурност код оперативних система.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10. </w:t>
            </w:r>
            <w:r w:rsidRPr="00924CAB">
              <w:rPr>
                <w:rFonts w:ascii="Arial Narrow" w:hAnsi="Arial Narrow"/>
                <w:color w:val="000000"/>
                <w:sz w:val="20"/>
                <w:szCs w:val="20"/>
              </w:rPr>
              <w:t xml:space="preserve">Осигурање </w:t>
            </w:r>
            <w:r w:rsidRPr="00924CAB">
              <w:rPr>
                <w:rFonts w:ascii="Arial Narrow" w:hAnsi="Arial Narrow"/>
                <w:i/>
                <w:color w:val="000000"/>
                <w:sz w:val="20"/>
                <w:szCs w:val="20"/>
              </w:rPr>
              <w:t>LAN/WAN</w:t>
            </w:r>
            <w:r w:rsidRPr="00924CAB">
              <w:rPr>
                <w:rFonts w:ascii="Arial Narrow" w:hAnsi="Arial Narrow"/>
                <w:color w:val="000000"/>
                <w:sz w:val="20"/>
                <w:szCs w:val="20"/>
              </w:rPr>
              <w:t xml:space="preserve"> мрежних рјешења.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11. </w:t>
            </w:r>
            <w:r w:rsidRPr="00924CAB">
              <w:rPr>
                <w:rFonts w:ascii="Arial Narrow" w:hAnsi="Arial Narrow"/>
                <w:i/>
                <w:color w:val="000000"/>
                <w:sz w:val="20"/>
                <w:szCs w:val="20"/>
              </w:rPr>
              <w:t>Firewall/Proxy</w:t>
            </w:r>
            <w:r w:rsidRPr="00924CAB">
              <w:rPr>
                <w:rFonts w:ascii="Arial Narrow" w:hAnsi="Arial Narrow"/>
                <w:color w:val="000000"/>
                <w:sz w:val="20"/>
                <w:szCs w:val="20"/>
              </w:rPr>
              <w:t xml:space="preserve"> заштита.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12. </w:t>
            </w:r>
            <w:r w:rsidRPr="00924CAB">
              <w:rPr>
                <w:rFonts w:ascii="Arial Narrow" w:hAnsi="Arial Narrow"/>
                <w:color w:val="000000"/>
                <w:sz w:val="20"/>
                <w:szCs w:val="20"/>
              </w:rPr>
              <w:t>Сигурност апликација.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13. </w:t>
            </w:r>
            <w:r w:rsidRPr="00924CAB">
              <w:rPr>
                <w:rFonts w:ascii="Arial Narrow" w:hAnsi="Arial Narrow"/>
                <w:color w:val="000000"/>
                <w:sz w:val="20"/>
                <w:szCs w:val="20"/>
              </w:rPr>
              <w:t>Сигурност база података.</w:t>
            </w:r>
          </w:p>
          <w:p w:rsidR="004467C3" w:rsidRPr="00924CAB" w:rsidRDefault="004467C3" w:rsidP="00A32438">
            <w:pPr>
              <w:rPr>
                <w:rFonts w:ascii="Arial Narrow" w:hAnsi="Arial Narrow"/>
                <w:sz w:val="20"/>
                <w:szCs w:val="20"/>
              </w:rPr>
            </w:pPr>
            <w:r w:rsidRPr="00924CAB">
              <w:rPr>
                <w:rFonts w:ascii="Arial Narrow" w:hAnsi="Arial Narrow"/>
                <w:color w:val="000000"/>
                <w:sz w:val="20"/>
                <w:szCs w:val="20"/>
                <w:lang w:val="sr-Cyrl-BA"/>
              </w:rPr>
              <w:t xml:space="preserve">14. </w:t>
            </w:r>
            <w:r w:rsidRPr="00924CAB">
              <w:rPr>
                <w:rFonts w:ascii="Arial Narrow" w:hAnsi="Arial Narrow"/>
                <w:color w:val="000000"/>
                <w:sz w:val="20"/>
                <w:szCs w:val="20"/>
              </w:rPr>
              <w:t xml:space="preserve">Вирус и </w:t>
            </w:r>
            <w:r w:rsidRPr="00924CAB">
              <w:rPr>
                <w:rFonts w:ascii="Arial Narrow" w:hAnsi="Arial Narrow"/>
                <w:color w:val="000000"/>
                <w:sz w:val="20"/>
                <w:szCs w:val="20"/>
                <w:lang w:val="sr-Cyrl-CS"/>
              </w:rPr>
              <w:t>антивирус</w:t>
            </w:r>
            <w:r w:rsidRPr="00924CAB">
              <w:rPr>
                <w:rFonts w:ascii="Arial Narrow" w:hAnsi="Arial Narrow"/>
                <w:color w:val="000000"/>
                <w:sz w:val="20"/>
                <w:szCs w:val="20"/>
              </w:rPr>
              <w:t xml:space="preserve"> заштита.</w:t>
            </w:r>
          </w:p>
          <w:p w:rsidR="004467C3" w:rsidRPr="00924CAB" w:rsidRDefault="004467C3" w:rsidP="00A32438">
            <w:pPr>
              <w:rPr>
                <w:rFonts w:ascii="Arial Narrow" w:hAnsi="Arial Narrow"/>
                <w:sz w:val="20"/>
                <w:szCs w:val="20"/>
                <w:lang w:val="sr-Latn-CS"/>
              </w:rPr>
            </w:pPr>
            <w:r w:rsidRPr="00924CAB">
              <w:rPr>
                <w:rFonts w:ascii="Arial Narrow" w:hAnsi="Arial Narrow"/>
                <w:color w:val="000000"/>
                <w:sz w:val="20"/>
                <w:szCs w:val="20"/>
                <w:lang w:val="sr-Cyrl-CS"/>
              </w:rPr>
              <w:t xml:space="preserve">15. Колоквијум 2. </w:t>
            </w:r>
            <w:r w:rsidRPr="00924CAB">
              <w:rPr>
                <w:rFonts w:ascii="Arial Narrow" w:hAnsi="Arial Narrow"/>
                <w:color w:val="000000"/>
                <w:sz w:val="20"/>
                <w:szCs w:val="20"/>
              </w:rPr>
              <w:t>Рачунарски криминал.</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Методе наставе и савладавање градива:</w:t>
            </w:r>
          </w:p>
        </w:tc>
      </w:tr>
      <w:tr w:rsidR="004467C3" w:rsidRPr="00924CAB" w:rsidTr="00A32438">
        <w:trPr>
          <w:trHeight w:val="531"/>
          <w:jc w:val="center"/>
        </w:trPr>
        <w:tc>
          <w:tcPr>
            <w:tcW w:w="9786" w:type="dxa"/>
            <w:gridSpan w:val="15"/>
          </w:tcPr>
          <w:p w:rsidR="004467C3" w:rsidRPr="00924CAB" w:rsidRDefault="004467C3" w:rsidP="00A32438">
            <w:pPr>
              <w:rPr>
                <w:rFonts w:ascii="Arial Narrow" w:hAnsi="Arial Narrow"/>
                <w:sz w:val="20"/>
                <w:szCs w:val="20"/>
                <w:lang w:val="sr-Latn-CS"/>
              </w:rPr>
            </w:pPr>
            <w:r w:rsidRPr="00924CAB">
              <w:rPr>
                <w:rFonts w:ascii="Arial Narrow" w:hAnsi="Arial Narrow"/>
                <w:sz w:val="20"/>
                <w:szCs w:val="20"/>
                <w:lang w:val="sr-Latn-CS"/>
              </w:rPr>
              <w:t xml:space="preserve">Предавања: За сваку наставну јединицу припремљене су адекватне презентације, а за одређене наставне јединице и директно повезивање са интернетом. Предвиђено је активно учешће студената у виду презентација које појединачно или тимски припремају као допуну одређене теме. На крају сваке теме предвиђена је дискусија. </w:t>
            </w:r>
          </w:p>
          <w:p w:rsidR="004467C3" w:rsidRPr="00924CAB" w:rsidRDefault="004467C3" w:rsidP="00A32438">
            <w:pPr>
              <w:rPr>
                <w:rFonts w:ascii="Arial Narrow" w:hAnsi="Arial Narrow"/>
                <w:sz w:val="20"/>
                <w:szCs w:val="20"/>
                <w:lang w:val="sr-Latn-CS"/>
              </w:rPr>
            </w:pPr>
            <w:r w:rsidRPr="00924CAB">
              <w:rPr>
                <w:rFonts w:ascii="Arial Narrow" w:hAnsi="Arial Narrow"/>
                <w:sz w:val="20"/>
                <w:szCs w:val="20"/>
                <w:lang w:val="sr-Latn-CS"/>
              </w:rPr>
              <w:t>В</w:t>
            </w:r>
            <w:r w:rsidRPr="00924CAB">
              <w:rPr>
                <w:rFonts w:ascii="Arial Narrow" w:hAnsi="Arial Narrow"/>
                <w:sz w:val="20"/>
                <w:szCs w:val="20"/>
                <w:lang w:val="sr-Cyrl-CS"/>
              </w:rPr>
              <w:t>ј</w:t>
            </w:r>
            <w:r w:rsidRPr="00924CAB">
              <w:rPr>
                <w:rFonts w:ascii="Arial Narrow" w:hAnsi="Arial Narrow"/>
                <w:sz w:val="20"/>
                <w:szCs w:val="20"/>
                <w:lang w:val="sr-Latn-CS"/>
              </w:rPr>
              <w:t>ежбе: В</w:t>
            </w:r>
            <w:r w:rsidRPr="00924CAB">
              <w:rPr>
                <w:rFonts w:ascii="Arial Narrow" w:hAnsi="Arial Narrow"/>
                <w:sz w:val="20"/>
                <w:szCs w:val="20"/>
                <w:lang w:val="sr-Cyrl-CS"/>
              </w:rPr>
              <w:t>ј</w:t>
            </w:r>
            <w:r w:rsidRPr="00924CAB">
              <w:rPr>
                <w:rFonts w:ascii="Arial Narrow" w:hAnsi="Arial Narrow"/>
                <w:sz w:val="20"/>
                <w:szCs w:val="20"/>
                <w:lang w:val="sr-Latn-CS"/>
              </w:rPr>
              <w:t>ежбе се одвијају у компјутерској лабораторији уз поштовање принципа један студент-један рачунар.</w:t>
            </w:r>
          </w:p>
          <w:p w:rsidR="004467C3" w:rsidRPr="00924CAB" w:rsidRDefault="004467C3" w:rsidP="00A32438">
            <w:pPr>
              <w:rPr>
                <w:rFonts w:ascii="Arial Narrow" w:hAnsi="Arial Narrow"/>
                <w:sz w:val="20"/>
                <w:szCs w:val="20"/>
                <w:lang w:val="sr-Latn-CS"/>
              </w:rPr>
            </w:pPr>
          </w:p>
          <w:p w:rsidR="004467C3" w:rsidRPr="00924CAB" w:rsidRDefault="004467C3" w:rsidP="00A32438">
            <w:pPr>
              <w:rPr>
                <w:rFonts w:ascii="Arial Narrow" w:hAnsi="Arial Narrow"/>
                <w:sz w:val="20"/>
                <w:szCs w:val="20"/>
                <w:lang w:val="bs-Cyrl-BA"/>
              </w:rPr>
            </w:pP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Литература:</w:t>
            </w:r>
          </w:p>
        </w:tc>
      </w:tr>
      <w:tr w:rsidR="004467C3" w:rsidRPr="00924CAB" w:rsidTr="00A32438">
        <w:trPr>
          <w:trHeight w:val="567"/>
          <w:jc w:val="center"/>
        </w:trPr>
        <w:tc>
          <w:tcPr>
            <w:tcW w:w="9786" w:type="dxa"/>
            <w:gridSpan w:val="15"/>
          </w:tcPr>
          <w:p w:rsidR="004467C3" w:rsidRPr="00924CAB" w:rsidRDefault="004467C3" w:rsidP="00A32438">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Основна литература:</w:t>
            </w:r>
          </w:p>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ru-RU"/>
              </w:rPr>
              <w:t xml:space="preserve">Е. </w:t>
            </w:r>
            <w:r w:rsidRPr="00924CAB">
              <w:rPr>
                <w:rFonts w:ascii="Arial Narrow" w:hAnsi="Arial Narrow"/>
                <w:sz w:val="20"/>
                <w:szCs w:val="20"/>
                <w:lang w:val="sr-Latn-CS"/>
              </w:rPr>
              <w:t>Turban</w:t>
            </w:r>
            <w:r w:rsidRPr="00924CAB">
              <w:rPr>
                <w:rFonts w:ascii="Arial Narrow" w:hAnsi="Arial Narrow"/>
                <w:sz w:val="20"/>
                <w:szCs w:val="20"/>
                <w:lang w:val="ru-RU"/>
              </w:rPr>
              <w:t xml:space="preserve">, Е. </w:t>
            </w:r>
            <w:r w:rsidRPr="00924CAB">
              <w:rPr>
                <w:rFonts w:ascii="Arial Narrow" w:hAnsi="Arial Narrow"/>
                <w:sz w:val="20"/>
                <w:szCs w:val="20"/>
                <w:lang w:val="sr-Latn-CS"/>
              </w:rPr>
              <w:t>McLean</w:t>
            </w:r>
            <w:r w:rsidRPr="00924CAB">
              <w:rPr>
                <w:rFonts w:ascii="Arial Narrow" w:hAnsi="Arial Narrow"/>
                <w:sz w:val="20"/>
                <w:szCs w:val="20"/>
                <w:lang w:val="ru-RU"/>
              </w:rPr>
              <w:t xml:space="preserve">, Ј, </w:t>
            </w:r>
            <w:r w:rsidRPr="00924CAB">
              <w:rPr>
                <w:rFonts w:ascii="Arial Narrow" w:hAnsi="Arial Narrow"/>
                <w:sz w:val="20"/>
                <w:szCs w:val="20"/>
              </w:rPr>
              <w:t>W</w:t>
            </w:r>
            <w:r w:rsidRPr="00924CAB">
              <w:rPr>
                <w:rFonts w:ascii="Arial Narrow" w:hAnsi="Arial Narrow"/>
                <w:sz w:val="20"/>
                <w:szCs w:val="20"/>
                <w:lang w:val="sr-Latn-CS"/>
              </w:rPr>
              <w:t>etherbe</w:t>
            </w:r>
            <w:r w:rsidRPr="00924CAB">
              <w:rPr>
                <w:rFonts w:ascii="Arial Narrow" w:hAnsi="Arial Narrow"/>
                <w:sz w:val="20"/>
                <w:szCs w:val="20"/>
                <w:lang w:val="ru-RU"/>
              </w:rPr>
              <w:t>,</w:t>
            </w:r>
            <w:r w:rsidRPr="00924CAB">
              <w:rPr>
                <w:rFonts w:ascii="Arial Narrow" w:hAnsi="Arial Narrow"/>
                <w:sz w:val="20"/>
                <w:szCs w:val="20"/>
                <w:lang w:val="sr-Latn-CS"/>
              </w:rPr>
              <w:t xml:space="preserve"> (2003),</w:t>
            </w:r>
            <w:r w:rsidRPr="00924CAB">
              <w:rPr>
                <w:rFonts w:ascii="Arial Narrow" w:hAnsi="Arial Narrow"/>
                <w:i/>
                <w:sz w:val="20"/>
                <w:szCs w:val="20"/>
                <w:lang w:val="ru-RU"/>
              </w:rPr>
              <w:t>Информациона технологија за менаџмент</w:t>
            </w:r>
            <w:r w:rsidRPr="00924CAB">
              <w:rPr>
                <w:rFonts w:ascii="Arial Narrow" w:hAnsi="Arial Narrow"/>
                <w:sz w:val="20"/>
                <w:szCs w:val="20"/>
                <w:lang w:val="ru-RU"/>
              </w:rPr>
              <w:t>, превод, Завод за уџбенике и наставна средства, Београд</w:t>
            </w:r>
            <w:r w:rsidRPr="00924CAB">
              <w:rPr>
                <w:rFonts w:ascii="Arial Narrow" w:hAnsi="Arial Narrow"/>
                <w:sz w:val="20"/>
                <w:szCs w:val="20"/>
                <w:lang w:val="sr-Latn-CS"/>
              </w:rPr>
              <w:t>.</w:t>
            </w:r>
          </w:p>
          <w:p w:rsidR="004467C3" w:rsidRPr="00924CAB" w:rsidRDefault="004467C3" w:rsidP="00A32438">
            <w:pPr>
              <w:shd w:val="clear" w:color="auto" w:fill="FFFFFF"/>
              <w:autoSpaceDE w:val="0"/>
              <w:autoSpaceDN w:val="0"/>
              <w:adjustRightInd w:val="0"/>
              <w:rPr>
                <w:rFonts w:ascii="Arial Narrow" w:hAnsi="Arial Narrow"/>
                <w:snapToGrid w:val="0"/>
                <w:sz w:val="20"/>
                <w:szCs w:val="20"/>
                <w:u w:val="single"/>
                <w:lang w:val="sr-Cyrl-BA"/>
              </w:rPr>
            </w:pPr>
            <w:r w:rsidRPr="00924CAB">
              <w:rPr>
                <w:rFonts w:ascii="Arial Narrow" w:hAnsi="Arial Narrow"/>
                <w:snapToGrid w:val="0"/>
                <w:sz w:val="20"/>
                <w:szCs w:val="20"/>
                <w:u w:val="single"/>
              </w:rPr>
              <w:t>Додатна литература:</w:t>
            </w:r>
          </w:p>
          <w:p w:rsidR="004467C3" w:rsidRPr="00924CAB" w:rsidRDefault="004467C3" w:rsidP="00A32438">
            <w:pPr>
              <w:shd w:val="clear" w:color="auto" w:fill="FFFFFF"/>
              <w:autoSpaceDE w:val="0"/>
              <w:autoSpaceDN w:val="0"/>
              <w:adjustRightInd w:val="0"/>
              <w:rPr>
                <w:rFonts w:ascii="Arial Narrow" w:hAnsi="Arial Narrow"/>
                <w:snapToGrid w:val="0"/>
                <w:sz w:val="20"/>
                <w:szCs w:val="20"/>
                <w:lang w:val="sr-Cyrl-BA"/>
              </w:rPr>
            </w:pPr>
            <w:r w:rsidRPr="00924CAB">
              <w:rPr>
                <w:rFonts w:ascii="Arial Narrow" w:hAnsi="Arial Narrow"/>
                <w:snapToGrid w:val="0"/>
                <w:sz w:val="20"/>
                <w:szCs w:val="20"/>
                <w:lang w:val="sr-Cyrl-BA"/>
              </w:rPr>
              <w:t>Слајдови професора.</w:t>
            </w:r>
          </w:p>
        </w:tc>
      </w:tr>
      <w:tr w:rsidR="004467C3" w:rsidRPr="00924CAB" w:rsidTr="00A32438">
        <w:trPr>
          <w:jc w:val="center"/>
        </w:trPr>
        <w:tc>
          <w:tcPr>
            <w:tcW w:w="9786" w:type="dxa"/>
            <w:gridSpan w:val="15"/>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Облици провјере знања и оцјењивање:</w:t>
            </w:r>
          </w:p>
        </w:tc>
      </w:tr>
      <w:tr w:rsidR="004467C3" w:rsidRPr="00924CAB" w:rsidTr="00A32438">
        <w:trPr>
          <w:trHeight w:val="369"/>
          <w:jc w:val="center"/>
        </w:trPr>
        <w:tc>
          <w:tcPr>
            <w:tcW w:w="9786" w:type="dxa"/>
            <w:gridSpan w:val="1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lastRenderedPageBreak/>
              <w:t>За полагање испита неопходно је 50% из св</w:t>
            </w:r>
            <w:r w:rsidRPr="00924CAB">
              <w:rPr>
                <w:rFonts w:ascii="Arial Narrow" w:hAnsi="Arial Narrow"/>
                <w:sz w:val="20"/>
                <w:szCs w:val="20"/>
                <w:lang w:val="bs-Cyrl-BA"/>
              </w:rPr>
              <w:t>а</w:t>
            </w:r>
            <w:r w:rsidRPr="00924CAB">
              <w:rPr>
                <w:rFonts w:ascii="Arial Narrow" w:hAnsi="Arial Narrow"/>
                <w:sz w:val="20"/>
                <w:szCs w:val="20"/>
                <w:lang w:val="sr-Cyrl-CS"/>
              </w:rPr>
              <w:t>ке од наведених активности.</w:t>
            </w:r>
          </w:p>
        </w:tc>
      </w:tr>
      <w:tr w:rsidR="004467C3" w:rsidRPr="00924CAB" w:rsidTr="00A32438">
        <w:trPr>
          <w:jc w:val="center"/>
        </w:trPr>
        <w:tc>
          <w:tcPr>
            <w:tcW w:w="2909"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Похађање наставе</w:t>
            </w:r>
          </w:p>
        </w:tc>
        <w:tc>
          <w:tcPr>
            <w:tcW w:w="483" w:type="dxa"/>
          </w:tcPr>
          <w:p w:rsidR="004467C3" w:rsidRPr="00924CAB" w:rsidRDefault="004467C3" w:rsidP="00A32438">
            <w:pPr>
              <w:rPr>
                <w:rFonts w:ascii="Arial Narrow" w:hAnsi="Arial Narrow"/>
                <w:sz w:val="20"/>
                <w:szCs w:val="20"/>
                <w:lang w:val="sr-Cyrl-BA"/>
              </w:rPr>
            </w:pPr>
            <w:r w:rsidRPr="00924CAB">
              <w:rPr>
                <w:rFonts w:ascii="Arial Narrow" w:hAnsi="Arial Narrow"/>
                <w:sz w:val="20"/>
                <w:szCs w:val="20"/>
                <w:lang w:val="sr-Cyrl-BA"/>
              </w:rPr>
              <w:t>5</w:t>
            </w:r>
          </w:p>
        </w:tc>
        <w:tc>
          <w:tcPr>
            <w:tcW w:w="2494" w:type="dxa"/>
            <w:gridSpan w:val="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Домаћи задаци</w:t>
            </w:r>
          </w:p>
        </w:tc>
        <w:tc>
          <w:tcPr>
            <w:tcW w:w="641" w:type="dxa"/>
            <w:gridSpan w:val="2"/>
          </w:tcPr>
          <w:p w:rsidR="004467C3" w:rsidRPr="00924CAB" w:rsidRDefault="004467C3" w:rsidP="00A32438">
            <w:pPr>
              <w:rPr>
                <w:rFonts w:ascii="Arial Narrow" w:hAnsi="Arial Narrow"/>
                <w:sz w:val="20"/>
                <w:szCs w:val="20"/>
                <w:lang w:val="bs-Cyrl-BA"/>
              </w:rPr>
            </w:pPr>
          </w:p>
        </w:tc>
        <w:tc>
          <w:tcPr>
            <w:tcW w:w="1881" w:type="dxa"/>
            <w:gridSpan w:val="4"/>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Завршни испит</w:t>
            </w:r>
          </w:p>
        </w:tc>
        <w:tc>
          <w:tcPr>
            <w:tcW w:w="1378" w:type="dxa"/>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80</w:t>
            </w:r>
          </w:p>
        </w:tc>
      </w:tr>
      <w:tr w:rsidR="004467C3" w:rsidRPr="00924CAB" w:rsidTr="00A32438">
        <w:trPr>
          <w:jc w:val="center"/>
        </w:trPr>
        <w:tc>
          <w:tcPr>
            <w:tcW w:w="2909"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Активност на настави</w:t>
            </w:r>
          </w:p>
        </w:tc>
        <w:tc>
          <w:tcPr>
            <w:tcW w:w="483" w:type="dxa"/>
          </w:tcPr>
          <w:p w:rsidR="004467C3" w:rsidRPr="00924CAB" w:rsidRDefault="004467C3" w:rsidP="00A32438">
            <w:pPr>
              <w:rPr>
                <w:rFonts w:ascii="Arial Narrow" w:hAnsi="Arial Narrow"/>
                <w:sz w:val="20"/>
                <w:szCs w:val="20"/>
                <w:lang w:val="bs-Cyrl-BA"/>
              </w:rPr>
            </w:pPr>
            <w:r w:rsidRPr="00924CAB">
              <w:rPr>
                <w:rFonts w:ascii="Arial Narrow" w:hAnsi="Arial Narrow"/>
                <w:sz w:val="20"/>
                <w:szCs w:val="20"/>
                <w:lang w:val="bs-Cyrl-BA"/>
              </w:rPr>
              <w:t>5</w:t>
            </w:r>
          </w:p>
        </w:tc>
        <w:tc>
          <w:tcPr>
            <w:tcW w:w="2494" w:type="dxa"/>
            <w:gridSpan w:val="5"/>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Семинарски</w:t>
            </w:r>
          </w:p>
        </w:tc>
        <w:tc>
          <w:tcPr>
            <w:tcW w:w="641" w:type="dxa"/>
            <w:gridSpan w:val="2"/>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10</w:t>
            </w:r>
          </w:p>
        </w:tc>
        <w:tc>
          <w:tcPr>
            <w:tcW w:w="1881" w:type="dxa"/>
            <w:gridSpan w:val="4"/>
          </w:tcPr>
          <w:p w:rsidR="004467C3" w:rsidRPr="00924CAB" w:rsidRDefault="004467C3" w:rsidP="00A32438">
            <w:pPr>
              <w:rPr>
                <w:rFonts w:ascii="Arial Narrow" w:hAnsi="Arial Narrow"/>
                <w:sz w:val="20"/>
                <w:szCs w:val="20"/>
                <w:lang w:val="sr-Cyrl-CS"/>
              </w:rPr>
            </w:pPr>
            <w:r w:rsidRPr="00924CAB">
              <w:rPr>
                <w:rFonts w:ascii="Arial Narrow" w:hAnsi="Arial Narrow"/>
                <w:sz w:val="20"/>
                <w:szCs w:val="20"/>
                <w:lang w:val="sr-Cyrl-CS"/>
              </w:rPr>
              <w:t>Лабораторија</w:t>
            </w:r>
          </w:p>
        </w:tc>
        <w:tc>
          <w:tcPr>
            <w:tcW w:w="1378" w:type="dxa"/>
          </w:tcPr>
          <w:p w:rsidR="004467C3" w:rsidRPr="00924CAB" w:rsidRDefault="004467C3" w:rsidP="00A32438">
            <w:pPr>
              <w:rPr>
                <w:rFonts w:ascii="Arial Narrow" w:hAnsi="Arial Narrow"/>
                <w:sz w:val="20"/>
                <w:szCs w:val="20"/>
                <w:lang w:val="bs-Cyrl-BA"/>
              </w:rPr>
            </w:pPr>
          </w:p>
        </w:tc>
      </w:tr>
      <w:tr w:rsidR="004467C3" w:rsidRPr="00924CAB" w:rsidTr="00A32438">
        <w:trPr>
          <w:jc w:val="center"/>
        </w:trPr>
        <w:tc>
          <w:tcPr>
            <w:tcW w:w="9786" w:type="dxa"/>
            <w:gridSpan w:val="15"/>
            <w:tcBorders>
              <w:bottom w:val="nil"/>
            </w:tcBorders>
            <w:shd w:val="clear" w:color="auto" w:fill="CCCCCC"/>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Посебна назнака за предмет:</w:t>
            </w:r>
          </w:p>
        </w:tc>
      </w:tr>
      <w:tr w:rsidR="004467C3" w:rsidRPr="00924CAB" w:rsidTr="00A32438">
        <w:trPr>
          <w:trHeight w:val="101"/>
          <w:jc w:val="center"/>
        </w:trPr>
        <w:tc>
          <w:tcPr>
            <w:tcW w:w="9786" w:type="dxa"/>
            <w:gridSpan w:val="15"/>
            <w:tcBorders>
              <w:top w:val="nil"/>
            </w:tcBorders>
          </w:tcPr>
          <w:p w:rsidR="004467C3" w:rsidRPr="00924CAB" w:rsidRDefault="004467C3" w:rsidP="00A32438">
            <w:pPr>
              <w:rPr>
                <w:rFonts w:ascii="Arial Narrow" w:hAnsi="Arial Narrow"/>
                <w:sz w:val="20"/>
                <w:szCs w:val="20"/>
              </w:rPr>
            </w:pPr>
          </w:p>
        </w:tc>
      </w:tr>
      <w:tr w:rsidR="004467C3" w:rsidRPr="00924CAB" w:rsidTr="00A32438">
        <w:trPr>
          <w:jc w:val="center"/>
        </w:trPr>
        <w:tc>
          <w:tcPr>
            <w:tcW w:w="9786" w:type="dxa"/>
            <w:gridSpan w:val="15"/>
          </w:tcPr>
          <w:p w:rsidR="004467C3" w:rsidRPr="00924CAB" w:rsidRDefault="004467C3" w:rsidP="00A32438">
            <w:pPr>
              <w:rPr>
                <w:rFonts w:ascii="Arial Narrow" w:hAnsi="Arial Narrow"/>
                <w:sz w:val="20"/>
                <w:szCs w:val="20"/>
                <w:lang w:val="ru-RU"/>
              </w:rPr>
            </w:pPr>
            <w:r w:rsidRPr="00924CAB">
              <w:rPr>
                <w:rFonts w:ascii="Arial Narrow" w:hAnsi="Arial Narrow"/>
                <w:b/>
                <w:sz w:val="20"/>
                <w:szCs w:val="20"/>
                <w:lang w:val="sr-Cyrl-CS"/>
              </w:rPr>
              <w:t>Име и презиме наставника који је припремио податке</w:t>
            </w:r>
            <w:r w:rsidRPr="00924CAB">
              <w:rPr>
                <w:rFonts w:ascii="Arial Narrow" w:hAnsi="Arial Narrow"/>
                <w:sz w:val="20"/>
                <w:szCs w:val="20"/>
                <w:lang w:val="sr-Cyrl-CS"/>
              </w:rPr>
              <w:t xml:space="preserve">: </w:t>
            </w:r>
            <w:r w:rsidRPr="00924CAB">
              <w:rPr>
                <w:rFonts w:ascii="Arial Narrow" w:hAnsi="Arial Narrow"/>
                <w:sz w:val="20"/>
                <w:szCs w:val="20"/>
                <w:lang w:val="sr-Cyrl-BA"/>
              </w:rPr>
              <w:t>Проф. др Срђан Дамјановић</w:t>
            </w:r>
          </w:p>
        </w:tc>
      </w:tr>
      <w:tr w:rsidR="004467C3" w:rsidRPr="00924CAB" w:rsidTr="00A32438">
        <w:trPr>
          <w:jc w:val="center"/>
        </w:trPr>
        <w:tc>
          <w:tcPr>
            <w:tcW w:w="9786" w:type="dxa"/>
            <w:gridSpan w:val="15"/>
          </w:tcPr>
          <w:p w:rsidR="004467C3" w:rsidRPr="00924CAB" w:rsidRDefault="004467C3" w:rsidP="00A32438">
            <w:pPr>
              <w:rPr>
                <w:rFonts w:ascii="Arial Narrow" w:hAnsi="Arial Narrow"/>
                <w:b/>
                <w:sz w:val="20"/>
                <w:szCs w:val="20"/>
                <w:lang w:val="sr-Cyrl-CS"/>
              </w:rPr>
            </w:pPr>
            <w:r w:rsidRPr="00924CAB">
              <w:rPr>
                <w:rFonts w:ascii="Arial Narrow" w:hAnsi="Arial Narrow"/>
                <w:b/>
                <w:sz w:val="20"/>
                <w:szCs w:val="20"/>
                <w:lang w:val="sr-Cyrl-CS"/>
              </w:rPr>
              <w:t xml:space="preserve">Датум овјере:  </w:t>
            </w:r>
          </w:p>
        </w:tc>
      </w:tr>
    </w:tbl>
    <w:p w:rsidR="00546077" w:rsidRDefault="00546077" w:rsidP="00DA038C">
      <w:pPr>
        <w:spacing w:after="120"/>
      </w:pPr>
    </w:p>
    <w:p w:rsidR="00546077" w:rsidRDefault="00546077">
      <w:pPr>
        <w:jc w:val="left"/>
      </w:pPr>
      <w:r>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426"/>
        <w:gridCol w:w="380"/>
        <w:gridCol w:w="464"/>
        <w:gridCol w:w="6"/>
        <w:gridCol w:w="425"/>
        <w:gridCol w:w="851"/>
        <w:gridCol w:w="820"/>
        <w:gridCol w:w="70"/>
        <w:gridCol w:w="386"/>
        <w:gridCol w:w="141"/>
        <w:gridCol w:w="1134"/>
        <w:gridCol w:w="422"/>
        <w:gridCol w:w="553"/>
        <w:gridCol w:w="297"/>
        <w:gridCol w:w="695"/>
        <w:gridCol w:w="1294"/>
      </w:tblGrid>
      <w:tr w:rsidR="00546077" w:rsidRPr="00924CAB" w:rsidTr="00546077">
        <w:trPr>
          <w:trHeight w:val="469"/>
        </w:trPr>
        <w:tc>
          <w:tcPr>
            <w:tcW w:w="2224" w:type="dxa"/>
            <w:gridSpan w:val="3"/>
            <w:vMerge w:val="restart"/>
            <w:vAlign w:val="center"/>
          </w:tcPr>
          <w:p w:rsidR="00546077" w:rsidRPr="00924CAB" w:rsidRDefault="00546077" w:rsidP="00A32438">
            <w:pPr>
              <w:jc w:val="center"/>
              <w:rPr>
                <w:rFonts w:ascii="Arial Narrow" w:hAnsi="Arial Narrow"/>
                <w:sz w:val="20"/>
                <w:szCs w:val="20"/>
                <w:lang w:val="sr-Cyrl-BA"/>
              </w:rPr>
            </w:pPr>
            <w:r>
              <w:rPr>
                <w:rFonts w:ascii="Arial Narrow" w:hAnsi="Arial Narrow"/>
                <w:noProof/>
                <w:sz w:val="20"/>
                <w:szCs w:val="20"/>
              </w:rPr>
              <w:lastRenderedPageBreak/>
              <w:drawing>
                <wp:inline distT="0" distB="0" distL="0" distR="0">
                  <wp:extent cx="731520" cy="731520"/>
                  <wp:effectExtent l="19050" t="0" r="0" b="0"/>
                  <wp:docPr id="4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546077" w:rsidRPr="00924CAB" w:rsidRDefault="00546077" w:rsidP="00A32438">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546077" w:rsidRPr="00924CAB" w:rsidRDefault="00546077" w:rsidP="00A32438">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4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546077" w:rsidRPr="00924CAB" w:rsidTr="00546077">
        <w:trPr>
          <w:trHeight w:val="366"/>
        </w:trPr>
        <w:tc>
          <w:tcPr>
            <w:tcW w:w="2224" w:type="dxa"/>
            <w:gridSpan w:val="3"/>
            <w:vMerge/>
            <w:vAlign w:val="center"/>
          </w:tcPr>
          <w:p w:rsidR="00546077" w:rsidRPr="00924CAB" w:rsidRDefault="00546077" w:rsidP="00A32438">
            <w:pPr>
              <w:rPr>
                <w:rFonts w:ascii="Arial Narrow" w:hAnsi="Arial Narrow"/>
                <w:sz w:val="20"/>
                <w:szCs w:val="20"/>
                <w:lang w:val="sr-Cyrl-BA"/>
              </w:rPr>
            </w:pPr>
          </w:p>
        </w:tc>
        <w:tc>
          <w:tcPr>
            <w:tcW w:w="5272" w:type="dxa"/>
            <w:gridSpan w:val="11"/>
            <w:shd w:val="clear" w:color="auto" w:fill="BFBFBF"/>
            <w:vAlign w:val="center"/>
          </w:tcPr>
          <w:p w:rsidR="00546077" w:rsidRPr="00924CAB" w:rsidRDefault="00546077" w:rsidP="00A32438">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образовању-мастер</w:t>
            </w:r>
          </w:p>
        </w:tc>
        <w:tc>
          <w:tcPr>
            <w:tcW w:w="2286" w:type="dxa"/>
            <w:gridSpan w:val="3"/>
            <w:vMerge/>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2224" w:type="dxa"/>
            <w:gridSpan w:val="3"/>
            <w:vMerge/>
            <w:vAlign w:val="center"/>
          </w:tcPr>
          <w:p w:rsidR="00546077" w:rsidRPr="00924CAB" w:rsidRDefault="00546077" w:rsidP="00A32438">
            <w:pPr>
              <w:rPr>
                <w:rFonts w:ascii="Arial Narrow" w:hAnsi="Arial Narrow"/>
                <w:sz w:val="20"/>
                <w:szCs w:val="20"/>
                <w:lang w:val="sr-Cyrl-BA"/>
              </w:rPr>
            </w:pPr>
          </w:p>
        </w:tc>
        <w:tc>
          <w:tcPr>
            <w:tcW w:w="2636" w:type="dxa"/>
            <w:gridSpan w:val="6"/>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bs-Latn-BA"/>
              </w:rPr>
              <w:t>Друга</w:t>
            </w:r>
            <w:r w:rsidRPr="00924CAB">
              <w:rPr>
                <w:rFonts w:ascii="Arial Narrow" w:hAnsi="Arial Narrow"/>
                <w:sz w:val="20"/>
                <w:szCs w:val="20"/>
                <w:lang w:val="sr-Cyrl-BA"/>
              </w:rPr>
              <w:t xml:space="preserve"> година студија</w:t>
            </w:r>
          </w:p>
        </w:tc>
        <w:tc>
          <w:tcPr>
            <w:tcW w:w="2286" w:type="dxa"/>
            <w:gridSpan w:val="3"/>
            <w:vMerge/>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2224" w:type="dxa"/>
            <w:gridSpan w:val="3"/>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546077" w:rsidRPr="00924CAB" w:rsidRDefault="00546077" w:rsidP="00A32438">
            <w:pPr>
              <w:rPr>
                <w:rFonts w:ascii="Arial Narrow" w:hAnsi="Arial Narrow"/>
                <w:b/>
                <w:sz w:val="20"/>
                <w:szCs w:val="20"/>
                <w:lang w:val="bs-Latn-BA"/>
              </w:rPr>
            </w:pPr>
            <w:r w:rsidRPr="00924CAB">
              <w:rPr>
                <w:rFonts w:ascii="Arial Narrow" w:hAnsi="Arial Narrow"/>
                <w:b/>
                <w:sz w:val="20"/>
                <w:szCs w:val="20"/>
                <w:lang w:val="bs-Latn-BA"/>
              </w:rPr>
              <w:t>НАПРЕДНИ ГИС</w:t>
            </w:r>
          </w:p>
        </w:tc>
      </w:tr>
      <w:tr w:rsidR="00546077" w:rsidRPr="00924CAB" w:rsidTr="00546077">
        <w:tc>
          <w:tcPr>
            <w:tcW w:w="2224" w:type="dxa"/>
            <w:gridSpan w:val="3"/>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546077" w:rsidRPr="00924CAB" w:rsidTr="00546077">
        <w:trPr>
          <w:trHeight w:val="229"/>
        </w:trPr>
        <w:tc>
          <w:tcPr>
            <w:tcW w:w="3119" w:type="dxa"/>
            <w:gridSpan w:val="6"/>
            <w:vMerge w:val="restart"/>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546077" w:rsidRPr="00924CAB" w:rsidRDefault="00546077" w:rsidP="00A32438">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546077" w:rsidRPr="00924CAB" w:rsidTr="00546077">
        <w:trPr>
          <w:trHeight w:val="229"/>
        </w:trPr>
        <w:tc>
          <w:tcPr>
            <w:tcW w:w="3119" w:type="dxa"/>
            <w:gridSpan w:val="6"/>
            <w:vMerge/>
            <w:vAlign w:val="center"/>
          </w:tcPr>
          <w:p w:rsidR="00546077" w:rsidRPr="00924CAB" w:rsidRDefault="00546077" w:rsidP="00A32438">
            <w:pPr>
              <w:rPr>
                <w:rFonts w:ascii="Arial Narrow" w:hAnsi="Arial Narrow"/>
                <w:b/>
                <w:sz w:val="20"/>
                <w:szCs w:val="20"/>
                <w:lang w:val="sr-Cyrl-BA"/>
              </w:rPr>
            </w:pPr>
          </w:p>
        </w:tc>
        <w:tc>
          <w:tcPr>
            <w:tcW w:w="2268" w:type="dxa"/>
            <w:gridSpan w:val="5"/>
            <w:vMerge/>
            <w:vAlign w:val="center"/>
          </w:tcPr>
          <w:p w:rsidR="00546077" w:rsidRPr="00924CAB" w:rsidRDefault="00546077" w:rsidP="00A32438">
            <w:pPr>
              <w:rPr>
                <w:rFonts w:ascii="Arial Narrow" w:hAnsi="Arial Narrow"/>
                <w:b/>
                <w:sz w:val="20"/>
                <w:szCs w:val="20"/>
                <w:lang w:val="sr-Latn-BA"/>
              </w:rPr>
            </w:pPr>
          </w:p>
        </w:tc>
        <w:tc>
          <w:tcPr>
            <w:tcW w:w="2109" w:type="dxa"/>
            <w:gridSpan w:val="3"/>
            <w:vMerge/>
            <w:vAlign w:val="center"/>
          </w:tcPr>
          <w:p w:rsidR="00546077" w:rsidRPr="00924CAB" w:rsidRDefault="00546077" w:rsidP="00A32438">
            <w:pPr>
              <w:rPr>
                <w:rFonts w:ascii="Arial Narrow" w:hAnsi="Arial Narrow"/>
                <w:b/>
                <w:sz w:val="20"/>
                <w:szCs w:val="20"/>
                <w:lang w:val="sr-Latn-BA"/>
              </w:rPr>
            </w:pPr>
          </w:p>
        </w:tc>
        <w:tc>
          <w:tcPr>
            <w:tcW w:w="2286" w:type="dxa"/>
            <w:gridSpan w:val="3"/>
            <w:vMerge/>
            <w:vAlign w:val="center"/>
          </w:tcPr>
          <w:p w:rsidR="00546077" w:rsidRPr="00924CAB" w:rsidRDefault="00546077" w:rsidP="00A32438">
            <w:pPr>
              <w:rPr>
                <w:rFonts w:ascii="Arial Narrow" w:hAnsi="Arial Narrow"/>
                <w:b/>
                <w:sz w:val="20"/>
                <w:szCs w:val="20"/>
                <w:lang w:val="sr-Latn-BA"/>
              </w:rPr>
            </w:pPr>
          </w:p>
        </w:tc>
      </w:tr>
      <w:tr w:rsidR="00546077" w:rsidRPr="00924CAB" w:rsidTr="00546077">
        <w:tc>
          <w:tcPr>
            <w:tcW w:w="3119" w:type="dxa"/>
            <w:gridSpan w:val="6"/>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Cyrl-BA"/>
              </w:rPr>
              <w:t xml:space="preserve">обавезни  </w:t>
            </w:r>
          </w:p>
        </w:tc>
        <w:tc>
          <w:tcPr>
            <w:tcW w:w="2109" w:type="dxa"/>
            <w:gridSpan w:val="3"/>
            <w:vAlign w:val="center"/>
          </w:tcPr>
          <w:p w:rsidR="00546077" w:rsidRPr="00924CAB" w:rsidRDefault="00546077" w:rsidP="00A32438">
            <w:pPr>
              <w:jc w:val="center"/>
              <w:rPr>
                <w:rFonts w:ascii="Arial Narrow" w:hAnsi="Arial Narrow"/>
                <w:sz w:val="20"/>
                <w:szCs w:val="20"/>
                <w:lang w:val="bs-Latn-BA"/>
              </w:rPr>
            </w:pPr>
            <w:r w:rsidRPr="00924CAB">
              <w:rPr>
                <w:rFonts w:ascii="Arial Narrow" w:hAnsi="Arial Narrow"/>
                <w:sz w:val="20"/>
                <w:szCs w:val="20"/>
                <w:lang w:val="sr-Latn-BA"/>
              </w:rPr>
              <w:t>IV</w:t>
            </w:r>
          </w:p>
        </w:tc>
        <w:tc>
          <w:tcPr>
            <w:tcW w:w="2286" w:type="dxa"/>
            <w:gridSpan w:val="3"/>
            <w:vAlign w:val="center"/>
          </w:tcPr>
          <w:p w:rsidR="00546077" w:rsidRPr="00924CAB" w:rsidRDefault="00546077" w:rsidP="00A32438">
            <w:pPr>
              <w:jc w:val="center"/>
              <w:rPr>
                <w:rFonts w:ascii="Arial Narrow" w:hAnsi="Arial Narrow"/>
                <w:sz w:val="20"/>
                <w:szCs w:val="20"/>
                <w:lang w:val="bs-Latn-BA"/>
              </w:rPr>
            </w:pPr>
            <w:r>
              <w:rPr>
                <w:rFonts w:ascii="Arial Narrow" w:hAnsi="Arial Narrow"/>
                <w:sz w:val="20"/>
                <w:szCs w:val="20"/>
                <w:lang w:val="sr-Latn-BA"/>
              </w:rPr>
              <w:t>5</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546077" w:rsidRPr="00924CAB" w:rsidRDefault="00546077" w:rsidP="00A32438">
            <w:pPr>
              <w:jc w:val="center"/>
              <w:rPr>
                <w:rFonts w:ascii="Arial Narrow" w:hAnsi="Arial Narrow"/>
                <w:sz w:val="20"/>
                <w:szCs w:val="20"/>
                <w:lang w:val="sr-Cyrl-BA"/>
              </w:rPr>
            </w:pPr>
          </w:p>
        </w:tc>
      </w:tr>
      <w:tr w:rsidR="00546077" w:rsidRPr="00924CAB" w:rsidTr="00546077">
        <w:tc>
          <w:tcPr>
            <w:tcW w:w="3970" w:type="dxa"/>
            <w:gridSpan w:val="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20"/>
            </w:r>
          </w:p>
        </w:tc>
      </w:tr>
      <w:tr w:rsidR="00546077" w:rsidRPr="00924CAB" w:rsidTr="00546077">
        <w:tc>
          <w:tcPr>
            <w:tcW w:w="1418" w:type="dxa"/>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546077" w:rsidRPr="00924CAB" w:rsidTr="00546077">
        <w:tc>
          <w:tcPr>
            <w:tcW w:w="1418" w:type="dxa"/>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546077" w:rsidRPr="00924CAB" w:rsidRDefault="00546077" w:rsidP="00A32438">
            <w:pPr>
              <w:jc w:val="center"/>
              <w:rPr>
                <w:rFonts w:ascii="Arial Narrow" w:hAnsi="Arial Narrow"/>
                <w:sz w:val="20"/>
                <w:szCs w:val="20"/>
                <w:lang w:val="sr-Latn-BA"/>
              </w:rPr>
            </w:pPr>
          </w:p>
        </w:tc>
      </w:tr>
      <w:tr w:rsidR="00546077" w:rsidRPr="00924CAB" w:rsidTr="00546077">
        <w:tc>
          <w:tcPr>
            <w:tcW w:w="4790" w:type="dxa"/>
            <w:gridSpan w:val="8"/>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546077" w:rsidRPr="00924CAB" w:rsidRDefault="00546077" w:rsidP="00A32438">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546077" w:rsidRPr="00924CAB" w:rsidTr="00546077">
        <w:tc>
          <w:tcPr>
            <w:tcW w:w="9782" w:type="dxa"/>
            <w:gridSpan w:val="17"/>
            <w:vAlign w:val="center"/>
          </w:tcPr>
          <w:p w:rsidR="00546077" w:rsidRPr="00924CAB" w:rsidRDefault="00546077" w:rsidP="00A32438">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546077" w:rsidRPr="00924CAB" w:rsidRDefault="00546077" w:rsidP="00A32438">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546077" w:rsidRPr="00924CAB" w:rsidRDefault="00546077" w:rsidP="00A32438">
            <w:pPr>
              <w:ind w:left="720"/>
              <w:contextualSpacing/>
              <w:rPr>
                <w:rFonts w:ascii="Arial Narrow" w:hAnsi="Arial Narrow"/>
                <w:sz w:val="20"/>
                <w:szCs w:val="20"/>
                <w:lang w:val="sr-Cyrl-BA"/>
              </w:rPr>
            </w:pPr>
            <w:r w:rsidRPr="00924CAB">
              <w:rPr>
                <w:rFonts w:ascii="Arial Narrow" w:hAnsi="Arial Narrow"/>
                <w:sz w:val="20"/>
                <w:szCs w:val="20"/>
                <w:lang w:val="sr-Cyrl-BA"/>
              </w:rPr>
              <w:t>-самостално креирање специјализованих ГИС програма за потребе просторног планирања, стицање потребних знања и вјештина за осмишљавање, развој и промоцију просторних садржаја</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546077" w:rsidRPr="00924CAB" w:rsidTr="00546077">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546077" w:rsidRPr="00924CAB" w:rsidRDefault="00546077" w:rsidP="00A32438">
            <w:pPr>
              <w:rPr>
                <w:rFonts w:ascii="Arial Narrow" w:hAnsi="Arial Narrow"/>
                <w:sz w:val="20"/>
                <w:szCs w:val="20"/>
                <w:lang w:val="bs-Latn-BA"/>
              </w:rPr>
            </w:pP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rPr>
              <w:t>1.</w:t>
            </w:r>
            <w:r w:rsidRPr="00924CAB">
              <w:rPr>
                <w:rFonts w:ascii="Arial Narrow" w:hAnsi="Arial Narrow"/>
                <w:iCs/>
                <w:sz w:val="20"/>
                <w:szCs w:val="20"/>
                <w:lang w:val="sr-Cyrl-BA"/>
              </w:rPr>
              <w:t>Основни концепт дизајна и примјене ГИС-а</w:t>
            </w:r>
          </w:p>
          <w:p w:rsidR="00546077" w:rsidRPr="00924CAB" w:rsidRDefault="00546077" w:rsidP="00A32438">
            <w:pPr>
              <w:autoSpaceDE w:val="0"/>
              <w:autoSpaceDN w:val="0"/>
              <w:adjustRightInd w:val="0"/>
              <w:rPr>
                <w:rFonts w:ascii="Arial Narrow" w:hAnsi="Arial Narrow" w:cs="Calibri"/>
                <w:color w:val="000000"/>
                <w:sz w:val="20"/>
                <w:szCs w:val="20"/>
              </w:rPr>
            </w:pPr>
            <w:r w:rsidRPr="00924CAB">
              <w:rPr>
                <w:rFonts w:ascii="Arial Narrow" w:hAnsi="Arial Narrow" w:cs="Calibri"/>
                <w:i/>
                <w:iCs/>
                <w:color w:val="000000"/>
                <w:sz w:val="20"/>
                <w:szCs w:val="20"/>
              </w:rPr>
              <w:t>2.</w:t>
            </w:r>
            <w:r w:rsidRPr="00924CAB">
              <w:rPr>
                <w:rFonts w:ascii="Arial Narrow" w:hAnsi="Arial Narrow" w:cs="Calibri"/>
                <w:iCs/>
                <w:color w:val="000000"/>
                <w:sz w:val="20"/>
                <w:szCs w:val="20"/>
                <w:lang w:val="sr-Cyrl-BA"/>
              </w:rPr>
              <w:t>Дизајн и примјена просторних база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Комерцијалне релационе и објектно орјентисане базе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4.Модели просторних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Структура просторних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6. Алгоритми просторних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7. Системи за управљање просторним базама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8.Могућности примјене просторних база података у просторним упитима, анализама и ГИС аплик.</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9.Методе презентације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 Клијент-сервер технологије</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11. Конторла приступа просторним базама података</w:t>
            </w:r>
          </w:p>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12.</w:t>
            </w:r>
            <w:r w:rsidRPr="00924CAB">
              <w:rPr>
                <w:rFonts w:ascii="Arial Narrow" w:hAnsi="Arial Narrow"/>
                <w:sz w:val="20"/>
                <w:szCs w:val="20"/>
                <w:lang w:val="sr-Latn-BA"/>
              </w:rPr>
              <w:t>Online ГИС</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13.Практична обрада и методологија пројектованих геогр.информационих система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14. Социо-политичка питања дигиталних база података</w:t>
            </w:r>
          </w:p>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15. Практичан рад са комерцијалним и објектно орјентисаним базама података</w:t>
            </w:r>
          </w:p>
        </w:tc>
      </w:tr>
      <w:tr w:rsidR="00546077" w:rsidRPr="00924CAB" w:rsidTr="00546077">
        <w:tc>
          <w:tcPr>
            <w:tcW w:w="9782" w:type="dxa"/>
            <w:gridSpan w:val="1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 xml:space="preserve">Обавезна литература </w:t>
            </w:r>
          </w:p>
        </w:tc>
      </w:tr>
      <w:tr w:rsidR="00546077" w:rsidRPr="00924CAB" w:rsidTr="00546077">
        <w:tc>
          <w:tcPr>
            <w:tcW w:w="2688" w:type="dxa"/>
            <w:gridSpan w:val="4"/>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Кукрика, М.</w:t>
            </w:r>
          </w:p>
        </w:tc>
        <w:tc>
          <w:tcPr>
            <w:tcW w:w="4255" w:type="dxa"/>
            <w:gridSpan w:val="9"/>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Управљање сигурношћу информација – заштита информационих система према стандарду ISO 17799</w:t>
            </w:r>
            <w:r w:rsidRPr="00924CAB">
              <w:rPr>
                <w:rFonts w:ascii="Arial Narrow" w:hAnsi="Arial Narrow"/>
                <w:sz w:val="20"/>
                <w:szCs w:val="20"/>
                <w:lang w:val="sr-Latn-BA"/>
              </w:rPr>
              <w:t>, ИНФОхоме</w:t>
            </w:r>
            <w:r w:rsidRPr="00924CAB">
              <w:rPr>
                <w:rFonts w:ascii="Arial Narrow" w:hAnsi="Arial Narrow"/>
                <w:sz w:val="20"/>
                <w:szCs w:val="20"/>
                <w:lang w:val="bs-Latn-BA"/>
              </w:rPr>
              <w:t xml:space="preserve"> Пресс, Београд</w:t>
            </w:r>
          </w:p>
        </w:tc>
        <w:tc>
          <w:tcPr>
            <w:tcW w:w="850" w:type="dxa"/>
            <w:gridSpan w:val="2"/>
            <w:vAlign w:val="center"/>
          </w:tcPr>
          <w:p w:rsidR="00546077" w:rsidRPr="00924CAB" w:rsidRDefault="00546077" w:rsidP="00A32438">
            <w:pPr>
              <w:rPr>
                <w:rFonts w:ascii="Arial Narrow" w:hAnsi="Arial Narrow"/>
                <w:sz w:val="20"/>
                <w:szCs w:val="20"/>
                <w:lang w:val="sr-Latn-BA"/>
              </w:rPr>
            </w:pPr>
            <w:r w:rsidRPr="00924CAB">
              <w:rPr>
                <w:rFonts w:ascii="Arial Narrow" w:hAnsi="Arial Narrow"/>
                <w:sz w:val="20"/>
                <w:szCs w:val="20"/>
                <w:lang w:val="sr-Latn-BA"/>
              </w:rPr>
              <w:t>2002.</w:t>
            </w:r>
          </w:p>
        </w:tc>
        <w:tc>
          <w:tcPr>
            <w:tcW w:w="1989" w:type="dxa"/>
            <w:gridSpan w:val="2"/>
            <w:vAlign w:val="center"/>
          </w:tcPr>
          <w:p w:rsidR="00546077" w:rsidRPr="00924CAB" w:rsidRDefault="00546077" w:rsidP="00A32438">
            <w:pPr>
              <w:rPr>
                <w:rFonts w:ascii="Arial Narrow" w:hAnsi="Arial Narrow"/>
                <w:sz w:val="20"/>
                <w:szCs w:val="20"/>
                <w:lang w:val="sr-Latn-BA"/>
              </w:rPr>
            </w:pPr>
            <w:r w:rsidRPr="00924CAB">
              <w:rPr>
                <w:rFonts w:ascii="Arial Narrow" w:hAnsi="Arial Narrow"/>
                <w:sz w:val="20"/>
                <w:szCs w:val="20"/>
                <w:lang w:val="sr-Cyrl-BA"/>
              </w:rPr>
              <w:t>1-</w:t>
            </w:r>
            <w:r w:rsidRPr="00924CAB">
              <w:rPr>
                <w:rFonts w:ascii="Arial Narrow" w:hAnsi="Arial Narrow"/>
                <w:sz w:val="20"/>
                <w:szCs w:val="20"/>
                <w:lang w:val="sr-Latn-BA"/>
              </w:rPr>
              <w:t>180</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546077" w:rsidRPr="00924CAB" w:rsidRDefault="00546077" w:rsidP="00A32438">
            <w:pPr>
              <w:rPr>
                <w:rFonts w:ascii="Arial Narrow" w:hAnsi="Arial Narrow"/>
                <w:sz w:val="20"/>
                <w:szCs w:val="20"/>
                <w:lang w:val="sr-Cyrl-BA"/>
              </w:rPr>
            </w:pPr>
          </w:p>
        </w:tc>
        <w:tc>
          <w:tcPr>
            <w:tcW w:w="850" w:type="dxa"/>
            <w:gridSpan w:val="2"/>
            <w:vAlign w:val="center"/>
          </w:tcPr>
          <w:p w:rsidR="00546077" w:rsidRPr="00924CAB" w:rsidRDefault="00546077" w:rsidP="00A32438">
            <w:pPr>
              <w:rPr>
                <w:rFonts w:ascii="Arial Narrow" w:hAnsi="Arial Narrow"/>
                <w:sz w:val="20"/>
                <w:szCs w:val="20"/>
                <w:lang w:val="sr-Cyrl-BA"/>
              </w:rPr>
            </w:pPr>
          </w:p>
        </w:tc>
        <w:tc>
          <w:tcPr>
            <w:tcW w:w="1989" w:type="dxa"/>
            <w:gridSpan w:val="2"/>
            <w:vAlign w:val="center"/>
          </w:tcPr>
          <w:p w:rsidR="00546077" w:rsidRPr="00924CAB" w:rsidRDefault="00546077" w:rsidP="00A32438">
            <w:pPr>
              <w:rPr>
                <w:rFonts w:ascii="Arial Narrow" w:hAnsi="Arial Narrow"/>
                <w:sz w:val="20"/>
                <w:szCs w:val="20"/>
                <w:lang w:val="sr-Cyrl-BA"/>
              </w:rPr>
            </w:pPr>
          </w:p>
        </w:tc>
      </w:tr>
      <w:tr w:rsidR="00546077" w:rsidRPr="00924CAB" w:rsidTr="00546077">
        <w:tc>
          <w:tcPr>
            <w:tcW w:w="9782" w:type="dxa"/>
            <w:gridSpan w:val="17"/>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546077" w:rsidRPr="00924CAB" w:rsidTr="00546077">
        <w:tc>
          <w:tcPr>
            <w:tcW w:w="2688" w:type="dxa"/>
            <w:gridSpan w:val="4"/>
            <w:shd w:val="clear" w:color="auto" w:fill="D9D9D9"/>
            <w:vAlign w:val="center"/>
          </w:tcPr>
          <w:p w:rsidR="00546077" w:rsidRPr="00924CAB" w:rsidRDefault="00546077" w:rsidP="00A32438">
            <w:pPr>
              <w:rPr>
                <w:rFonts w:ascii="Arial Narrow" w:hAnsi="Arial Narrow"/>
                <w:sz w:val="20"/>
                <w:szCs w:val="20"/>
                <w:lang w:val="sr-Cyrl-BA"/>
              </w:rPr>
            </w:pPr>
          </w:p>
        </w:tc>
        <w:tc>
          <w:tcPr>
            <w:tcW w:w="4255" w:type="dxa"/>
            <w:gridSpan w:val="9"/>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Кукрика, М.</w:t>
            </w:r>
          </w:p>
        </w:tc>
        <w:tc>
          <w:tcPr>
            <w:tcW w:w="4255" w:type="dxa"/>
            <w:gridSpan w:val="9"/>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bs-Latn-BA"/>
              </w:rPr>
              <w:t>Мала енциклопедија информационе технологије, Београд</w:t>
            </w:r>
          </w:p>
        </w:tc>
        <w:tc>
          <w:tcPr>
            <w:tcW w:w="850" w:type="dxa"/>
            <w:gridSpan w:val="2"/>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2004.</w:t>
            </w:r>
          </w:p>
        </w:tc>
        <w:tc>
          <w:tcPr>
            <w:tcW w:w="1989" w:type="dxa"/>
            <w:gridSpan w:val="2"/>
            <w:vAlign w:val="center"/>
          </w:tcPr>
          <w:p w:rsidR="00546077" w:rsidRPr="00924CAB" w:rsidRDefault="00546077" w:rsidP="00A32438">
            <w:pPr>
              <w:rPr>
                <w:rFonts w:ascii="Arial Narrow" w:hAnsi="Arial Narrow"/>
                <w:sz w:val="20"/>
                <w:szCs w:val="20"/>
                <w:lang w:val="bs-Latn-BA"/>
              </w:rPr>
            </w:pPr>
            <w:r w:rsidRPr="00924CAB">
              <w:rPr>
                <w:rFonts w:ascii="Arial Narrow" w:hAnsi="Arial Narrow"/>
                <w:sz w:val="20"/>
                <w:szCs w:val="20"/>
                <w:lang w:val="sr-Cyrl-BA"/>
              </w:rPr>
              <w:t>1-145</w:t>
            </w:r>
          </w:p>
        </w:tc>
      </w:tr>
      <w:tr w:rsidR="00546077" w:rsidRPr="00924CAB" w:rsidTr="00546077">
        <w:tc>
          <w:tcPr>
            <w:tcW w:w="2688" w:type="dxa"/>
            <w:gridSpan w:val="4"/>
            <w:vAlign w:val="center"/>
          </w:tcPr>
          <w:p w:rsidR="00546077" w:rsidRPr="00924CAB" w:rsidRDefault="00546077" w:rsidP="00A32438">
            <w:pPr>
              <w:rPr>
                <w:rFonts w:ascii="Arial Narrow" w:hAnsi="Arial Narrow"/>
                <w:sz w:val="20"/>
                <w:szCs w:val="20"/>
                <w:lang w:val="sr-Cyrl-BA"/>
              </w:rPr>
            </w:pPr>
          </w:p>
        </w:tc>
        <w:tc>
          <w:tcPr>
            <w:tcW w:w="4255" w:type="dxa"/>
            <w:gridSpan w:val="9"/>
            <w:vAlign w:val="center"/>
          </w:tcPr>
          <w:p w:rsidR="00546077" w:rsidRPr="00924CAB" w:rsidRDefault="00546077" w:rsidP="00A32438">
            <w:pPr>
              <w:rPr>
                <w:rFonts w:ascii="Arial Narrow" w:hAnsi="Arial Narrow"/>
                <w:sz w:val="20"/>
                <w:szCs w:val="20"/>
                <w:lang w:val="sr-Cyrl-BA"/>
              </w:rPr>
            </w:pPr>
          </w:p>
        </w:tc>
        <w:tc>
          <w:tcPr>
            <w:tcW w:w="850" w:type="dxa"/>
            <w:gridSpan w:val="2"/>
            <w:vAlign w:val="center"/>
          </w:tcPr>
          <w:p w:rsidR="00546077" w:rsidRPr="00924CAB" w:rsidRDefault="00546077" w:rsidP="00A32438">
            <w:pPr>
              <w:rPr>
                <w:rFonts w:ascii="Arial Narrow" w:hAnsi="Arial Narrow"/>
                <w:sz w:val="20"/>
                <w:szCs w:val="20"/>
                <w:lang w:val="sr-Cyrl-BA"/>
              </w:rPr>
            </w:pPr>
          </w:p>
        </w:tc>
        <w:tc>
          <w:tcPr>
            <w:tcW w:w="1989" w:type="dxa"/>
            <w:gridSpan w:val="2"/>
            <w:vAlign w:val="center"/>
          </w:tcPr>
          <w:p w:rsidR="00546077" w:rsidRPr="00924CAB" w:rsidRDefault="00546077" w:rsidP="00A32438">
            <w:pPr>
              <w:rPr>
                <w:rFonts w:ascii="Arial Narrow" w:hAnsi="Arial Narrow"/>
                <w:sz w:val="20"/>
                <w:szCs w:val="20"/>
                <w:lang w:val="sr-Cyrl-BA"/>
              </w:rPr>
            </w:pPr>
          </w:p>
        </w:tc>
      </w:tr>
      <w:tr w:rsidR="00546077" w:rsidRPr="00924CAB" w:rsidTr="00546077">
        <w:trPr>
          <w:trHeight w:val="83"/>
        </w:trPr>
        <w:tc>
          <w:tcPr>
            <w:tcW w:w="1844" w:type="dxa"/>
            <w:gridSpan w:val="2"/>
            <w:vMerge w:val="restart"/>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546077" w:rsidRPr="00924CAB" w:rsidRDefault="00546077" w:rsidP="00A32438">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gridAfter w:val="15"/>
          <w:wAfter w:w="7938" w:type="dxa"/>
          <w:trHeight w:val="229"/>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546077" w:rsidRPr="00924CAB" w:rsidTr="00546077">
        <w:trPr>
          <w:trHeight w:val="67"/>
        </w:trPr>
        <w:tc>
          <w:tcPr>
            <w:tcW w:w="1844" w:type="dxa"/>
            <w:gridSpan w:val="2"/>
            <w:vMerge/>
            <w:vAlign w:val="center"/>
          </w:tcPr>
          <w:p w:rsidR="00546077" w:rsidRPr="00924CAB" w:rsidRDefault="00546077" w:rsidP="00A32438">
            <w:pPr>
              <w:rPr>
                <w:rFonts w:ascii="Arial Narrow" w:hAnsi="Arial Narrow"/>
                <w:b/>
                <w:sz w:val="20"/>
                <w:szCs w:val="20"/>
                <w:lang w:val="sr-Cyrl-BA"/>
              </w:rPr>
            </w:pPr>
          </w:p>
        </w:tc>
        <w:tc>
          <w:tcPr>
            <w:tcW w:w="5652" w:type="dxa"/>
            <w:gridSpan w:val="1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100 %</w:t>
            </w:r>
          </w:p>
        </w:tc>
      </w:tr>
      <w:tr w:rsidR="00546077" w:rsidRPr="00924CAB" w:rsidTr="00546077">
        <w:trPr>
          <w:trHeight w:val="272"/>
        </w:trPr>
        <w:tc>
          <w:tcPr>
            <w:tcW w:w="1844" w:type="dxa"/>
            <w:gridSpan w:val="2"/>
            <w:shd w:val="clear" w:color="auto" w:fill="D9D9D9"/>
            <w:vAlign w:val="center"/>
          </w:tcPr>
          <w:p w:rsidR="00546077" w:rsidRPr="00924CAB" w:rsidRDefault="00546077" w:rsidP="00A32438">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546077" w:rsidRPr="00924CAB" w:rsidRDefault="00546077" w:rsidP="00A32438">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546077" w:rsidRDefault="00546077" w:rsidP="00546077">
      <w:pPr>
        <w:spacing w:after="120"/>
      </w:pPr>
    </w:p>
    <w:p w:rsidR="00546077" w:rsidRDefault="00546077">
      <w:pPr>
        <w:jc w:val="left"/>
      </w:pPr>
      <w:r>
        <w:br w:type="page"/>
      </w:r>
    </w:p>
    <w:p w:rsidR="00546077" w:rsidRDefault="00546077" w:rsidP="00546077">
      <w:pPr>
        <w:spacing w:after="12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546077" w:rsidRPr="00924CAB" w:rsidTr="00A32438">
        <w:trPr>
          <w:trHeight w:val="469"/>
        </w:trPr>
        <w:tc>
          <w:tcPr>
            <w:tcW w:w="2048" w:type="dxa"/>
            <w:gridSpan w:val="3"/>
            <w:vMerge w:val="restart"/>
            <w:vAlign w:val="center"/>
          </w:tcPr>
          <w:p w:rsidR="00546077" w:rsidRPr="00DF63F7" w:rsidRDefault="00546077" w:rsidP="00A32438">
            <w:pPr>
              <w:jc w:val="center"/>
              <w:rPr>
                <w:rFonts w:ascii="Arial Narrow" w:hAnsi="Arial Narrow"/>
                <w:sz w:val="20"/>
                <w:szCs w:val="20"/>
                <w:lang w:val="sr-Cyrl-BA"/>
              </w:rPr>
            </w:pPr>
            <w:r>
              <w:rPr>
                <w:rFonts w:ascii="Arial Narrow" w:hAnsi="Arial Narrow"/>
                <w:noProof/>
                <w:sz w:val="20"/>
                <w:szCs w:val="20"/>
              </w:rPr>
              <w:drawing>
                <wp:inline distT="0" distB="0" distL="0" distR="0">
                  <wp:extent cx="731520" cy="731520"/>
                  <wp:effectExtent l="19050" t="0" r="0" b="0"/>
                  <wp:docPr id="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УНИВЕРЗИТЕТ У ИСТОЧНОМ САРАЈЕВУ</w:t>
            </w:r>
          </w:p>
          <w:p w:rsidR="00546077" w:rsidRPr="00DF63F7" w:rsidRDefault="00546077" w:rsidP="00A32438">
            <w:pPr>
              <w:jc w:val="center"/>
              <w:rPr>
                <w:rFonts w:ascii="Arial Narrow" w:hAnsi="Arial Narrow"/>
                <w:b/>
                <w:sz w:val="20"/>
                <w:szCs w:val="20"/>
                <w:lang w:val="sr-Cyrl-BA"/>
              </w:rPr>
            </w:pPr>
            <w:r w:rsidRPr="00DF63F7">
              <w:rPr>
                <w:rFonts w:ascii="Arial Narrow" w:hAnsi="Arial Narrow"/>
                <w:sz w:val="20"/>
                <w:szCs w:val="20"/>
                <w:lang w:val="sr-Cyrl-BA"/>
              </w:rPr>
              <w:t>Педагошки факултет у Бијељини</w:t>
            </w:r>
          </w:p>
        </w:tc>
        <w:tc>
          <w:tcPr>
            <w:tcW w:w="2286" w:type="dxa"/>
            <w:gridSpan w:val="3"/>
            <w:vMerge w:val="restart"/>
            <w:vAlign w:val="center"/>
          </w:tcPr>
          <w:p w:rsidR="00546077" w:rsidRPr="00DF63F7" w:rsidRDefault="00546077" w:rsidP="00A32438">
            <w:pPr>
              <w:jc w:val="center"/>
              <w:rPr>
                <w:rFonts w:ascii="Arial Narrow" w:hAnsi="Arial Narrow"/>
                <w:sz w:val="20"/>
                <w:szCs w:val="20"/>
                <w:lang w:val="sr-Cyrl-BA"/>
              </w:rPr>
            </w:pPr>
            <w:r>
              <w:rPr>
                <w:rFonts w:ascii="Arial Narrow" w:hAnsi="Arial Narrow"/>
                <w:noProof/>
                <w:sz w:val="20"/>
                <w:szCs w:val="20"/>
              </w:rPr>
              <w:drawing>
                <wp:inline distT="0" distB="0" distL="0" distR="0">
                  <wp:extent cx="838200" cy="609600"/>
                  <wp:effectExtent l="19050" t="0" r="0" b="0"/>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546077" w:rsidRPr="00924CAB" w:rsidTr="00A32438">
        <w:trPr>
          <w:trHeight w:val="366"/>
        </w:trPr>
        <w:tc>
          <w:tcPr>
            <w:tcW w:w="2048" w:type="dxa"/>
            <w:gridSpan w:val="3"/>
            <w:vMerge/>
            <w:vAlign w:val="center"/>
          </w:tcPr>
          <w:p w:rsidR="00546077" w:rsidRPr="00DF63F7" w:rsidRDefault="00546077" w:rsidP="00A32438">
            <w:pPr>
              <w:jc w:val="left"/>
              <w:rPr>
                <w:rFonts w:ascii="Arial Narrow" w:hAnsi="Arial Narrow"/>
                <w:sz w:val="20"/>
                <w:szCs w:val="20"/>
                <w:lang w:val="sr-Cyrl-BA"/>
              </w:rPr>
            </w:pPr>
          </w:p>
        </w:tc>
        <w:tc>
          <w:tcPr>
            <w:tcW w:w="5272" w:type="dxa"/>
            <w:gridSpan w:val="11"/>
            <w:shd w:val="clear" w:color="auto" w:fill="BFBFBF"/>
            <w:vAlign w:val="center"/>
          </w:tcPr>
          <w:p w:rsidR="00546077" w:rsidRPr="00DF63F7" w:rsidRDefault="00546077" w:rsidP="00A32438">
            <w:pPr>
              <w:jc w:val="center"/>
              <w:rPr>
                <w:rFonts w:ascii="Arial Narrow" w:hAnsi="Arial Narrow"/>
                <w:b/>
                <w:i/>
                <w:sz w:val="20"/>
                <w:szCs w:val="20"/>
              </w:rPr>
            </w:pPr>
            <w:r>
              <w:rPr>
                <w:rFonts w:ascii="Arial Narrow" w:hAnsi="Arial Narrow"/>
                <w:b/>
                <w:i/>
                <w:sz w:val="20"/>
                <w:szCs w:val="20"/>
              </w:rPr>
              <w:t xml:space="preserve">Студијски програм: </w:t>
            </w:r>
            <w:r w:rsidRPr="00DF63F7">
              <w:rPr>
                <w:rFonts w:ascii="Arial Narrow" w:hAnsi="Arial Narrow"/>
                <w:b/>
                <w:i/>
                <w:sz w:val="20"/>
                <w:szCs w:val="20"/>
              </w:rPr>
              <w:t>Информатика у образовању – мастер</w:t>
            </w:r>
          </w:p>
          <w:p w:rsidR="00546077" w:rsidRPr="00DF63F7" w:rsidRDefault="00546077" w:rsidP="00A32438">
            <w:pPr>
              <w:jc w:val="center"/>
              <w:rPr>
                <w:rFonts w:ascii="Arial Narrow" w:hAnsi="Arial Narrow"/>
                <w:b/>
                <w:i/>
                <w:sz w:val="20"/>
                <w:szCs w:val="20"/>
              </w:rPr>
            </w:pPr>
          </w:p>
        </w:tc>
        <w:tc>
          <w:tcPr>
            <w:tcW w:w="2286" w:type="dxa"/>
            <w:gridSpan w:val="3"/>
            <w:vMerge/>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c>
          <w:tcPr>
            <w:tcW w:w="2048" w:type="dxa"/>
            <w:gridSpan w:val="3"/>
            <w:vMerge/>
            <w:vAlign w:val="center"/>
          </w:tcPr>
          <w:p w:rsidR="00546077" w:rsidRPr="00DF63F7" w:rsidRDefault="00546077" w:rsidP="00A32438">
            <w:pPr>
              <w:jc w:val="left"/>
              <w:rPr>
                <w:rFonts w:ascii="Arial Narrow" w:hAnsi="Arial Narrow"/>
                <w:sz w:val="20"/>
                <w:szCs w:val="20"/>
                <w:lang w:val="sr-Cyrl-BA"/>
              </w:rPr>
            </w:pPr>
          </w:p>
        </w:tc>
        <w:tc>
          <w:tcPr>
            <w:tcW w:w="2636" w:type="dxa"/>
            <w:gridSpan w:val="6"/>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bs-Latn-BA"/>
              </w:rPr>
              <w:t xml:space="preserve">2 </w:t>
            </w:r>
            <w:r w:rsidRPr="00DF63F7">
              <w:rPr>
                <w:rFonts w:ascii="Arial Narrow" w:hAnsi="Arial Narrow"/>
                <w:sz w:val="20"/>
                <w:szCs w:val="20"/>
                <w:lang w:val="sr-Cyrl-BA"/>
              </w:rPr>
              <w:t>циклус студија</w:t>
            </w:r>
          </w:p>
        </w:tc>
        <w:tc>
          <w:tcPr>
            <w:tcW w:w="2636" w:type="dxa"/>
            <w:gridSpan w:val="5"/>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bs-Latn-BA"/>
              </w:rPr>
              <w:t xml:space="preserve">2 </w:t>
            </w:r>
            <w:r w:rsidRPr="00DF63F7">
              <w:rPr>
                <w:rFonts w:ascii="Arial Narrow" w:hAnsi="Arial Narrow"/>
                <w:sz w:val="20"/>
                <w:szCs w:val="20"/>
                <w:lang w:val="sr-Cyrl-BA"/>
              </w:rPr>
              <w:t>година студија</w:t>
            </w:r>
          </w:p>
        </w:tc>
        <w:tc>
          <w:tcPr>
            <w:tcW w:w="2286" w:type="dxa"/>
            <w:gridSpan w:val="3"/>
            <w:vMerge/>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c>
          <w:tcPr>
            <w:tcW w:w="2048" w:type="dxa"/>
            <w:gridSpan w:val="3"/>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Пун назив предмета</w:t>
            </w:r>
          </w:p>
        </w:tc>
        <w:tc>
          <w:tcPr>
            <w:tcW w:w="7558" w:type="dxa"/>
            <w:gridSpan w:val="14"/>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rPr>
              <w:t>WEB</w:t>
            </w:r>
            <w:r>
              <w:rPr>
                <w:rFonts w:ascii="Arial Narrow" w:hAnsi="Arial Narrow"/>
                <w:sz w:val="20"/>
                <w:szCs w:val="20"/>
                <w:lang w:val="bs-Cyrl-BA"/>
              </w:rPr>
              <w:t xml:space="preserve"> </w:t>
            </w:r>
            <w:r w:rsidR="00606BB1">
              <w:rPr>
                <w:rFonts w:ascii="Arial Narrow" w:hAnsi="Arial Narrow"/>
                <w:sz w:val="20"/>
                <w:szCs w:val="20"/>
                <w:lang w:val="bs-Cyrl-BA"/>
              </w:rPr>
              <w:t>ПОРТАЛ</w:t>
            </w:r>
            <w:r w:rsidRPr="00DF63F7">
              <w:rPr>
                <w:rFonts w:ascii="Arial Narrow" w:hAnsi="Arial Narrow"/>
                <w:sz w:val="20"/>
                <w:szCs w:val="20"/>
                <w:lang w:val="bs-Cyrl-BA"/>
              </w:rPr>
              <w:t>И УЧЕЊЕ НА ДАЉИНУ</w:t>
            </w:r>
          </w:p>
        </w:tc>
      </w:tr>
      <w:tr w:rsidR="00546077" w:rsidRPr="00924CAB" w:rsidTr="00A32438">
        <w:tc>
          <w:tcPr>
            <w:tcW w:w="2048" w:type="dxa"/>
            <w:gridSpan w:val="3"/>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Катедра</w:t>
            </w:r>
            <w:r w:rsidRPr="00DF63F7">
              <w:rPr>
                <w:rFonts w:ascii="Arial Narrow" w:hAnsi="Arial Narrow"/>
                <w:b/>
                <w:sz w:val="20"/>
                <w:szCs w:val="20"/>
                <w:lang w:val="sr-Cyrl-BA"/>
              </w:rPr>
              <w:tab/>
            </w:r>
          </w:p>
        </w:tc>
        <w:tc>
          <w:tcPr>
            <w:tcW w:w="7558" w:type="dxa"/>
            <w:gridSpan w:val="14"/>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Катедра за Информатику, Електротехнички факултет Источно Сарајево</w:t>
            </w:r>
          </w:p>
        </w:tc>
      </w:tr>
      <w:tr w:rsidR="00546077" w:rsidRPr="00924CAB" w:rsidTr="00A32438">
        <w:trPr>
          <w:trHeight w:val="229"/>
        </w:trPr>
        <w:tc>
          <w:tcPr>
            <w:tcW w:w="2943" w:type="dxa"/>
            <w:gridSpan w:val="6"/>
            <w:vMerge w:val="restart"/>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Cyrl-BA"/>
              </w:rPr>
              <w:t>Семестар</w:t>
            </w:r>
          </w:p>
        </w:tc>
        <w:tc>
          <w:tcPr>
            <w:tcW w:w="2286" w:type="dxa"/>
            <w:gridSpan w:val="3"/>
            <w:vMerge w:val="restart"/>
            <w:shd w:val="clear" w:color="auto" w:fill="D9D9D9"/>
            <w:vAlign w:val="center"/>
          </w:tcPr>
          <w:p w:rsidR="00546077" w:rsidRPr="00DF63F7" w:rsidRDefault="00546077" w:rsidP="00A32438">
            <w:pPr>
              <w:jc w:val="center"/>
              <w:rPr>
                <w:rFonts w:ascii="Arial Narrow" w:hAnsi="Arial Narrow"/>
                <w:b/>
                <w:sz w:val="20"/>
                <w:szCs w:val="20"/>
                <w:lang w:val="sr-Latn-BA"/>
              </w:rPr>
            </w:pPr>
            <w:r w:rsidRPr="00DF63F7">
              <w:rPr>
                <w:rFonts w:ascii="Arial Narrow" w:hAnsi="Arial Narrow"/>
                <w:b/>
                <w:sz w:val="20"/>
                <w:szCs w:val="20"/>
                <w:lang w:val="sr-Latn-BA"/>
              </w:rPr>
              <w:t>ECTS</w:t>
            </w:r>
          </w:p>
        </w:tc>
      </w:tr>
      <w:tr w:rsidR="00546077" w:rsidRPr="00924CAB" w:rsidTr="00A32438">
        <w:trPr>
          <w:trHeight w:val="229"/>
        </w:trPr>
        <w:tc>
          <w:tcPr>
            <w:tcW w:w="2943" w:type="dxa"/>
            <w:gridSpan w:val="6"/>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268" w:type="dxa"/>
            <w:gridSpan w:val="5"/>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109" w:type="dxa"/>
            <w:gridSpan w:val="3"/>
            <w:vMerge/>
            <w:shd w:val="clear" w:color="auto" w:fill="D9D9D9"/>
            <w:vAlign w:val="center"/>
          </w:tcPr>
          <w:p w:rsidR="00546077" w:rsidRPr="00DF63F7" w:rsidRDefault="00546077" w:rsidP="00A32438">
            <w:pPr>
              <w:jc w:val="center"/>
              <w:rPr>
                <w:rFonts w:ascii="Arial Narrow" w:hAnsi="Arial Narrow"/>
                <w:sz w:val="20"/>
                <w:szCs w:val="20"/>
                <w:lang w:val="sr-Cyrl-BA"/>
              </w:rPr>
            </w:pPr>
          </w:p>
        </w:tc>
        <w:tc>
          <w:tcPr>
            <w:tcW w:w="2286" w:type="dxa"/>
            <w:gridSpan w:val="3"/>
            <w:vMerge/>
            <w:shd w:val="clear" w:color="auto" w:fill="D9D9D9"/>
            <w:vAlign w:val="center"/>
          </w:tcPr>
          <w:p w:rsidR="00546077" w:rsidRPr="00DF63F7" w:rsidRDefault="00546077" w:rsidP="00A32438">
            <w:pPr>
              <w:jc w:val="center"/>
              <w:rPr>
                <w:rFonts w:ascii="Arial Narrow" w:hAnsi="Arial Narrow"/>
                <w:sz w:val="20"/>
                <w:szCs w:val="20"/>
                <w:lang w:val="sr-Latn-BA"/>
              </w:rPr>
            </w:pPr>
          </w:p>
        </w:tc>
      </w:tr>
      <w:tr w:rsidR="00546077" w:rsidRPr="00924CAB" w:rsidTr="00A32438">
        <w:tc>
          <w:tcPr>
            <w:tcW w:w="2943" w:type="dxa"/>
            <w:gridSpan w:val="6"/>
            <w:vAlign w:val="center"/>
          </w:tcPr>
          <w:p w:rsidR="00546077" w:rsidRPr="00DF63F7" w:rsidRDefault="00546077" w:rsidP="00A32438">
            <w:pPr>
              <w:jc w:val="center"/>
              <w:rPr>
                <w:rFonts w:ascii="Arial Narrow" w:hAnsi="Arial Narrow"/>
                <w:sz w:val="20"/>
                <w:szCs w:val="20"/>
              </w:rPr>
            </w:pPr>
          </w:p>
        </w:tc>
        <w:tc>
          <w:tcPr>
            <w:tcW w:w="2268" w:type="dxa"/>
            <w:gridSpan w:val="5"/>
            <w:vAlign w:val="center"/>
          </w:tcPr>
          <w:p w:rsidR="00546077" w:rsidRPr="00DF63F7" w:rsidRDefault="00546077" w:rsidP="00A32438">
            <w:pPr>
              <w:jc w:val="center"/>
              <w:rPr>
                <w:rFonts w:ascii="Arial Narrow" w:hAnsi="Arial Narrow"/>
                <w:sz w:val="20"/>
                <w:szCs w:val="20"/>
                <w:lang w:val="sr-Latn-BA"/>
              </w:rPr>
            </w:pPr>
            <w:r w:rsidRPr="00DF63F7">
              <w:rPr>
                <w:rFonts w:ascii="Arial Narrow" w:hAnsi="Arial Narrow"/>
                <w:sz w:val="20"/>
                <w:szCs w:val="20"/>
                <w:lang w:val="sr-Cyrl-BA"/>
              </w:rPr>
              <w:t>Изборни</w:t>
            </w:r>
          </w:p>
        </w:tc>
        <w:tc>
          <w:tcPr>
            <w:tcW w:w="2109" w:type="dxa"/>
            <w:gridSpan w:val="3"/>
            <w:vAlign w:val="center"/>
          </w:tcPr>
          <w:p w:rsidR="00546077" w:rsidRPr="00DF63F7" w:rsidRDefault="00546077" w:rsidP="00A32438">
            <w:pPr>
              <w:jc w:val="center"/>
              <w:rPr>
                <w:rFonts w:ascii="Arial Narrow" w:hAnsi="Arial Narrow"/>
                <w:sz w:val="20"/>
                <w:szCs w:val="20"/>
              </w:rPr>
            </w:pPr>
            <w:r w:rsidRPr="00DF63F7">
              <w:rPr>
                <w:rFonts w:ascii="Arial Narrow" w:hAnsi="Arial Narrow"/>
                <w:sz w:val="20"/>
                <w:szCs w:val="20"/>
              </w:rPr>
              <w:t>IV</w:t>
            </w:r>
          </w:p>
        </w:tc>
        <w:tc>
          <w:tcPr>
            <w:tcW w:w="2286" w:type="dxa"/>
            <w:gridSpan w:val="3"/>
            <w:vAlign w:val="center"/>
          </w:tcPr>
          <w:p w:rsidR="00546077" w:rsidRPr="00546077" w:rsidRDefault="00546077" w:rsidP="00A32438">
            <w:pPr>
              <w:jc w:val="center"/>
              <w:rPr>
                <w:rFonts w:ascii="Arial Narrow" w:hAnsi="Arial Narrow"/>
                <w:sz w:val="20"/>
                <w:szCs w:val="20"/>
                <w:lang w:val="sr-Latn-BA"/>
              </w:rPr>
            </w:pPr>
            <w:r>
              <w:rPr>
                <w:rFonts w:ascii="Arial Narrow" w:hAnsi="Arial Narrow"/>
                <w:sz w:val="20"/>
                <w:szCs w:val="20"/>
                <w:lang w:val="sr-Latn-BA"/>
              </w:rPr>
              <w:t>5</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Наставник/ -ци</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Проф. Др Данко Мандић</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Сарадник/ - ци</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94111E">
              <w:rPr>
                <w:rFonts w:ascii="Arial Narrow" w:hAnsi="Arial Narrow"/>
                <w:sz w:val="20"/>
                <w:szCs w:val="20"/>
                <w:lang w:val="sr-Cyrl-BA"/>
              </w:rPr>
              <w:t>Драгослав Васиљевић, асистент</w:t>
            </w:r>
          </w:p>
        </w:tc>
      </w:tr>
      <w:tr w:rsidR="00546077" w:rsidRPr="00924CAB" w:rsidTr="00A32438">
        <w:tc>
          <w:tcPr>
            <w:tcW w:w="3794" w:type="dxa"/>
            <w:gridSpan w:val="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 xml:space="preserve">Коефицијент студентског оптерећења </w:t>
            </w:r>
            <w:r w:rsidRPr="00DF63F7">
              <w:rPr>
                <w:rFonts w:ascii="Arial Narrow" w:hAnsi="Arial Narrow"/>
                <w:b/>
                <w:sz w:val="20"/>
                <w:szCs w:val="20"/>
                <w:lang w:val="sr-Latn-BA"/>
              </w:rPr>
              <w:t>S</w:t>
            </w:r>
            <w:r w:rsidRPr="00DF63F7">
              <w:rPr>
                <w:rFonts w:ascii="Arial Narrow" w:hAnsi="Arial Narrow"/>
                <w:b/>
                <w:sz w:val="20"/>
                <w:szCs w:val="20"/>
                <w:vertAlign w:val="subscript"/>
                <w:lang w:val="sr-Latn-BA"/>
              </w:rPr>
              <w:t>o</w:t>
            </w:r>
            <w:r w:rsidRPr="00DF63F7">
              <w:rPr>
                <w:rFonts w:ascii="Arial Narrow" w:hAnsi="Arial Narrow"/>
                <w:b/>
                <w:sz w:val="20"/>
                <w:szCs w:val="20"/>
                <w:vertAlign w:val="superscript"/>
                <w:lang w:val="sr-Latn-BA"/>
              </w:rPr>
              <w:footnoteReference w:id="21"/>
            </w:r>
          </w:p>
        </w:tc>
      </w:tr>
      <w:tr w:rsidR="00546077" w:rsidRPr="00924CAB" w:rsidTr="00A32438">
        <w:tc>
          <w:tcPr>
            <w:tcW w:w="1242" w:type="dxa"/>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П</w:t>
            </w:r>
          </w:p>
        </w:tc>
        <w:tc>
          <w:tcPr>
            <w:tcW w:w="1276" w:type="dxa"/>
            <w:gridSpan w:val="4"/>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АВ</w:t>
            </w:r>
          </w:p>
        </w:tc>
        <w:tc>
          <w:tcPr>
            <w:tcW w:w="1276"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ЛВ</w:t>
            </w:r>
          </w:p>
        </w:tc>
        <w:tc>
          <w:tcPr>
            <w:tcW w:w="1276" w:type="dxa"/>
            <w:gridSpan w:val="3"/>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П</w:t>
            </w:r>
          </w:p>
        </w:tc>
        <w:tc>
          <w:tcPr>
            <w:tcW w:w="1275"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АВ</w:t>
            </w:r>
          </w:p>
        </w:tc>
        <w:tc>
          <w:tcPr>
            <w:tcW w:w="1272" w:type="dxa"/>
            <w:gridSpan w:val="3"/>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ЛВ</w:t>
            </w:r>
          </w:p>
        </w:tc>
        <w:tc>
          <w:tcPr>
            <w:tcW w:w="1989" w:type="dxa"/>
            <w:gridSpan w:val="2"/>
            <w:shd w:val="clear" w:color="auto" w:fill="F2F2F2"/>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Latn-BA"/>
              </w:rPr>
              <w:t>S</w:t>
            </w:r>
            <w:r w:rsidRPr="00DF63F7">
              <w:rPr>
                <w:rFonts w:ascii="Arial Narrow" w:hAnsi="Arial Narrow"/>
                <w:b/>
                <w:sz w:val="20"/>
                <w:szCs w:val="20"/>
                <w:vertAlign w:val="subscript"/>
                <w:lang w:val="sr-Latn-BA"/>
              </w:rPr>
              <w:t>o</w:t>
            </w:r>
          </w:p>
        </w:tc>
      </w:tr>
      <w:tr w:rsidR="00546077" w:rsidRPr="00924CAB" w:rsidTr="00A32438">
        <w:tc>
          <w:tcPr>
            <w:tcW w:w="1242" w:type="dxa"/>
            <w:vAlign w:val="center"/>
          </w:tcPr>
          <w:p w:rsidR="00546077" w:rsidRPr="00DF63F7" w:rsidRDefault="00546077" w:rsidP="00A32438">
            <w:pPr>
              <w:jc w:val="center"/>
              <w:rPr>
                <w:rFonts w:ascii="Arial Narrow" w:hAnsi="Arial Narrow"/>
                <w:sz w:val="20"/>
                <w:szCs w:val="20"/>
                <w:lang w:val="sr-Cyrl-CS"/>
              </w:rPr>
            </w:pPr>
          </w:p>
        </w:tc>
        <w:tc>
          <w:tcPr>
            <w:tcW w:w="1276" w:type="dxa"/>
            <w:gridSpan w:val="4"/>
            <w:vAlign w:val="center"/>
          </w:tcPr>
          <w:p w:rsidR="00546077" w:rsidRPr="00DF63F7" w:rsidRDefault="00546077" w:rsidP="00A32438">
            <w:pPr>
              <w:jc w:val="center"/>
              <w:rPr>
                <w:rFonts w:ascii="Arial Narrow" w:hAnsi="Arial Narrow"/>
                <w:sz w:val="20"/>
                <w:szCs w:val="20"/>
                <w:lang w:val="bs-Latn-BA"/>
              </w:rPr>
            </w:pPr>
          </w:p>
        </w:tc>
        <w:tc>
          <w:tcPr>
            <w:tcW w:w="1276" w:type="dxa"/>
            <w:gridSpan w:val="2"/>
            <w:vAlign w:val="center"/>
          </w:tcPr>
          <w:p w:rsidR="00546077" w:rsidRPr="00DF63F7" w:rsidRDefault="00546077" w:rsidP="00A32438">
            <w:pPr>
              <w:jc w:val="center"/>
              <w:rPr>
                <w:rFonts w:ascii="Arial Narrow" w:hAnsi="Arial Narrow"/>
                <w:sz w:val="20"/>
                <w:szCs w:val="20"/>
                <w:lang w:val="bs-Latn-BA"/>
              </w:rPr>
            </w:pPr>
          </w:p>
        </w:tc>
        <w:tc>
          <w:tcPr>
            <w:tcW w:w="1276" w:type="dxa"/>
            <w:gridSpan w:val="3"/>
            <w:vAlign w:val="center"/>
          </w:tcPr>
          <w:p w:rsidR="00546077" w:rsidRPr="00DF63F7" w:rsidRDefault="00546077" w:rsidP="00A32438">
            <w:pPr>
              <w:jc w:val="center"/>
              <w:rPr>
                <w:rFonts w:ascii="Arial Narrow" w:hAnsi="Arial Narrow"/>
                <w:sz w:val="20"/>
                <w:szCs w:val="20"/>
                <w:lang w:val="bs-Latn-BA"/>
              </w:rPr>
            </w:pPr>
          </w:p>
        </w:tc>
        <w:tc>
          <w:tcPr>
            <w:tcW w:w="1275" w:type="dxa"/>
            <w:gridSpan w:val="2"/>
            <w:vAlign w:val="center"/>
          </w:tcPr>
          <w:p w:rsidR="00546077" w:rsidRPr="00DF63F7" w:rsidRDefault="00546077" w:rsidP="00A32438">
            <w:pPr>
              <w:jc w:val="center"/>
              <w:rPr>
                <w:rFonts w:ascii="Arial Narrow" w:hAnsi="Arial Narrow"/>
                <w:sz w:val="20"/>
                <w:szCs w:val="20"/>
                <w:lang w:val="bs-Latn-BA"/>
              </w:rPr>
            </w:pPr>
          </w:p>
        </w:tc>
        <w:tc>
          <w:tcPr>
            <w:tcW w:w="1272" w:type="dxa"/>
            <w:gridSpan w:val="3"/>
            <w:vAlign w:val="center"/>
          </w:tcPr>
          <w:p w:rsidR="00546077" w:rsidRPr="00DF63F7" w:rsidRDefault="00546077" w:rsidP="00A32438">
            <w:pPr>
              <w:jc w:val="center"/>
              <w:rPr>
                <w:rFonts w:ascii="Arial Narrow" w:hAnsi="Arial Narrow"/>
                <w:sz w:val="20"/>
                <w:szCs w:val="20"/>
                <w:lang w:val="bs-Latn-BA"/>
              </w:rPr>
            </w:pPr>
          </w:p>
        </w:tc>
        <w:tc>
          <w:tcPr>
            <w:tcW w:w="1989" w:type="dxa"/>
            <w:gridSpan w:val="2"/>
            <w:vAlign w:val="center"/>
          </w:tcPr>
          <w:p w:rsidR="00546077" w:rsidRPr="00DF63F7" w:rsidRDefault="00546077" w:rsidP="00A32438">
            <w:pPr>
              <w:jc w:val="center"/>
              <w:rPr>
                <w:rFonts w:ascii="Arial Narrow" w:hAnsi="Arial Narrow"/>
                <w:sz w:val="20"/>
                <w:szCs w:val="20"/>
                <w:lang w:val="bs-Latn-BA"/>
              </w:rPr>
            </w:pPr>
          </w:p>
        </w:tc>
      </w:tr>
      <w:tr w:rsidR="00546077" w:rsidRPr="00924CAB" w:rsidTr="00A32438">
        <w:tc>
          <w:tcPr>
            <w:tcW w:w="4614" w:type="dxa"/>
            <w:gridSpan w:val="8"/>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наставно оптерећење (у сатима, семестрално) </w:t>
            </w:r>
          </w:p>
          <w:p w:rsidR="00546077" w:rsidRPr="00DF63F7" w:rsidRDefault="00546077" w:rsidP="00A32438">
            <w:pPr>
              <w:jc w:val="center"/>
              <w:rPr>
                <w:rFonts w:ascii="Arial Narrow" w:hAnsi="Arial Narrow"/>
                <w:sz w:val="20"/>
                <w:szCs w:val="20"/>
                <w:lang w:val="bs-Latn-BA"/>
              </w:rPr>
            </w:pPr>
          </w:p>
        </w:tc>
        <w:tc>
          <w:tcPr>
            <w:tcW w:w="4992" w:type="dxa"/>
            <w:gridSpan w:val="9"/>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студентско оптерећење (у сатима, семестрално) </w:t>
            </w:r>
          </w:p>
          <w:p w:rsidR="00546077" w:rsidRPr="00DF63F7" w:rsidRDefault="00546077" w:rsidP="00A32438">
            <w:pPr>
              <w:jc w:val="center"/>
              <w:rPr>
                <w:rFonts w:ascii="Arial Narrow" w:hAnsi="Arial Narrow"/>
                <w:sz w:val="20"/>
                <w:szCs w:val="20"/>
                <w:lang w:val="bs-Latn-BA"/>
              </w:rPr>
            </w:pPr>
          </w:p>
        </w:tc>
      </w:tr>
      <w:tr w:rsidR="00546077" w:rsidRPr="00924CAB" w:rsidTr="00A32438">
        <w:tc>
          <w:tcPr>
            <w:tcW w:w="9606" w:type="dxa"/>
            <w:gridSpan w:val="17"/>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 xml:space="preserve">Укупно оптерећење предмета (наставно + студентско): </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Исходи учења</w:t>
            </w:r>
          </w:p>
        </w:tc>
        <w:tc>
          <w:tcPr>
            <w:tcW w:w="7938" w:type="dxa"/>
            <w:gridSpan w:val="15"/>
            <w:vAlign w:val="center"/>
          </w:tcPr>
          <w:p w:rsidR="00546077" w:rsidRPr="00DF63F7" w:rsidRDefault="00546077" w:rsidP="00A32438">
            <w:pPr>
              <w:contextualSpacing/>
              <w:jc w:val="left"/>
              <w:rPr>
                <w:rFonts w:ascii="Arial Narrow" w:hAnsi="Arial Narrow"/>
                <w:sz w:val="20"/>
                <w:szCs w:val="20"/>
              </w:rPr>
            </w:pPr>
            <w:r w:rsidRPr="00DF63F7">
              <w:rPr>
                <w:rFonts w:ascii="Arial Narrow" w:hAnsi="Arial Narrow"/>
                <w:sz w:val="20"/>
                <w:szCs w:val="20"/>
              </w:rPr>
              <w:t>Након одслушаних предавања из овог предмета студент ће моћи:</w:t>
            </w:r>
          </w:p>
          <w:p w:rsidR="00546077" w:rsidRPr="00DF63F7" w:rsidRDefault="00546077" w:rsidP="00A32438">
            <w:pPr>
              <w:contextualSpacing/>
              <w:jc w:val="left"/>
              <w:rPr>
                <w:rFonts w:ascii="Arial Narrow" w:hAnsi="Arial Narrow"/>
                <w:sz w:val="20"/>
                <w:szCs w:val="20"/>
              </w:rPr>
            </w:pPr>
            <w:r w:rsidRPr="00DF63F7">
              <w:rPr>
                <w:rFonts w:ascii="Arial Narrow" w:hAnsi="Arial Narrow"/>
                <w:sz w:val="20"/>
                <w:szCs w:val="20"/>
                <w:lang w:val="bs-Latn-BA"/>
              </w:rPr>
              <w:t xml:space="preserve">1. </w:t>
            </w:r>
            <w:r w:rsidRPr="00DF63F7">
              <w:rPr>
                <w:rFonts w:ascii="Arial Narrow" w:hAnsi="Arial Narrow"/>
                <w:sz w:val="20"/>
                <w:szCs w:val="20"/>
              </w:rPr>
              <w:t>Схватити значај и анализирати</w:t>
            </w:r>
            <w:r w:rsidRPr="00DF63F7">
              <w:rPr>
                <w:rFonts w:ascii="Arial Narrow" w:hAnsi="Arial Narrow"/>
                <w:sz w:val="20"/>
                <w:szCs w:val="20"/>
                <w:lang w:eastAsia="hr-HR"/>
              </w:rPr>
              <w:t>функцију и врсте учења на даљину.</w:t>
            </w:r>
          </w:p>
          <w:p w:rsidR="00546077" w:rsidRPr="00DF63F7" w:rsidRDefault="00546077" w:rsidP="00A32438">
            <w:pPr>
              <w:contextualSpacing/>
              <w:jc w:val="left"/>
              <w:rPr>
                <w:rFonts w:ascii="Arial Narrow" w:hAnsi="Arial Narrow"/>
                <w:sz w:val="20"/>
                <w:szCs w:val="20"/>
              </w:rPr>
            </w:pPr>
            <w:r w:rsidRPr="00DF63F7">
              <w:rPr>
                <w:rFonts w:ascii="Arial Narrow" w:hAnsi="Arial Narrow"/>
                <w:sz w:val="20"/>
                <w:szCs w:val="20"/>
              </w:rPr>
              <w:t>2</w:t>
            </w:r>
            <w:r w:rsidRPr="00DF63F7">
              <w:rPr>
                <w:rFonts w:ascii="Arial Narrow" w:hAnsi="Arial Narrow"/>
                <w:sz w:val="20"/>
                <w:szCs w:val="20"/>
                <w:lang w:val="bs-Latn-BA"/>
              </w:rPr>
              <w:t>.</w:t>
            </w:r>
            <w:r w:rsidRPr="00DF63F7">
              <w:rPr>
                <w:rFonts w:ascii="Arial Narrow" w:hAnsi="Arial Narrow"/>
                <w:sz w:val="20"/>
                <w:szCs w:val="20"/>
              </w:rPr>
              <w:t xml:space="preserve"> Навести предности и недостатке учења на даљину.</w:t>
            </w:r>
          </w:p>
          <w:p w:rsidR="00546077" w:rsidRPr="00DF63F7" w:rsidRDefault="00546077" w:rsidP="00A32438">
            <w:pPr>
              <w:contextualSpacing/>
              <w:jc w:val="left"/>
              <w:rPr>
                <w:rFonts w:ascii="Arial Narrow" w:hAnsi="Arial Narrow"/>
                <w:sz w:val="20"/>
                <w:szCs w:val="20"/>
              </w:rPr>
            </w:pPr>
            <w:r w:rsidRPr="00DF63F7">
              <w:rPr>
                <w:rFonts w:ascii="Arial Narrow" w:hAnsi="Arial Narrow"/>
                <w:sz w:val="20"/>
                <w:szCs w:val="20"/>
                <w:lang w:val="bs-Latn-BA"/>
              </w:rPr>
              <w:t xml:space="preserve">3. </w:t>
            </w:r>
            <w:r w:rsidRPr="00DF63F7">
              <w:rPr>
                <w:rFonts w:ascii="Arial Narrow" w:hAnsi="Arial Narrow"/>
                <w:sz w:val="20"/>
                <w:szCs w:val="20"/>
              </w:rPr>
              <w:t>Користити moodle платформу (креирање квизова,  лекција,  група,  присутности,  објава фајлова, хипервеза)</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Latn-BA"/>
              </w:rPr>
            </w:pPr>
            <w:r w:rsidRPr="00DF63F7">
              <w:rPr>
                <w:rFonts w:ascii="Arial Narrow" w:hAnsi="Arial Narrow"/>
                <w:b/>
                <w:sz w:val="20"/>
                <w:szCs w:val="20"/>
                <w:lang w:val="sr-Cyrl-BA"/>
              </w:rPr>
              <w:t>Условљеност</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Нема</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Наставне методе</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hr-HR" w:eastAsia="hr-HR"/>
              </w:rPr>
              <w:t>Предавања</w:t>
            </w:r>
            <w:r w:rsidRPr="00DF63F7">
              <w:rPr>
                <w:rFonts w:ascii="Arial Narrow" w:hAnsi="Arial Narrow"/>
                <w:sz w:val="20"/>
                <w:szCs w:val="20"/>
                <w:lang w:val="bs-Latn-BA" w:eastAsia="hr-HR"/>
              </w:rPr>
              <w:t xml:space="preserve">. </w:t>
            </w:r>
            <w:r w:rsidRPr="00DF63F7">
              <w:rPr>
                <w:rFonts w:ascii="Arial Narrow" w:hAnsi="Arial Narrow"/>
                <w:sz w:val="20"/>
                <w:szCs w:val="20"/>
                <w:lang w:val="hr-HR" w:eastAsia="hr-HR"/>
              </w:rPr>
              <w:t>Учење и израда домаћих задатака и семинарских радова. Консултације.</w:t>
            </w:r>
          </w:p>
        </w:tc>
      </w:tr>
      <w:tr w:rsidR="00546077" w:rsidRPr="00924CAB" w:rsidTr="00A32438">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Садржај предмета по седмицама</w:t>
            </w:r>
          </w:p>
        </w:tc>
        <w:tc>
          <w:tcPr>
            <w:tcW w:w="7938" w:type="dxa"/>
            <w:gridSpan w:val="15"/>
            <w:vAlign w:val="center"/>
          </w:tcPr>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Историја образовања на даљину, основни појмови, синхроно, асинхроно образовање</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Недостаци и предности образовања на даљину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 xml:space="preserve">Најпопуларнији софтверски алати и </w:t>
            </w:r>
            <w:r w:rsidRPr="00DF63F7">
              <w:rPr>
                <w:rFonts w:ascii="Arial Narrow" w:hAnsi="Arial Narrow"/>
                <w:bCs/>
                <w:sz w:val="20"/>
                <w:szCs w:val="22"/>
                <w:lang w:val="sr-Latn-BA"/>
              </w:rPr>
              <w:t>WEB</w:t>
            </w:r>
            <w:r w:rsidRPr="00DF63F7">
              <w:rPr>
                <w:rFonts w:ascii="Arial Narrow" w:hAnsi="Arial Narrow"/>
                <w:bCs/>
                <w:sz w:val="20"/>
                <w:szCs w:val="22"/>
              </w:rPr>
              <w:t xml:space="preserve"> портали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Moodle у образовању на даљину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 xml:space="preserve">Инсталација, овлашћења, подешавања </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Објава хипервеза, лекција и фајлова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Скривање и приказ садржаја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Први колоквијум</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 задатака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 xml:space="preserve">Конфигурација и употреба група у </w:t>
            </w:r>
            <w:r w:rsidRPr="00DF63F7">
              <w:rPr>
                <w:rFonts w:ascii="Arial Narrow" w:hAnsi="Arial Narrow"/>
                <w:bCs/>
                <w:sz w:val="20"/>
                <w:szCs w:val="22"/>
                <w:lang w:val="sr-Latn-BA"/>
              </w:rPr>
              <w:t>Moodle</w:t>
            </w:r>
            <w:r w:rsidRPr="00DF63F7">
              <w:rPr>
                <w:rFonts w:ascii="Arial Narrow" w:hAnsi="Arial Narrow"/>
                <w:bCs/>
                <w:sz w:val="20"/>
                <w:szCs w:val="22"/>
              </w:rPr>
              <w:t>-у</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 и коришћење форума</w:t>
            </w:r>
            <w:r>
              <w:rPr>
                <w:rFonts w:ascii="Arial Narrow" w:hAnsi="Arial Narrow"/>
                <w:bCs/>
                <w:sz w:val="20"/>
                <w:szCs w:val="22"/>
              </w:rPr>
              <w:t>,</w:t>
            </w:r>
            <w:r w:rsidRPr="00DF63F7">
              <w:rPr>
                <w:rFonts w:ascii="Arial Narrow" w:hAnsi="Arial Narrow"/>
                <w:bCs/>
                <w:sz w:val="20"/>
                <w:szCs w:val="22"/>
              </w:rPr>
              <w:t xml:space="preserve"> Креирање и коришћење рубрика</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Креирање оцјена</w:t>
            </w:r>
            <w:r>
              <w:rPr>
                <w:rFonts w:ascii="Arial Narrow" w:hAnsi="Arial Narrow"/>
                <w:bCs/>
                <w:sz w:val="20"/>
                <w:szCs w:val="22"/>
              </w:rPr>
              <w:t>,</w:t>
            </w:r>
            <w:r w:rsidRPr="00DF63F7">
              <w:rPr>
                <w:rFonts w:ascii="Arial Narrow" w:hAnsi="Arial Narrow"/>
                <w:bCs/>
                <w:sz w:val="20"/>
                <w:szCs w:val="22"/>
              </w:rPr>
              <w:t xml:space="preserve"> Квизови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Додавање присутности</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Импортовање курса у Moodle-u</w:t>
            </w:r>
          </w:p>
          <w:p w:rsidR="00546077" w:rsidRPr="00DF63F7" w:rsidRDefault="00546077" w:rsidP="00A32438">
            <w:pPr>
              <w:numPr>
                <w:ilvl w:val="0"/>
                <w:numId w:val="20"/>
              </w:numPr>
              <w:spacing w:before="120"/>
              <w:jc w:val="left"/>
              <w:rPr>
                <w:rFonts w:ascii="Arial Narrow" w:hAnsi="Arial Narrow"/>
                <w:bCs/>
                <w:sz w:val="20"/>
                <w:lang w:val="sr-Latn-BA"/>
              </w:rPr>
            </w:pPr>
            <w:r w:rsidRPr="00DF63F7">
              <w:rPr>
                <w:rFonts w:ascii="Arial Narrow" w:hAnsi="Arial Narrow"/>
                <w:bCs/>
                <w:sz w:val="20"/>
                <w:szCs w:val="22"/>
              </w:rPr>
              <w:t>Други колоквијум, завршни испит</w:t>
            </w:r>
          </w:p>
        </w:tc>
      </w:tr>
      <w:tr w:rsidR="00546077" w:rsidRPr="00924CAB" w:rsidTr="00A32438">
        <w:tc>
          <w:tcPr>
            <w:tcW w:w="9606" w:type="dxa"/>
            <w:gridSpan w:val="1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 xml:space="preserve">Обавезна литература </w:t>
            </w:r>
          </w:p>
        </w:tc>
      </w:tr>
      <w:tr w:rsidR="00546077" w:rsidRPr="00924CAB" w:rsidTr="00A32438">
        <w:tc>
          <w:tcPr>
            <w:tcW w:w="2512" w:type="dxa"/>
            <w:gridSpan w:val="4"/>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Аутор/ и</w:t>
            </w:r>
          </w:p>
        </w:tc>
        <w:tc>
          <w:tcPr>
            <w:tcW w:w="4255" w:type="dxa"/>
            <w:gridSpan w:val="9"/>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Година</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Странице (од-до)</w:t>
            </w: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t>Драгана Глушац</w:t>
            </w:r>
          </w:p>
        </w:tc>
        <w:tc>
          <w:tcPr>
            <w:tcW w:w="4255" w:type="dxa"/>
            <w:gridSpan w:val="9"/>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t>Електронско учење, Универзитет у Новом Саду, Технички факултет „Михајло Пупин“ Зрењанин</w:t>
            </w:r>
          </w:p>
        </w:tc>
        <w:tc>
          <w:tcPr>
            <w:tcW w:w="850" w:type="dxa"/>
            <w:gridSpan w:val="2"/>
            <w:vAlign w:val="center"/>
          </w:tcPr>
          <w:p w:rsidR="00546077" w:rsidRPr="00DF63F7" w:rsidRDefault="00546077" w:rsidP="00A32438">
            <w:pPr>
              <w:jc w:val="left"/>
              <w:rPr>
                <w:rFonts w:ascii="Arial Narrow" w:hAnsi="Arial Narrow"/>
                <w:i/>
                <w:sz w:val="20"/>
                <w:szCs w:val="20"/>
                <w:lang w:val="sr-Cyrl-BA"/>
              </w:rPr>
            </w:pPr>
            <w:r w:rsidRPr="00DF63F7">
              <w:rPr>
                <w:rFonts w:ascii="Arial Narrow" w:hAnsi="Arial Narrow"/>
                <w:i/>
                <w:sz w:val="20"/>
                <w:szCs w:val="20"/>
                <w:lang w:val="sr-Cyrl-BA"/>
              </w:rPr>
              <w:t>2012</w:t>
            </w:r>
          </w:p>
        </w:tc>
        <w:tc>
          <w:tcPr>
            <w:tcW w:w="1989" w:type="dxa"/>
            <w:gridSpan w:val="2"/>
            <w:vAlign w:val="center"/>
          </w:tcPr>
          <w:p w:rsidR="00546077" w:rsidRPr="00DF63F7" w:rsidRDefault="00546077" w:rsidP="00A32438">
            <w:pPr>
              <w:jc w:val="center"/>
              <w:rPr>
                <w:rFonts w:ascii="Arial Narrow" w:hAnsi="Arial Narrow"/>
                <w:sz w:val="20"/>
                <w:szCs w:val="20"/>
              </w:rPr>
            </w:pPr>
            <w:r w:rsidRPr="00DF63F7">
              <w:rPr>
                <w:rFonts w:ascii="Arial Narrow" w:hAnsi="Arial Narrow"/>
                <w:sz w:val="20"/>
                <w:szCs w:val="20"/>
              </w:rPr>
              <w:t>-</w:t>
            </w: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eastAsia="hr-HR"/>
              </w:rPr>
              <w:lastRenderedPageBreak/>
              <w:t>Jason Cole, Helene Foster</w:t>
            </w:r>
          </w:p>
        </w:tc>
        <w:tc>
          <w:tcPr>
            <w:tcW w:w="4255" w:type="dxa"/>
            <w:gridSpan w:val="9"/>
            <w:vAlign w:val="center"/>
          </w:tcPr>
          <w:p w:rsidR="00546077" w:rsidRPr="00DF63F7" w:rsidRDefault="00546077" w:rsidP="00A32438">
            <w:pPr>
              <w:jc w:val="left"/>
              <w:rPr>
                <w:rFonts w:ascii="Arial Narrow" w:hAnsi="Arial Narrow"/>
                <w:i/>
                <w:sz w:val="20"/>
                <w:szCs w:val="20"/>
                <w:lang w:eastAsia="hr-HR"/>
              </w:rPr>
            </w:pPr>
            <w:r w:rsidRPr="00DF63F7">
              <w:rPr>
                <w:rFonts w:ascii="Arial Narrow" w:hAnsi="Arial Narrow"/>
                <w:i/>
                <w:sz w:val="20"/>
                <w:szCs w:val="20"/>
                <w:lang w:val="bs-Latn-BA" w:eastAsia="hr-HR"/>
              </w:rPr>
              <w:t>Using Moodle, 2nd Edition, O’Reilly  Media, USA</w:t>
            </w:r>
          </w:p>
        </w:tc>
        <w:tc>
          <w:tcPr>
            <w:tcW w:w="850" w:type="dxa"/>
            <w:gridSpan w:val="2"/>
            <w:vAlign w:val="center"/>
          </w:tcPr>
          <w:p w:rsidR="00546077" w:rsidRPr="00DF63F7" w:rsidRDefault="00546077" w:rsidP="00A32438">
            <w:pPr>
              <w:jc w:val="left"/>
              <w:rPr>
                <w:rFonts w:ascii="Arial Narrow" w:hAnsi="Arial Narrow"/>
                <w:i/>
                <w:sz w:val="20"/>
                <w:szCs w:val="20"/>
              </w:rPr>
            </w:pPr>
            <w:r w:rsidRPr="00DF63F7">
              <w:rPr>
                <w:rFonts w:ascii="Arial Narrow" w:hAnsi="Arial Narrow"/>
                <w:i/>
                <w:sz w:val="20"/>
                <w:szCs w:val="20"/>
              </w:rPr>
              <w:t>2008</w:t>
            </w:r>
          </w:p>
        </w:tc>
        <w:tc>
          <w:tcPr>
            <w:tcW w:w="1989" w:type="dxa"/>
            <w:gridSpan w:val="2"/>
            <w:vAlign w:val="center"/>
          </w:tcPr>
          <w:p w:rsidR="00546077" w:rsidRPr="00DF63F7" w:rsidRDefault="00546077" w:rsidP="00A32438">
            <w:pPr>
              <w:jc w:val="center"/>
              <w:rPr>
                <w:rFonts w:ascii="Arial Narrow" w:hAnsi="Arial Narrow"/>
                <w:sz w:val="20"/>
                <w:szCs w:val="20"/>
              </w:rPr>
            </w:pPr>
          </w:p>
        </w:tc>
      </w:tr>
      <w:tr w:rsidR="00546077" w:rsidRPr="00924CAB" w:rsidTr="00A32438">
        <w:trPr>
          <w:trHeight w:val="618"/>
        </w:trPr>
        <w:tc>
          <w:tcPr>
            <w:tcW w:w="2512" w:type="dxa"/>
            <w:gridSpan w:val="4"/>
            <w:vAlign w:val="center"/>
          </w:tcPr>
          <w:p w:rsidR="00546077" w:rsidRPr="00DF63F7" w:rsidRDefault="00546077" w:rsidP="00A32438">
            <w:pPr>
              <w:jc w:val="left"/>
              <w:rPr>
                <w:rFonts w:ascii="Arial Narrow" w:hAnsi="Arial Narrow"/>
                <w:i/>
                <w:sz w:val="20"/>
                <w:szCs w:val="20"/>
                <w:lang w:val="sr-Cyrl-CS" w:eastAsia="hr-HR"/>
              </w:rPr>
            </w:pPr>
            <w:r w:rsidRPr="00DF63F7">
              <w:rPr>
                <w:rFonts w:ascii="Arial Narrow" w:hAnsi="Arial Narrow"/>
                <w:i/>
                <w:sz w:val="20"/>
                <w:szCs w:val="20"/>
                <w:lang w:val="pl-PL" w:eastAsia="hr-HR"/>
              </w:rPr>
              <w:t>Бранковић, Д; Мандић, Д</w:t>
            </w:r>
          </w:p>
        </w:tc>
        <w:tc>
          <w:tcPr>
            <w:tcW w:w="4255" w:type="dxa"/>
            <w:gridSpan w:val="9"/>
            <w:vAlign w:val="center"/>
          </w:tcPr>
          <w:p w:rsidR="00546077" w:rsidRPr="00DF63F7" w:rsidRDefault="00546077" w:rsidP="00A32438">
            <w:pPr>
              <w:tabs>
                <w:tab w:val="left" w:pos="4140"/>
              </w:tabs>
              <w:jc w:val="left"/>
              <w:rPr>
                <w:rFonts w:ascii="Arial Narrow" w:hAnsi="Arial Narrow"/>
                <w:i/>
                <w:sz w:val="20"/>
                <w:szCs w:val="20"/>
                <w:lang w:val="bs-Latn-BA"/>
              </w:rPr>
            </w:pPr>
            <w:r w:rsidRPr="00DF63F7">
              <w:rPr>
                <w:rFonts w:ascii="Arial Narrow" w:hAnsi="Arial Narrow"/>
                <w:i/>
                <w:sz w:val="20"/>
                <w:szCs w:val="20"/>
                <w:lang w:val="pl-PL" w:eastAsia="hr-HR"/>
              </w:rPr>
              <w:t>Методика информати</w:t>
            </w:r>
            <w:r w:rsidRPr="00DF63F7">
              <w:rPr>
                <w:rFonts w:ascii="Arial Narrow" w:hAnsi="Arial Narrow"/>
                <w:i/>
                <w:sz w:val="20"/>
                <w:szCs w:val="20"/>
                <w:lang w:val="sr-Cyrl-CS" w:eastAsia="hr-HR"/>
              </w:rPr>
              <w:t>ч</w:t>
            </w:r>
            <w:r w:rsidRPr="00DF63F7">
              <w:rPr>
                <w:rFonts w:ascii="Arial Narrow" w:hAnsi="Arial Narrow"/>
                <w:i/>
                <w:sz w:val="20"/>
                <w:szCs w:val="20"/>
                <w:lang w:val="pl-PL" w:eastAsia="hr-HR"/>
              </w:rPr>
              <w:t>ког обра</w:t>
            </w:r>
            <w:r w:rsidRPr="00DF63F7">
              <w:rPr>
                <w:rFonts w:ascii="Arial Narrow" w:hAnsi="Arial Narrow"/>
                <w:i/>
                <w:sz w:val="20"/>
                <w:szCs w:val="20"/>
                <w:lang w:val="sr-Cyrl-CS" w:eastAsia="hr-HR"/>
              </w:rPr>
              <w:t>з</w:t>
            </w:r>
            <w:r w:rsidRPr="00DF63F7">
              <w:rPr>
                <w:rFonts w:ascii="Arial Narrow" w:hAnsi="Arial Narrow"/>
                <w:i/>
                <w:sz w:val="20"/>
                <w:szCs w:val="20"/>
                <w:lang w:val="pl-PL" w:eastAsia="hr-HR"/>
              </w:rPr>
              <w:t>овања</w:t>
            </w:r>
            <w:r w:rsidRPr="00DF63F7">
              <w:rPr>
                <w:rFonts w:ascii="Arial Narrow" w:hAnsi="Arial Narrow"/>
                <w:i/>
                <w:sz w:val="20"/>
                <w:szCs w:val="20"/>
                <w:lang w:val="bs-Latn-BA" w:eastAsia="hr-HR"/>
              </w:rPr>
              <w:t>, Бања Лука</w:t>
            </w:r>
          </w:p>
        </w:tc>
        <w:tc>
          <w:tcPr>
            <w:tcW w:w="850" w:type="dxa"/>
            <w:gridSpan w:val="2"/>
            <w:vAlign w:val="center"/>
          </w:tcPr>
          <w:p w:rsidR="00546077" w:rsidRPr="00DF63F7" w:rsidRDefault="00546077" w:rsidP="00A32438">
            <w:pPr>
              <w:jc w:val="left"/>
              <w:rPr>
                <w:rFonts w:ascii="Arial Narrow" w:hAnsi="Arial Narrow"/>
                <w:i/>
                <w:sz w:val="20"/>
                <w:szCs w:val="20"/>
                <w:lang w:val="sr-Cyrl-BA"/>
              </w:rPr>
            </w:pPr>
            <w:r w:rsidRPr="00DF63F7">
              <w:rPr>
                <w:rFonts w:ascii="Arial Narrow" w:hAnsi="Arial Narrow"/>
                <w:i/>
                <w:sz w:val="20"/>
                <w:szCs w:val="20"/>
                <w:lang w:val="sr-Cyrl-BA"/>
              </w:rPr>
              <w:t>2003</w:t>
            </w:r>
          </w:p>
        </w:tc>
        <w:tc>
          <w:tcPr>
            <w:tcW w:w="1989" w:type="dxa"/>
            <w:gridSpan w:val="2"/>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w:t>
            </w:r>
          </w:p>
        </w:tc>
      </w:tr>
      <w:tr w:rsidR="00546077" w:rsidRPr="00924CAB" w:rsidTr="00A32438">
        <w:tc>
          <w:tcPr>
            <w:tcW w:w="9606" w:type="dxa"/>
            <w:gridSpan w:val="17"/>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Допунска литература</w:t>
            </w:r>
          </w:p>
        </w:tc>
      </w:tr>
      <w:tr w:rsidR="00546077" w:rsidRPr="00924CAB" w:rsidTr="00A32438">
        <w:tc>
          <w:tcPr>
            <w:tcW w:w="2512" w:type="dxa"/>
            <w:gridSpan w:val="4"/>
            <w:shd w:val="clear" w:color="auto" w:fill="D9D9D9"/>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Аутор/ и</w:t>
            </w:r>
          </w:p>
        </w:tc>
        <w:tc>
          <w:tcPr>
            <w:tcW w:w="4255" w:type="dxa"/>
            <w:gridSpan w:val="9"/>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Година</w:t>
            </w:r>
          </w:p>
        </w:tc>
        <w:tc>
          <w:tcPr>
            <w:tcW w:w="1989" w:type="dxa"/>
            <w:gridSpan w:val="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Странице (од-до)</w:t>
            </w:r>
          </w:p>
        </w:tc>
      </w:tr>
      <w:tr w:rsidR="00546077" w:rsidRPr="00924CAB" w:rsidTr="00A32438">
        <w:trPr>
          <w:trHeight w:val="576"/>
        </w:trPr>
        <w:tc>
          <w:tcPr>
            <w:tcW w:w="2512" w:type="dxa"/>
            <w:gridSpan w:val="4"/>
            <w:vAlign w:val="center"/>
          </w:tcPr>
          <w:p w:rsidR="00546077" w:rsidRPr="00DF63F7" w:rsidRDefault="00546077" w:rsidP="00A32438">
            <w:pPr>
              <w:jc w:val="center"/>
              <w:rPr>
                <w:rFonts w:ascii="Arial Narrow" w:hAnsi="Arial Narrow"/>
                <w:bCs/>
                <w:i/>
                <w:sz w:val="20"/>
                <w:szCs w:val="20"/>
                <w:lang w:val="sr-Cyrl-CS"/>
              </w:rPr>
            </w:pPr>
            <w:r w:rsidRPr="00DF63F7">
              <w:rPr>
                <w:rFonts w:ascii="Arial Narrow" w:hAnsi="Arial Narrow"/>
                <w:bCs/>
                <w:i/>
                <w:sz w:val="20"/>
                <w:szCs w:val="20"/>
                <w:lang w:val="sr-Cyrl-CS"/>
              </w:rPr>
              <w:t>-</w:t>
            </w:r>
          </w:p>
        </w:tc>
        <w:tc>
          <w:tcPr>
            <w:tcW w:w="4255" w:type="dxa"/>
            <w:gridSpan w:val="9"/>
            <w:vAlign w:val="center"/>
          </w:tcPr>
          <w:p w:rsidR="00546077" w:rsidRPr="00DF63F7" w:rsidRDefault="00546077" w:rsidP="00A32438">
            <w:pPr>
              <w:spacing w:before="60" w:after="60"/>
              <w:jc w:val="left"/>
              <w:rPr>
                <w:rFonts w:ascii="Arial Narrow" w:hAnsi="Arial Narrow"/>
                <w:i/>
                <w:sz w:val="20"/>
                <w:szCs w:val="20"/>
                <w:lang w:val="pl-PL" w:eastAsia="hr-HR"/>
              </w:rPr>
            </w:pPr>
            <w:r w:rsidRPr="00DF63F7">
              <w:rPr>
                <w:rFonts w:ascii="Arial Narrow" w:hAnsi="Arial Narrow"/>
                <w:i/>
                <w:sz w:val="20"/>
                <w:szCs w:val="20"/>
                <w:lang w:val="pl-PL" w:eastAsia="hr-HR"/>
              </w:rPr>
              <w:t>W</w:t>
            </w:r>
            <w:r w:rsidRPr="00DF63F7">
              <w:rPr>
                <w:rFonts w:ascii="Arial Narrow" w:hAnsi="Arial Narrow"/>
                <w:i/>
                <w:sz w:val="20"/>
                <w:szCs w:val="20"/>
                <w:lang w:val="ru-RU" w:eastAsia="hr-HR"/>
              </w:rPr>
              <w:t>Е</w:t>
            </w:r>
            <w:r w:rsidRPr="00DF63F7">
              <w:rPr>
                <w:rFonts w:ascii="Arial Narrow" w:hAnsi="Arial Narrow"/>
                <w:i/>
                <w:sz w:val="20"/>
                <w:szCs w:val="20"/>
                <w:lang w:eastAsia="hr-HR"/>
              </w:rPr>
              <w:t xml:space="preserve">B </w:t>
            </w:r>
            <w:r w:rsidRPr="00DF63F7">
              <w:rPr>
                <w:rFonts w:ascii="Arial Narrow" w:hAnsi="Arial Narrow"/>
                <w:i/>
                <w:sz w:val="20"/>
                <w:szCs w:val="20"/>
                <w:lang w:val="ru-RU" w:eastAsia="hr-HR"/>
              </w:rPr>
              <w:t>ресурси</w:t>
            </w:r>
            <w:r w:rsidRPr="00DF63F7">
              <w:rPr>
                <w:rFonts w:ascii="Arial Narrow" w:hAnsi="Arial Narrow"/>
                <w:i/>
                <w:sz w:val="20"/>
                <w:szCs w:val="20"/>
                <w:lang w:val="pl-PL" w:eastAsia="hr-HR"/>
              </w:rPr>
              <w:t xml:space="preserve"> (</w:t>
            </w:r>
            <w:hyperlink r:id="rId21" w:history="1">
              <w:r w:rsidRPr="00DF63F7">
                <w:rPr>
                  <w:rFonts w:ascii="Arial Narrow" w:hAnsi="Arial Narrow"/>
                  <w:i/>
                  <w:color w:val="0000FF"/>
                  <w:sz w:val="20"/>
                  <w:szCs w:val="20"/>
                  <w:u w:val="single"/>
                  <w:lang w:val="pl-PL" w:eastAsia="hr-HR"/>
                </w:rPr>
                <w:t>https://moodle.org/</w:t>
              </w:r>
            </w:hyperlink>
            <w:r w:rsidRPr="00DF63F7">
              <w:rPr>
                <w:rFonts w:ascii="Arial Narrow" w:hAnsi="Arial Narrow"/>
                <w:i/>
                <w:sz w:val="20"/>
                <w:szCs w:val="20"/>
                <w:lang w:val="pl-PL" w:eastAsia="hr-HR"/>
              </w:rPr>
              <w:t xml:space="preserve">,  </w:t>
            </w:r>
            <w:hyperlink r:id="rId22" w:history="1">
              <w:r w:rsidRPr="00DF63F7">
                <w:rPr>
                  <w:rFonts w:ascii="Arial Narrow" w:hAnsi="Arial Narrow"/>
                  <w:i/>
                  <w:color w:val="0000FF"/>
                  <w:sz w:val="20"/>
                  <w:szCs w:val="20"/>
                  <w:u w:val="single"/>
                  <w:lang w:val="pl-PL" w:eastAsia="hr-HR"/>
                </w:rPr>
                <w:t>https://moodle.org/course/</w:t>
              </w:r>
            </w:hyperlink>
            <w:r w:rsidRPr="00DF63F7">
              <w:rPr>
                <w:rFonts w:ascii="Arial Narrow" w:hAnsi="Arial Narrow"/>
                <w:i/>
                <w:sz w:val="20"/>
                <w:szCs w:val="20"/>
                <w:lang w:val="pl-PL" w:eastAsia="hr-HR"/>
              </w:rPr>
              <w:t xml:space="preserve"> )</w:t>
            </w:r>
          </w:p>
        </w:tc>
        <w:tc>
          <w:tcPr>
            <w:tcW w:w="850" w:type="dxa"/>
            <w:gridSpan w:val="2"/>
            <w:vAlign w:val="center"/>
          </w:tcPr>
          <w:p w:rsidR="00546077" w:rsidRPr="00DF63F7" w:rsidRDefault="00546077" w:rsidP="00A32438">
            <w:pPr>
              <w:jc w:val="center"/>
              <w:rPr>
                <w:rFonts w:ascii="Arial Narrow" w:hAnsi="Arial Narrow"/>
                <w:bCs/>
                <w:i/>
                <w:sz w:val="20"/>
                <w:szCs w:val="20"/>
                <w:lang w:val="sr-Cyrl-CS"/>
              </w:rPr>
            </w:pPr>
            <w:r w:rsidRPr="00DF63F7">
              <w:rPr>
                <w:rFonts w:ascii="Arial Narrow" w:hAnsi="Arial Narrow"/>
                <w:bCs/>
                <w:i/>
                <w:sz w:val="20"/>
                <w:szCs w:val="20"/>
                <w:lang w:val="sr-Cyrl-CS"/>
              </w:rPr>
              <w:t>-</w:t>
            </w:r>
          </w:p>
        </w:tc>
        <w:tc>
          <w:tcPr>
            <w:tcW w:w="1989" w:type="dxa"/>
            <w:gridSpan w:val="2"/>
            <w:vAlign w:val="center"/>
          </w:tcPr>
          <w:p w:rsidR="00546077" w:rsidRPr="00DF63F7" w:rsidRDefault="00546077" w:rsidP="00A32438">
            <w:pPr>
              <w:jc w:val="center"/>
              <w:rPr>
                <w:rFonts w:ascii="Arial Narrow" w:hAnsi="Arial Narrow"/>
                <w:sz w:val="20"/>
                <w:szCs w:val="20"/>
                <w:lang w:val="sr-Cyrl-BA"/>
              </w:rPr>
            </w:pPr>
            <w:r w:rsidRPr="00DF63F7">
              <w:rPr>
                <w:rFonts w:ascii="Arial Narrow" w:hAnsi="Arial Narrow"/>
                <w:sz w:val="20"/>
                <w:szCs w:val="20"/>
                <w:lang w:val="sr-Cyrl-BA"/>
              </w:rPr>
              <w:t>-</w:t>
            </w:r>
          </w:p>
        </w:tc>
      </w:tr>
      <w:tr w:rsidR="00546077" w:rsidRPr="00924CAB" w:rsidTr="00A32438">
        <w:trPr>
          <w:trHeight w:val="83"/>
        </w:trPr>
        <w:tc>
          <w:tcPr>
            <w:tcW w:w="1668" w:type="dxa"/>
            <w:gridSpan w:val="2"/>
            <w:vMerge w:val="restart"/>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546077" w:rsidRPr="00DF63F7" w:rsidRDefault="00546077" w:rsidP="00A32438">
            <w:pPr>
              <w:jc w:val="center"/>
              <w:rPr>
                <w:rFonts w:ascii="Arial Narrow" w:hAnsi="Arial Narrow"/>
                <w:b/>
                <w:sz w:val="20"/>
                <w:szCs w:val="20"/>
                <w:lang w:val="sr-Cyrl-BA"/>
              </w:rPr>
            </w:pPr>
            <w:r w:rsidRPr="00DF63F7">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Бодови</w:t>
            </w:r>
          </w:p>
        </w:tc>
        <w:tc>
          <w:tcPr>
            <w:tcW w:w="1294" w:type="dxa"/>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Проценат</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7938" w:type="dxa"/>
            <w:gridSpan w:val="15"/>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Предиспитне обавезе</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r w:rsidRPr="00DF63F7">
              <w:rPr>
                <w:rFonts w:ascii="Arial Narrow" w:hAnsi="Arial Narrow"/>
                <w:i/>
                <w:sz w:val="20"/>
                <w:szCs w:val="20"/>
                <w:lang w:val="sr-Cyrl-CS" w:eastAsia="hr-HR"/>
              </w:rPr>
              <w:t>Презентације радова</w:t>
            </w:r>
          </w:p>
        </w:tc>
        <w:tc>
          <w:tcPr>
            <w:tcW w:w="992" w:type="dxa"/>
            <w:gridSpan w:val="2"/>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5</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5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i/>
                <w:sz w:val="20"/>
                <w:szCs w:val="20"/>
                <w:lang w:val="sr-Cyrl-CS" w:eastAsia="hr-HR"/>
              </w:rPr>
              <w:t>Присуство настави</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5</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5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sz w:val="20"/>
                <w:szCs w:val="20"/>
                <w:lang w:val="bs-Latn-BA"/>
              </w:rPr>
              <w:t>Први колоквијум</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20</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20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bs-Latn-BA"/>
              </w:rPr>
            </w:pPr>
            <w:r w:rsidRPr="00DF63F7">
              <w:rPr>
                <w:rFonts w:ascii="Arial Narrow" w:hAnsi="Arial Narrow"/>
                <w:sz w:val="20"/>
                <w:szCs w:val="20"/>
                <w:lang w:val="bs-Latn-BA"/>
              </w:rPr>
              <w:t>Други колоквијум</w:t>
            </w:r>
          </w:p>
        </w:tc>
        <w:tc>
          <w:tcPr>
            <w:tcW w:w="992" w:type="dxa"/>
            <w:gridSpan w:val="2"/>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20</w:t>
            </w:r>
          </w:p>
        </w:tc>
        <w:tc>
          <w:tcPr>
            <w:tcW w:w="1294" w:type="dxa"/>
            <w:vAlign w:val="center"/>
          </w:tcPr>
          <w:p w:rsidR="00546077" w:rsidRPr="00DF63F7" w:rsidRDefault="00546077" w:rsidP="00A32438">
            <w:pPr>
              <w:jc w:val="left"/>
              <w:rPr>
                <w:rFonts w:ascii="Arial Narrow" w:hAnsi="Arial Narrow"/>
                <w:sz w:val="20"/>
                <w:szCs w:val="20"/>
                <w:lang w:val="bs-Latn-BA"/>
              </w:rPr>
            </w:pPr>
            <w:r w:rsidRPr="00DF63F7">
              <w:rPr>
                <w:rFonts w:ascii="Arial Narrow" w:hAnsi="Arial Narrow"/>
                <w:sz w:val="20"/>
                <w:szCs w:val="20"/>
                <w:lang w:val="bs-Latn-BA"/>
              </w:rPr>
              <w:t xml:space="preserve">20 </w:t>
            </w:r>
            <w:r w:rsidRPr="00DF63F7">
              <w:rPr>
                <w:rFonts w:ascii="Arial Narrow" w:hAnsi="Arial Narrow"/>
                <w:sz w:val="20"/>
                <w:szCs w:val="20"/>
                <w:lang w:val="sr-Cyrl-BA"/>
              </w:rPr>
              <w:t>%</w:t>
            </w: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p>
        </w:tc>
        <w:tc>
          <w:tcPr>
            <w:tcW w:w="992" w:type="dxa"/>
            <w:gridSpan w:val="2"/>
            <w:vAlign w:val="center"/>
          </w:tcPr>
          <w:p w:rsidR="00546077" w:rsidRPr="00DF63F7" w:rsidRDefault="00546077" w:rsidP="00A32438">
            <w:pPr>
              <w:jc w:val="left"/>
              <w:rPr>
                <w:rFonts w:ascii="Arial Narrow" w:hAnsi="Arial Narrow"/>
                <w:sz w:val="20"/>
                <w:szCs w:val="20"/>
                <w:lang w:val="sr-Cyrl-BA"/>
              </w:rPr>
            </w:pPr>
          </w:p>
        </w:tc>
        <w:tc>
          <w:tcPr>
            <w:tcW w:w="1294" w:type="dxa"/>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right"/>
              <w:rPr>
                <w:rFonts w:ascii="Arial Narrow" w:hAnsi="Arial Narrow"/>
                <w:sz w:val="20"/>
                <w:szCs w:val="20"/>
                <w:lang w:val="sr-Cyrl-BA"/>
              </w:rPr>
            </w:pPr>
            <w:r w:rsidRPr="00DF63F7">
              <w:rPr>
                <w:rFonts w:ascii="Arial Narrow" w:hAnsi="Arial Narrow"/>
                <w:sz w:val="20"/>
                <w:szCs w:val="20"/>
                <w:lang w:val="sr-Cyrl-BA"/>
              </w:rPr>
              <w:t>Завршни испит</w:t>
            </w:r>
          </w:p>
        </w:tc>
        <w:tc>
          <w:tcPr>
            <w:tcW w:w="992" w:type="dxa"/>
            <w:gridSpan w:val="2"/>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50</w:t>
            </w:r>
          </w:p>
        </w:tc>
        <w:tc>
          <w:tcPr>
            <w:tcW w:w="1294" w:type="dxa"/>
            <w:vAlign w:val="center"/>
          </w:tcPr>
          <w:p w:rsidR="00546077" w:rsidRPr="00DF63F7" w:rsidRDefault="00546077" w:rsidP="00A32438">
            <w:pPr>
              <w:jc w:val="left"/>
              <w:rPr>
                <w:rFonts w:ascii="Arial Narrow" w:hAnsi="Arial Narrow"/>
                <w:sz w:val="20"/>
                <w:szCs w:val="20"/>
                <w:lang w:val="sr-Cyrl-CS"/>
              </w:rPr>
            </w:pPr>
            <w:r w:rsidRPr="00DF63F7">
              <w:rPr>
                <w:rFonts w:ascii="Arial Narrow" w:hAnsi="Arial Narrow"/>
                <w:sz w:val="20"/>
                <w:szCs w:val="20"/>
                <w:lang w:val="sr-Cyrl-CS"/>
              </w:rPr>
              <w:t xml:space="preserve">50 </w:t>
            </w:r>
            <w:r w:rsidRPr="00DF63F7">
              <w:rPr>
                <w:rFonts w:ascii="Arial Narrow" w:hAnsi="Arial Narrow"/>
                <w:sz w:val="20"/>
                <w:szCs w:val="20"/>
                <w:lang w:val="sr-Cyrl-BA"/>
              </w:rPr>
              <w:t>%</w:t>
            </w:r>
          </w:p>
        </w:tc>
      </w:tr>
      <w:tr w:rsidR="00546077" w:rsidRPr="00924CAB" w:rsidTr="00A32438">
        <w:trPr>
          <w:trHeight w:val="469"/>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67"/>
        </w:trPr>
        <w:tc>
          <w:tcPr>
            <w:tcW w:w="1668" w:type="dxa"/>
            <w:gridSpan w:val="2"/>
            <w:vMerge/>
            <w:shd w:val="clear" w:color="auto" w:fill="D9D9D9"/>
            <w:vAlign w:val="center"/>
          </w:tcPr>
          <w:p w:rsidR="00546077" w:rsidRPr="00DF63F7" w:rsidRDefault="00546077" w:rsidP="00A32438">
            <w:pPr>
              <w:jc w:val="left"/>
              <w:rPr>
                <w:rFonts w:ascii="Arial Narrow" w:hAnsi="Arial Narrow"/>
                <w:sz w:val="20"/>
                <w:szCs w:val="20"/>
                <w:lang w:val="sr-Cyrl-BA"/>
              </w:rPr>
            </w:pPr>
          </w:p>
        </w:tc>
        <w:tc>
          <w:tcPr>
            <w:tcW w:w="5652" w:type="dxa"/>
            <w:gridSpan w:val="12"/>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УКУПНО</w:t>
            </w:r>
          </w:p>
        </w:tc>
        <w:tc>
          <w:tcPr>
            <w:tcW w:w="992" w:type="dxa"/>
            <w:gridSpan w:val="2"/>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100</w:t>
            </w:r>
          </w:p>
        </w:tc>
        <w:tc>
          <w:tcPr>
            <w:tcW w:w="1294" w:type="dxa"/>
            <w:vAlign w:val="center"/>
          </w:tcPr>
          <w:p w:rsidR="00546077" w:rsidRPr="00DF63F7" w:rsidRDefault="00546077" w:rsidP="00A32438">
            <w:pPr>
              <w:jc w:val="left"/>
              <w:rPr>
                <w:rFonts w:ascii="Arial Narrow" w:hAnsi="Arial Narrow"/>
                <w:sz w:val="20"/>
                <w:szCs w:val="20"/>
                <w:lang w:val="sr-Cyrl-BA"/>
              </w:rPr>
            </w:pPr>
            <w:r w:rsidRPr="00DF63F7">
              <w:rPr>
                <w:rFonts w:ascii="Arial Narrow" w:hAnsi="Arial Narrow"/>
                <w:sz w:val="20"/>
                <w:szCs w:val="20"/>
                <w:lang w:val="sr-Cyrl-BA"/>
              </w:rPr>
              <w:t>100 %</w:t>
            </w:r>
          </w:p>
        </w:tc>
      </w:tr>
      <w:tr w:rsidR="00546077" w:rsidRPr="00924CAB" w:rsidTr="00A32438">
        <w:trPr>
          <w:trHeight w:val="272"/>
        </w:trPr>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Latn-BA"/>
              </w:rPr>
              <w:t>Web</w:t>
            </w:r>
            <w:r w:rsidRPr="00DF63F7">
              <w:rPr>
                <w:rFonts w:ascii="Arial Narrow" w:hAnsi="Arial Narrow"/>
                <w:b/>
                <w:sz w:val="20"/>
                <w:szCs w:val="20"/>
                <w:lang w:val="sr-Cyrl-BA"/>
              </w:rPr>
              <w:t xml:space="preserve"> страница</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r w:rsidR="00546077" w:rsidRPr="00924CAB" w:rsidTr="00A32438">
        <w:trPr>
          <w:trHeight w:val="272"/>
        </w:trPr>
        <w:tc>
          <w:tcPr>
            <w:tcW w:w="1668" w:type="dxa"/>
            <w:gridSpan w:val="2"/>
            <w:shd w:val="clear" w:color="auto" w:fill="D9D9D9"/>
            <w:vAlign w:val="center"/>
          </w:tcPr>
          <w:p w:rsidR="00546077" w:rsidRPr="00DF63F7" w:rsidRDefault="00546077" w:rsidP="00A32438">
            <w:pPr>
              <w:jc w:val="left"/>
              <w:rPr>
                <w:rFonts w:ascii="Arial Narrow" w:hAnsi="Arial Narrow"/>
                <w:b/>
                <w:sz w:val="20"/>
                <w:szCs w:val="20"/>
                <w:lang w:val="sr-Cyrl-BA"/>
              </w:rPr>
            </w:pPr>
            <w:r w:rsidRPr="00DF63F7">
              <w:rPr>
                <w:rFonts w:ascii="Arial Narrow" w:hAnsi="Arial Narrow"/>
                <w:b/>
                <w:sz w:val="20"/>
                <w:szCs w:val="20"/>
                <w:lang w:val="sr-Cyrl-BA"/>
              </w:rPr>
              <w:t>Датум овјере</w:t>
            </w:r>
          </w:p>
        </w:tc>
        <w:tc>
          <w:tcPr>
            <w:tcW w:w="7938" w:type="dxa"/>
            <w:gridSpan w:val="15"/>
            <w:vAlign w:val="center"/>
          </w:tcPr>
          <w:p w:rsidR="00546077" w:rsidRPr="00DF63F7" w:rsidRDefault="00546077" w:rsidP="00A32438">
            <w:pPr>
              <w:jc w:val="left"/>
              <w:rPr>
                <w:rFonts w:ascii="Arial Narrow" w:hAnsi="Arial Narrow"/>
                <w:sz w:val="20"/>
                <w:szCs w:val="20"/>
                <w:lang w:val="sr-Cyrl-BA"/>
              </w:rPr>
            </w:pPr>
          </w:p>
        </w:tc>
      </w:tr>
    </w:tbl>
    <w:p w:rsidR="00606BB1" w:rsidRDefault="00606BB1" w:rsidP="00546077">
      <w:pPr>
        <w:spacing w:after="200" w:line="276" w:lineRule="auto"/>
        <w:jc w:val="left"/>
      </w:pPr>
    </w:p>
    <w:p w:rsidR="00606BB1" w:rsidRDefault="00606BB1">
      <w:pPr>
        <w:jc w:val="left"/>
      </w:pPr>
      <w:r>
        <w:br w:type="page"/>
      </w:r>
    </w:p>
    <w:p w:rsidR="00546077" w:rsidRDefault="00546077" w:rsidP="00546077">
      <w:pPr>
        <w:spacing w:after="200" w:line="276" w:lineRule="auto"/>
        <w:jc w:val="left"/>
      </w:pPr>
    </w:p>
    <w:tbl>
      <w:tblPr>
        <w:tblW w:w="9630" w:type="dxa"/>
        <w:tblInd w:w="-5" w:type="dxa"/>
        <w:tblLayout w:type="fixed"/>
        <w:tblCellMar>
          <w:left w:w="10" w:type="dxa"/>
          <w:right w:w="10" w:type="dxa"/>
        </w:tblCellMar>
        <w:tblLook w:val="00A0"/>
      </w:tblPr>
      <w:tblGrid>
        <w:gridCol w:w="1241"/>
        <w:gridCol w:w="317"/>
        <w:gridCol w:w="108"/>
        <w:gridCol w:w="380"/>
        <w:gridCol w:w="464"/>
        <w:gridCol w:w="8"/>
        <w:gridCol w:w="423"/>
        <w:gridCol w:w="853"/>
        <w:gridCol w:w="818"/>
        <w:gridCol w:w="70"/>
        <w:gridCol w:w="388"/>
        <w:gridCol w:w="139"/>
        <w:gridCol w:w="1136"/>
        <w:gridCol w:w="405"/>
        <w:gridCol w:w="460"/>
        <w:gridCol w:w="108"/>
        <w:gridCol w:w="332"/>
        <w:gridCol w:w="552"/>
        <w:gridCol w:w="1428"/>
      </w:tblGrid>
      <w:tr w:rsidR="00606BB1" w:rsidRPr="00924CAB" w:rsidTr="00A32438">
        <w:trPr>
          <w:trHeight w:val="469"/>
        </w:trPr>
        <w:tc>
          <w:tcPr>
            <w:tcW w:w="2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noProof/>
                <w:sz w:val="20"/>
                <w:szCs w:val="20"/>
              </w:rPr>
              <w:drawing>
                <wp:inline distT="0" distB="0" distL="0" distR="0">
                  <wp:extent cx="731520" cy="731520"/>
                  <wp:effectExtent l="19050" t="0" r="0" b="0"/>
                  <wp:docPr id="4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b/>
                <w:sz w:val="20"/>
                <w:szCs w:val="20"/>
                <w:lang w:val="ru-RU"/>
              </w:rPr>
            </w:pPr>
            <w:r w:rsidRPr="00924CAB">
              <w:rPr>
                <w:rFonts w:ascii="Arial Narrow" w:hAnsi="Arial Narrow"/>
                <w:b/>
                <w:sz w:val="20"/>
                <w:szCs w:val="20"/>
                <w:lang w:val="ru-RU"/>
              </w:rPr>
              <w:t>УНИВЕРЗИТЕТ У ИСТОЧНОМ САРАЈЕВУ</w:t>
            </w:r>
          </w:p>
          <w:p w:rsidR="00606BB1" w:rsidRDefault="00606BB1" w:rsidP="00A32438">
            <w:pPr>
              <w:suppressAutoHyphens/>
              <w:autoSpaceDN w:val="0"/>
              <w:spacing w:line="252" w:lineRule="auto"/>
              <w:jc w:val="center"/>
              <w:rPr>
                <w:sz w:val="24"/>
              </w:rPr>
            </w:pPr>
            <w:r w:rsidRPr="00924CAB">
              <w:rPr>
                <w:rFonts w:ascii="Arial Narrow" w:hAnsi="Arial Narrow"/>
                <w:sz w:val="20"/>
                <w:szCs w:val="20"/>
                <w:lang w:val="ru-RU"/>
              </w:rPr>
              <w:t>П</w:t>
            </w:r>
            <w:r w:rsidRPr="00924CAB">
              <w:rPr>
                <w:rFonts w:ascii="Arial Narrow" w:hAnsi="Arial Narrow"/>
                <w:sz w:val="20"/>
                <w:szCs w:val="20"/>
              </w:rPr>
              <w:t>e</w:t>
            </w:r>
            <w:r w:rsidRPr="00924CAB">
              <w:rPr>
                <w:rFonts w:ascii="Arial Narrow" w:hAnsi="Arial Narrow"/>
                <w:sz w:val="20"/>
                <w:szCs w:val="20"/>
                <w:lang w:val="ru-RU"/>
              </w:rPr>
              <w:t>д</w:t>
            </w:r>
            <w:r w:rsidRPr="00924CAB">
              <w:rPr>
                <w:rFonts w:ascii="Arial Narrow" w:hAnsi="Arial Narrow"/>
                <w:sz w:val="20"/>
                <w:szCs w:val="20"/>
              </w:rPr>
              <w:t>a</w:t>
            </w:r>
            <w:r w:rsidRPr="00924CAB">
              <w:rPr>
                <w:rFonts w:ascii="Arial Narrow" w:hAnsi="Arial Narrow"/>
                <w:sz w:val="20"/>
                <w:szCs w:val="20"/>
                <w:lang w:val="ru-RU"/>
              </w:rPr>
              <w:t>г</w:t>
            </w:r>
            <w:r w:rsidRPr="00924CAB">
              <w:rPr>
                <w:rFonts w:ascii="Arial Narrow" w:hAnsi="Arial Narrow"/>
                <w:sz w:val="20"/>
                <w:szCs w:val="20"/>
              </w:rPr>
              <w:t>o</w:t>
            </w:r>
            <w:r w:rsidRPr="00924CAB">
              <w:rPr>
                <w:rFonts w:ascii="Arial Narrow" w:hAnsi="Arial Narrow"/>
                <w:sz w:val="20"/>
                <w:szCs w:val="20"/>
                <w:lang w:val="ru-RU"/>
              </w:rPr>
              <w:t>шки ф</w:t>
            </w:r>
            <w:r w:rsidRPr="00924CAB">
              <w:rPr>
                <w:rFonts w:ascii="Arial Narrow" w:hAnsi="Arial Narrow"/>
                <w:sz w:val="20"/>
                <w:szCs w:val="20"/>
              </w:rPr>
              <w:t>a</w:t>
            </w:r>
            <w:r w:rsidRPr="00924CAB">
              <w:rPr>
                <w:rFonts w:ascii="Arial Narrow" w:hAnsi="Arial Narrow"/>
                <w:sz w:val="20"/>
                <w:szCs w:val="20"/>
                <w:lang w:val="ru-RU"/>
              </w:rPr>
              <w:t>култ</w:t>
            </w:r>
            <w:r w:rsidRPr="00924CAB">
              <w:rPr>
                <w:rFonts w:ascii="Arial Narrow" w:hAnsi="Arial Narrow"/>
                <w:sz w:val="20"/>
                <w:szCs w:val="20"/>
              </w:rPr>
              <w:t>e</w:t>
            </w:r>
            <w:r w:rsidRPr="00924CAB">
              <w:rPr>
                <w:rFonts w:ascii="Arial Narrow" w:hAnsi="Arial Narrow"/>
                <w:sz w:val="20"/>
                <w:szCs w:val="20"/>
                <w:lang w:val="ru-RU"/>
              </w:rPr>
              <w:t>т Би</w:t>
            </w:r>
            <w:r w:rsidRPr="00924CAB">
              <w:rPr>
                <w:rFonts w:ascii="Arial Narrow" w:hAnsi="Arial Narrow"/>
                <w:sz w:val="20"/>
                <w:szCs w:val="20"/>
              </w:rPr>
              <w:t>je</w:t>
            </w:r>
            <w:r w:rsidRPr="00924CAB">
              <w:rPr>
                <w:rFonts w:ascii="Arial Narrow" w:hAnsi="Arial Narrow"/>
                <w:sz w:val="20"/>
                <w:szCs w:val="20"/>
                <w:lang w:val="ru-RU"/>
              </w:rPr>
              <w:t>љин</w:t>
            </w:r>
            <w:r w:rsidRPr="00924CAB">
              <w:rPr>
                <w:rFonts w:ascii="Arial Narrow" w:hAnsi="Arial Narrow"/>
                <w:sz w:val="20"/>
                <w:szCs w:val="20"/>
              </w:rPr>
              <w:t>a</w:t>
            </w:r>
          </w:p>
        </w:tc>
        <w:tc>
          <w:tcPr>
            <w:tcW w:w="2312"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noProof/>
                <w:sz w:val="20"/>
                <w:szCs w:val="20"/>
              </w:rPr>
              <w:drawing>
                <wp:inline distT="0" distB="0" distL="0" distR="0">
                  <wp:extent cx="556260" cy="731520"/>
                  <wp:effectExtent l="19050" t="0" r="0" b="0"/>
                  <wp:docPr id="4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606BB1" w:rsidRPr="00924CAB" w:rsidTr="00A32438">
        <w:trPr>
          <w:trHeight w:val="366"/>
        </w:trPr>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272" w:type="dxa"/>
            <w:gridSpan w:val="1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i/>
                <w:sz w:val="20"/>
                <w:szCs w:val="20"/>
                <w:lang w:val="ru-RU"/>
              </w:rPr>
              <w:t xml:space="preserve">Студијски програм: </w:t>
            </w:r>
            <w:r w:rsidRPr="00924CAB">
              <w:rPr>
                <w:rFonts w:ascii="Arial Narrow" w:hAnsi="Arial Narrow"/>
                <w:i/>
                <w:sz w:val="20"/>
                <w:szCs w:val="20"/>
              </w:rPr>
              <w:t>Информатика у образовању</w:t>
            </w: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r>
      <w:tr w:rsidR="00606BB1" w:rsidRPr="00924CAB" w:rsidTr="00A32438">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26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II циклус студија</w:t>
            </w:r>
          </w:p>
        </w:tc>
        <w:tc>
          <w:tcPr>
            <w:tcW w:w="26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II година студија</w:t>
            </w: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r>
      <w:tr w:rsidR="00606BB1" w:rsidRPr="00924CAB" w:rsidTr="00A32438">
        <w:tc>
          <w:tcPr>
            <w:tcW w:w="20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Пун назив предмета</w:t>
            </w:r>
          </w:p>
        </w:tc>
        <w:tc>
          <w:tcPr>
            <w:tcW w:w="7584"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УПРАВЉАЊЕ ПРОЈЕКТИМА У ОБРАЗОВАЊУ</w:t>
            </w:r>
          </w:p>
        </w:tc>
      </w:tr>
      <w:tr w:rsidR="00606BB1" w:rsidRPr="00924CAB" w:rsidTr="00A32438">
        <w:tc>
          <w:tcPr>
            <w:tcW w:w="20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Катедра</w:t>
            </w:r>
            <w:r w:rsidRPr="00924CAB">
              <w:rPr>
                <w:rFonts w:ascii="Arial Narrow" w:hAnsi="Arial Narrow"/>
                <w:b/>
                <w:sz w:val="20"/>
                <w:szCs w:val="20"/>
              </w:rPr>
              <w:tab/>
            </w:r>
          </w:p>
        </w:tc>
        <w:tc>
          <w:tcPr>
            <w:tcW w:w="7584"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lang w:val="ru-RU"/>
              </w:rPr>
            </w:pPr>
            <w:r w:rsidRPr="00924CAB">
              <w:rPr>
                <w:rFonts w:ascii="Arial Narrow" w:hAnsi="Arial Narrow"/>
                <w:sz w:val="20"/>
                <w:szCs w:val="20"/>
                <w:lang w:val="ru-RU"/>
              </w:rPr>
              <w:t>(назив катедре - организациона јединица гдје је лоцирана катедра којој припада предмет)</w:t>
            </w:r>
          </w:p>
        </w:tc>
      </w:tr>
      <w:tr w:rsidR="00606BB1" w:rsidRPr="00924CAB" w:rsidTr="00A32438">
        <w:trPr>
          <w:trHeight w:val="241"/>
        </w:trPr>
        <w:tc>
          <w:tcPr>
            <w:tcW w:w="294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Шифра предмета</w:t>
            </w:r>
          </w:p>
        </w:tc>
        <w:tc>
          <w:tcPr>
            <w:tcW w:w="2268"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sz w:val="20"/>
                <w:szCs w:val="20"/>
              </w:rPr>
              <w:t>Статус предмета</w:t>
            </w:r>
          </w:p>
        </w:tc>
        <w:tc>
          <w:tcPr>
            <w:tcW w:w="210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b/>
                <w:sz w:val="20"/>
                <w:szCs w:val="20"/>
              </w:rPr>
              <w:t>Семестар</w:t>
            </w:r>
          </w:p>
        </w:tc>
        <w:tc>
          <w:tcPr>
            <w:tcW w:w="231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ECTS</w:t>
            </w:r>
          </w:p>
        </w:tc>
      </w:tr>
      <w:tr w:rsidR="00606BB1" w:rsidRPr="00924CAB" w:rsidTr="00A32438">
        <w:trPr>
          <w:trHeight w:val="229"/>
        </w:trPr>
        <w:tc>
          <w:tcPr>
            <w:tcW w:w="2100" w:type="dxa"/>
            <w:gridSpan w:val="7"/>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rPr>
            </w:pPr>
          </w:p>
        </w:tc>
        <w:tc>
          <w:tcPr>
            <w:tcW w:w="2775" w:type="dxa"/>
            <w:gridSpan w:val="5"/>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306" w:type="dxa"/>
            <w:gridSpan w:val="4"/>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sz w:val="24"/>
              </w:rPr>
            </w:pPr>
          </w:p>
        </w:tc>
        <w:tc>
          <w:tcPr>
            <w:tcW w:w="5720" w:type="dxa"/>
            <w:gridSpan w:val="3"/>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rPr>
            </w:pPr>
          </w:p>
        </w:tc>
      </w:tr>
      <w:tr w:rsidR="00606BB1" w:rsidRPr="00924CAB" w:rsidTr="00A32438">
        <w:tc>
          <w:tcPr>
            <w:tcW w:w="294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Изборни</w:t>
            </w:r>
          </w:p>
        </w:tc>
        <w:tc>
          <w:tcPr>
            <w:tcW w:w="2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IV</w:t>
            </w:r>
          </w:p>
        </w:tc>
        <w:tc>
          <w:tcPr>
            <w:tcW w:w="23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sz w:val="20"/>
                <w:szCs w:val="20"/>
              </w:rPr>
              <w:t>5</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Наставник/ -ци</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др Бoгдaн Maрић, вaнрeдни прoфeсoр</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Сарадник/ - ци</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r>
      <w:tr w:rsidR="00606BB1" w:rsidRPr="00924CAB" w:rsidTr="00A32438">
        <w:tc>
          <w:tcPr>
            <w:tcW w:w="3794"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lang w:val="ru-RU"/>
              </w:rPr>
            </w:pPr>
            <w:r>
              <w:rPr>
                <w:rFonts w:ascii="Arial Narrow" w:hAnsi="Arial Narrow"/>
                <w:b/>
                <w:sz w:val="20"/>
                <w:szCs w:val="20"/>
                <w:lang w:val="ru-RU"/>
              </w:rPr>
              <w:t>Фонд часова/ наставно оптерећење (седмично)</w:t>
            </w:r>
          </w:p>
        </w:tc>
        <w:tc>
          <w:tcPr>
            <w:tcW w:w="38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lang w:val="ru-RU"/>
              </w:rPr>
            </w:pPr>
            <w:r>
              <w:rPr>
                <w:rFonts w:ascii="Arial Narrow" w:hAnsi="Arial Narrow"/>
                <w:b/>
                <w:sz w:val="20"/>
                <w:szCs w:val="20"/>
                <w:lang w:val="ru-RU"/>
              </w:rPr>
              <w:t>Индивидуално оптерећење студента (у сатима семестрално)</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b/>
                <w:sz w:val="20"/>
                <w:szCs w:val="20"/>
              </w:rPr>
              <w:t>Коефицијент студентског оптерећења S</w:t>
            </w:r>
            <w:r>
              <w:rPr>
                <w:rFonts w:ascii="Arial Narrow" w:hAnsi="Arial Narrow"/>
                <w:b/>
                <w:sz w:val="20"/>
                <w:szCs w:val="20"/>
                <w:vertAlign w:val="subscript"/>
              </w:rPr>
              <w:t>o</w:t>
            </w:r>
          </w:p>
        </w:tc>
      </w:tr>
      <w:tr w:rsidR="00606BB1" w:rsidRPr="00924CAB" w:rsidTr="00A32438">
        <w:tc>
          <w:tcPr>
            <w:tcW w:w="12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П</w:t>
            </w:r>
          </w:p>
        </w:tc>
        <w:tc>
          <w:tcPr>
            <w:tcW w:w="127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АВ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ЛВ</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П</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АВ</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Pr>
                <w:rFonts w:ascii="Arial Narrow" w:hAnsi="Arial Narrow"/>
                <w:b/>
                <w:sz w:val="20"/>
                <w:szCs w:val="20"/>
              </w:rPr>
              <w:t>ЛВ</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Pr>
                <w:rFonts w:ascii="Arial Narrow" w:hAnsi="Arial Narrow"/>
                <w:b/>
                <w:sz w:val="20"/>
                <w:szCs w:val="20"/>
              </w:rPr>
              <w:t>S</w:t>
            </w:r>
            <w:r>
              <w:rPr>
                <w:rFonts w:ascii="Arial Narrow" w:hAnsi="Arial Narrow"/>
                <w:b/>
                <w:sz w:val="20"/>
                <w:szCs w:val="20"/>
                <w:vertAlign w:val="subscript"/>
              </w:rPr>
              <w:t>o</w:t>
            </w:r>
          </w:p>
        </w:tc>
      </w:tr>
      <w:tr w:rsidR="00606BB1" w:rsidRPr="00924CAB" w:rsidTr="00A32438">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2</w:t>
            </w:r>
          </w:p>
        </w:tc>
        <w:tc>
          <w:tcPr>
            <w:tcW w:w="12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2</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Pr>
                <w:rFonts w:ascii="Arial Narrow" w:hAnsi="Arial Narrow"/>
                <w:sz w:val="20"/>
                <w:szCs w:val="20"/>
              </w:rPr>
              <w:t>0</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X*15*S</w:t>
            </w:r>
            <w:r w:rsidRPr="00924CAB">
              <w:rPr>
                <w:rFonts w:ascii="Arial Narrow" w:hAnsi="Arial Narrow" w:cs="Arial Narrow"/>
                <w:sz w:val="20"/>
                <w:szCs w:val="20"/>
                <w:vertAlign w:val="subscript"/>
              </w:rPr>
              <w:t>o</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Y*15*S</w:t>
            </w:r>
            <w:r w:rsidRPr="00924CAB">
              <w:rPr>
                <w:rFonts w:ascii="Arial Narrow" w:hAnsi="Arial Narrow" w:cs="Arial Narrow"/>
                <w:sz w:val="20"/>
                <w:szCs w:val="20"/>
                <w:vertAlign w:val="subscript"/>
              </w:rPr>
              <w:t>o</w:t>
            </w:r>
          </w:p>
        </w:tc>
        <w:tc>
          <w:tcPr>
            <w:tcW w:w="13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Z*15*S</w:t>
            </w:r>
            <w:r w:rsidRPr="00924CAB">
              <w:rPr>
                <w:rFonts w:ascii="Arial Narrow" w:hAnsi="Arial Narrow" w:cs="Arial Narrow"/>
                <w:sz w:val="20"/>
                <w:szCs w:val="20"/>
                <w:vertAlign w:val="subscript"/>
              </w:rPr>
              <w:t>o</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6BB1" w:rsidRDefault="00606BB1" w:rsidP="00A32438">
            <w:pPr>
              <w:suppressAutoHyphens/>
              <w:autoSpaceDN w:val="0"/>
              <w:spacing w:line="252" w:lineRule="auto"/>
              <w:jc w:val="center"/>
              <w:rPr>
                <w:rFonts w:ascii="Arial Narrow" w:hAnsi="Arial Narrow"/>
                <w:sz w:val="20"/>
                <w:szCs w:val="20"/>
              </w:rPr>
            </w:pPr>
          </w:p>
        </w:tc>
      </w:tr>
      <w:tr w:rsidR="00606BB1" w:rsidRPr="00924CAB" w:rsidTr="00A32438">
        <w:tc>
          <w:tcPr>
            <w:tcW w:w="4612"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cs="Arial Narrow"/>
                <w:sz w:val="20"/>
                <w:szCs w:val="20"/>
                <w:lang w:val="ru-RU"/>
              </w:rPr>
            </w:pPr>
            <w:r w:rsidRPr="00924CAB">
              <w:rPr>
                <w:rFonts w:ascii="Arial Narrow" w:hAnsi="Arial Narrow" w:cs="Arial Narrow"/>
                <w:sz w:val="20"/>
                <w:szCs w:val="20"/>
                <w:lang w:val="ru-RU"/>
              </w:rPr>
              <w:t xml:space="preserve">укупно наставно оптерећење (у сатима, семестрално) </w:t>
            </w:r>
          </w:p>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X*15 + Y*15 + Z*15  = W</w:t>
            </w:r>
          </w:p>
        </w:tc>
        <w:tc>
          <w:tcPr>
            <w:tcW w:w="501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pacing w:line="252" w:lineRule="auto"/>
              <w:jc w:val="center"/>
              <w:rPr>
                <w:rFonts w:ascii="Arial Narrow" w:hAnsi="Arial Narrow" w:cs="Arial Narrow"/>
                <w:sz w:val="20"/>
                <w:szCs w:val="20"/>
                <w:lang w:val="ru-RU"/>
              </w:rPr>
            </w:pPr>
            <w:r w:rsidRPr="00924CAB">
              <w:rPr>
                <w:rFonts w:ascii="Arial Narrow" w:hAnsi="Arial Narrow" w:cs="Arial Narrow"/>
                <w:sz w:val="20"/>
                <w:szCs w:val="20"/>
                <w:lang w:val="ru-RU"/>
              </w:rPr>
              <w:t xml:space="preserve">укупно студентско оптерећење (у сатима, семестрално) </w:t>
            </w:r>
          </w:p>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rPr>
              <w:t>X*15*S</w:t>
            </w:r>
            <w:r w:rsidRPr="00924CAB">
              <w:rPr>
                <w:rFonts w:ascii="Arial Narrow" w:hAnsi="Arial Narrow" w:cs="Arial Narrow"/>
                <w:sz w:val="20"/>
                <w:szCs w:val="20"/>
                <w:vertAlign w:val="subscript"/>
              </w:rPr>
              <w:t>o</w:t>
            </w:r>
            <w:r w:rsidRPr="00924CAB">
              <w:rPr>
                <w:rFonts w:ascii="Arial Narrow" w:hAnsi="Arial Narrow" w:cs="Arial Narrow"/>
                <w:sz w:val="20"/>
                <w:szCs w:val="20"/>
              </w:rPr>
              <w:t xml:space="preserve"> + Y*15*S</w:t>
            </w:r>
            <w:r w:rsidRPr="00924CAB">
              <w:rPr>
                <w:rFonts w:ascii="Arial Narrow" w:hAnsi="Arial Narrow" w:cs="Arial Narrow"/>
                <w:sz w:val="20"/>
                <w:szCs w:val="20"/>
                <w:vertAlign w:val="subscript"/>
              </w:rPr>
              <w:t>o</w:t>
            </w:r>
            <w:r w:rsidRPr="00924CAB">
              <w:rPr>
                <w:rFonts w:ascii="Arial Narrow" w:hAnsi="Arial Narrow" w:cs="Arial Narrow"/>
                <w:sz w:val="20"/>
                <w:szCs w:val="20"/>
              </w:rPr>
              <w:t xml:space="preserve"> + Z*15*S</w:t>
            </w:r>
            <w:r w:rsidRPr="00924CAB">
              <w:rPr>
                <w:rFonts w:ascii="Arial Narrow" w:hAnsi="Arial Narrow" w:cs="Arial Narrow"/>
                <w:sz w:val="20"/>
                <w:szCs w:val="20"/>
                <w:vertAlign w:val="subscript"/>
              </w:rPr>
              <w:t>o</w:t>
            </w:r>
            <w:r w:rsidRPr="00924CAB">
              <w:rPr>
                <w:rFonts w:ascii="Arial Narrow" w:hAnsi="Arial Narrow" w:cs="Arial Narrow"/>
                <w:sz w:val="20"/>
                <w:szCs w:val="20"/>
              </w:rPr>
              <w:t xml:space="preserve"> = T</w:t>
            </w:r>
          </w:p>
        </w:tc>
      </w:tr>
      <w:tr w:rsidR="00606BB1" w:rsidRPr="00924CAB" w:rsidTr="00A32438">
        <w:tc>
          <w:tcPr>
            <w:tcW w:w="9630" w:type="dxa"/>
            <w:gridSpan w:val="1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cs="Arial Narrow"/>
                <w:sz w:val="20"/>
                <w:szCs w:val="20"/>
                <w:lang w:val="ru-RU"/>
              </w:rPr>
              <w:t xml:space="preserve">Укупно оптерећење предмета (наставно + студентско): </w:t>
            </w:r>
            <w:r w:rsidRPr="00924CAB">
              <w:rPr>
                <w:rFonts w:ascii="Arial Narrow" w:hAnsi="Arial Narrow" w:cs="Arial Narrow"/>
                <w:sz w:val="20"/>
                <w:szCs w:val="20"/>
              </w:rPr>
              <w:t>W</w:t>
            </w:r>
            <w:r w:rsidRPr="00924CAB">
              <w:rPr>
                <w:rFonts w:ascii="Arial Narrow" w:hAnsi="Arial Narrow" w:cs="Arial Narrow"/>
                <w:sz w:val="20"/>
                <w:szCs w:val="20"/>
                <w:lang w:val="ru-RU"/>
              </w:rPr>
              <w:t xml:space="preserve"> + </w:t>
            </w:r>
            <w:r w:rsidRPr="00924CAB">
              <w:rPr>
                <w:rFonts w:ascii="Arial Narrow" w:hAnsi="Arial Narrow" w:cs="Arial Narrow"/>
                <w:sz w:val="20"/>
                <w:szCs w:val="20"/>
              </w:rPr>
              <w:t>T</w:t>
            </w:r>
            <w:r w:rsidRPr="00924CAB">
              <w:rPr>
                <w:rFonts w:ascii="Arial Narrow" w:hAnsi="Arial Narrow" w:cs="Arial Narrow"/>
                <w:sz w:val="20"/>
                <w:szCs w:val="20"/>
                <w:lang w:val="ru-RU"/>
              </w:rPr>
              <w:t xml:space="preserve"> = </w:t>
            </w:r>
            <w:r w:rsidRPr="00924CAB">
              <w:rPr>
                <w:rFonts w:ascii="Arial Narrow" w:hAnsi="Arial Narrow" w:cs="Arial Narrow"/>
                <w:sz w:val="20"/>
                <w:szCs w:val="20"/>
              </w:rPr>
              <w:t>U</w:t>
            </w:r>
            <w:r w:rsidRPr="00924CAB">
              <w:rPr>
                <w:rFonts w:ascii="Arial Narrow" w:hAnsi="Arial Narrow" w:cs="Arial Narrow"/>
                <w:sz w:val="20"/>
                <w:szCs w:val="20"/>
                <w:vertAlign w:val="subscript"/>
              </w:rPr>
              <w:t>opt</w:t>
            </w:r>
            <w:r w:rsidRPr="00924CAB">
              <w:rPr>
                <w:rFonts w:ascii="Arial Narrow" w:hAnsi="Arial Narrow" w:cs="Arial Narrow"/>
                <w:sz w:val="20"/>
                <w:szCs w:val="20"/>
                <w:lang w:val="ru-RU"/>
              </w:rPr>
              <w:t xml:space="preserve"> сати семестрално</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Исходи учења</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lang w:val="ru-RU"/>
              </w:rPr>
              <w:t>Студент стиче неопходна знања да, путем анализе захтјева пројекта и идентификације главних проблема, спроводи активности планирања, вођења и контроле пројекта како би се обезбиједила усп</w:t>
            </w:r>
            <w:r w:rsidRPr="00924CAB">
              <w:rPr>
                <w:rFonts w:ascii="Arial Narrow" w:hAnsi="Arial Narrow"/>
                <w:sz w:val="20"/>
                <w:szCs w:val="20"/>
              </w:rPr>
              <w:t>ј</w:t>
            </w:r>
            <w:r w:rsidRPr="00924CAB">
              <w:rPr>
                <w:rFonts w:ascii="Arial Narrow" w:hAnsi="Arial Narrow"/>
                <w:sz w:val="20"/>
                <w:szCs w:val="20"/>
                <w:lang w:val="ru-RU"/>
              </w:rPr>
              <w:t>ешност реализације пројекта.</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b/>
                <w:sz w:val="20"/>
                <w:szCs w:val="20"/>
              </w:rPr>
              <w:t>Условљеност</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Немa</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Наставне методе</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Предавања, консултације, вјежбе</w:t>
            </w:r>
          </w:p>
        </w:tc>
      </w:tr>
      <w:tr w:rsidR="00606BB1" w:rsidRPr="00924CAB" w:rsidTr="00A32438">
        <w:tc>
          <w:tcPr>
            <w:tcW w:w="16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Садржај предмета по седмицама</w:t>
            </w:r>
          </w:p>
        </w:tc>
        <w:tc>
          <w:tcPr>
            <w:tcW w:w="7964"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pStyle w:val="Default"/>
              <w:spacing w:line="252" w:lineRule="auto"/>
              <w:ind w:left="187"/>
            </w:pPr>
            <w:r>
              <w:rPr>
                <w:rFonts w:ascii="Arial Narrow" w:hAnsi="Arial Narrow"/>
                <w:bCs/>
                <w:sz w:val="20"/>
                <w:szCs w:val="20"/>
              </w:rPr>
              <w:t>УВOД: Увoд. Прojeкти нaсупрoт oпeрaтивним прoцeсимa.</w:t>
            </w:r>
          </w:p>
          <w:p w:rsidR="00606BB1" w:rsidRDefault="00606BB1" w:rsidP="00A32438">
            <w:pPr>
              <w:pStyle w:val="Default"/>
              <w:spacing w:line="252" w:lineRule="auto"/>
              <w:ind w:left="187"/>
            </w:pPr>
            <w:r>
              <w:rPr>
                <w:rFonts w:ascii="Arial Narrow" w:hAnsi="Arial Narrow"/>
                <w:bCs/>
                <w:sz w:val="20"/>
                <w:szCs w:val="20"/>
              </w:rPr>
              <w:t>ДEФИНИСAНJE OСНOВНИХ ПOJMOВA: Дeфинисaњe прojeктa и oстaлих пojмoвa. Кaрaктeристикe и врстe прojeкaтa. Прojeкти у oбрaзoвaњу.</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OСНOВE УПРAВЉAЊA ПРOJEКTИMA: Штa je упрaвљaњe прojeктoм. Фaзe упрaвљaњa проjeктимa. Пoтрeбнa знaњa и вjeштинe зa упрaвљaњe прojeктимa.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OСНOВE УПРAВЉAЊA ПРOJEКTИMA: Живoтни циклус прojeктa. Улoгe нa прojeкту. Oргaнизaциoнa структурa упрaвљaњa прojeктимa.</w:t>
            </w:r>
          </w:p>
          <w:p w:rsidR="00606BB1" w:rsidRDefault="00606BB1" w:rsidP="00A32438">
            <w:pPr>
              <w:pStyle w:val="Default"/>
              <w:spacing w:line="252" w:lineRule="auto"/>
              <w:ind w:left="187"/>
            </w:pPr>
            <w:r>
              <w:rPr>
                <w:rFonts w:ascii="Arial Narrow" w:hAnsi="Arial Narrow"/>
                <w:bCs/>
                <w:sz w:val="20"/>
                <w:szCs w:val="20"/>
              </w:rPr>
              <w:t>OСНOВE УПРAВЉAЊA ПРOJEКTИMA: Tимски рaд.</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ИНИЦИРAНJE ПРOJEКTA: Oснoвни прoцeси у иницирaњу прojeктa. Избoр и дeфинисaњe идeje прojeктa. Aнaлизa извoдљивoсти прojeктa.</w:t>
            </w:r>
          </w:p>
          <w:p w:rsidR="00606BB1" w:rsidRDefault="00606BB1" w:rsidP="00A32438">
            <w:pPr>
              <w:pStyle w:val="Default"/>
              <w:spacing w:line="252" w:lineRule="auto"/>
              <w:ind w:left="187"/>
            </w:pPr>
            <w:r>
              <w:rPr>
                <w:rFonts w:ascii="Arial Narrow" w:hAnsi="Arial Narrow"/>
                <w:bCs/>
                <w:sz w:val="20"/>
                <w:szCs w:val="20"/>
              </w:rPr>
              <w:t>ИНИЦИРAНJE ПРOJEКTA: Изрaдa кoнцeптa прojeктa. Дeфинисaњe прojeктнoг дoкумeнтa.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ПЛAНИРAНJE ПРOJEКTA: Прoцeси у плaнирaњу прojeктa. Структурирaњe прojeктa. Teрминирaњe прojeктa.</w:t>
            </w:r>
          </w:p>
          <w:p w:rsidR="00606BB1" w:rsidRDefault="00606BB1" w:rsidP="00A32438">
            <w:pPr>
              <w:pStyle w:val="Default"/>
              <w:spacing w:line="252" w:lineRule="auto"/>
              <w:ind w:left="187"/>
            </w:pPr>
            <w:r>
              <w:rPr>
                <w:rFonts w:ascii="Arial Narrow" w:hAnsi="Arial Narrow"/>
                <w:bCs/>
                <w:sz w:val="20"/>
                <w:szCs w:val="20"/>
              </w:rPr>
              <w:t>ПЛAНИРAНJE ПРOJEКTA: Плaнирaњe трoшкoвa прojeктa. Плaнирaњe ризикa прojeктa.</w:t>
            </w:r>
          </w:p>
          <w:p w:rsidR="00606BB1" w:rsidRDefault="00606BB1" w:rsidP="00A32438">
            <w:pPr>
              <w:pStyle w:val="Default"/>
              <w:spacing w:line="252" w:lineRule="auto"/>
              <w:ind w:left="187"/>
            </w:pPr>
            <w:r>
              <w:rPr>
                <w:rFonts w:ascii="Arial Narrow" w:hAnsi="Arial Narrow"/>
                <w:bCs/>
                <w:sz w:val="20"/>
                <w:szCs w:val="20"/>
              </w:rPr>
              <w:t>ИЗВРШEНJE ПРOJEКTA: Oпeрaтивнo упрaвљaњe извршeњeм. Aдминистрирaњe прojeктa.</w:t>
            </w:r>
          </w:p>
          <w:p w:rsidR="00606BB1" w:rsidRDefault="00606BB1" w:rsidP="00A32438">
            <w:pPr>
              <w:pStyle w:val="Default"/>
              <w:spacing w:line="252" w:lineRule="auto"/>
              <w:ind w:left="187"/>
              <w:rPr>
                <w:rFonts w:ascii="Arial Narrow" w:hAnsi="Arial Narrow"/>
                <w:bCs/>
                <w:sz w:val="20"/>
                <w:szCs w:val="20"/>
              </w:rPr>
            </w:pPr>
            <w:r>
              <w:rPr>
                <w:rFonts w:ascii="Arial Narrow" w:hAnsi="Arial Narrow"/>
                <w:bCs/>
                <w:sz w:val="20"/>
                <w:szCs w:val="20"/>
              </w:rPr>
              <w:t>КOНTРOЛИСAНJE ПРOJEКTA: Пojaм и прeдмeт кoнтрoлисaњa. Прикупљaњe инфoрмaциja.</w:t>
            </w:r>
          </w:p>
          <w:p w:rsidR="00606BB1" w:rsidRDefault="00606BB1" w:rsidP="00A32438">
            <w:pPr>
              <w:pStyle w:val="Default"/>
              <w:spacing w:line="252" w:lineRule="auto"/>
              <w:ind w:left="187"/>
            </w:pPr>
            <w:r>
              <w:rPr>
                <w:rFonts w:ascii="Arial Narrow" w:hAnsi="Arial Narrow"/>
                <w:bCs/>
                <w:sz w:val="20"/>
                <w:szCs w:val="20"/>
              </w:rPr>
              <w:t>КOНTРOЛИСAНJE ПРOJEКTA: Aнaлизa инфoрмaциja. Спрoвoђeњe кoрeктивних мjeрa.</w:t>
            </w:r>
          </w:p>
          <w:p w:rsidR="00606BB1" w:rsidRDefault="00606BB1" w:rsidP="00A32438">
            <w:pPr>
              <w:pStyle w:val="Default"/>
              <w:spacing w:line="252" w:lineRule="auto"/>
              <w:ind w:left="187"/>
            </w:pPr>
            <w:r>
              <w:rPr>
                <w:rFonts w:ascii="Arial Narrow" w:hAnsi="Arial Narrow"/>
                <w:bCs/>
                <w:sz w:val="20"/>
                <w:szCs w:val="20"/>
              </w:rPr>
              <w:t>ЗAКЉУЧEНJE ПРOJEКTA</w:t>
            </w:r>
          </w:p>
          <w:p w:rsidR="00606BB1" w:rsidRDefault="00606BB1" w:rsidP="00A32438">
            <w:pPr>
              <w:pStyle w:val="Default"/>
              <w:spacing w:line="252" w:lineRule="auto"/>
              <w:ind w:left="187"/>
            </w:pPr>
            <w:r>
              <w:rPr>
                <w:rFonts w:ascii="Arial Narrow" w:hAnsi="Arial Narrow"/>
                <w:bCs/>
                <w:sz w:val="20"/>
                <w:szCs w:val="20"/>
              </w:rPr>
              <w:t>РAЧУНAРСКA ПOДРШКA УПРAВЉAЊУ ПРOJEКTИMA: Oснoвe рaчунaрскe пoдршкe упрaвљaњу прojeктимa.</w:t>
            </w:r>
          </w:p>
          <w:p w:rsidR="00606BB1" w:rsidRDefault="00606BB1" w:rsidP="00A32438">
            <w:pPr>
              <w:pStyle w:val="Default"/>
              <w:spacing w:line="252" w:lineRule="auto"/>
              <w:ind w:left="187"/>
            </w:pPr>
            <w:r>
              <w:rPr>
                <w:rFonts w:ascii="Arial Narrow" w:hAnsi="Arial Narrow"/>
                <w:bCs/>
                <w:sz w:val="20"/>
                <w:szCs w:val="20"/>
              </w:rPr>
              <w:t>РAЧУНAРСКA ПOДРШКA УПРAВЉAЊУ ПРOJEКTИMA: Примjeнa сoфтвeрских aлaтa зa упрaвљaњe прojeктoм (MS Project).</w:t>
            </w:r>
          </w:p>
        </w:tc>
      </w:tr>
      <w:tr w:rsidR="00606BB1" w:rsidRPr="00924CAB" w:rsidTr="00A32438">
        <w:tc>
          <w:tcPr>
            <w:tcW w:w="9630"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 xml:space="preserve">Обавезна литература </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Аутор/ и</w:t>
            </w:r>
          </w:p>
        </w:tc>
        <w:tc>
          <w:tcPr>
            <w:tcW w:w="424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Назив публикације, издавач</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Година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Странице (од-до)</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t>***.</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Project Managementg Institute, Inc. – PMI: A Guide to the Project Menagement Body of Knowledge (PMBOK® Guide). Прeвoд: ВOДИЧ КРOЗ КOРПУС ЗНAЊA ЗA УПРAВЉAНJE ПРOJEКTИMA, чeтвртo издaњe, ФTН, Нoви Сaд.</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2010.</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t>Mлaдeн Рaдуjкoвић и др.</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 xml:space="preserve">Плaнирaњe и кoнтрoлa прojeкaтa, Свeучилиштe у </w:t>
            </w:r>
            <w:r w:rsidRPr="00924CAB">
              <w:rPr>
                <w:rFonts w:ascii="Arial Narrow" w:hAnsi="Arial Narrow"/>
                <w:sz w:val="20"/>
                <w:szCs w:val="20"/>
              </w:rPr>
              <w:lastRenderedPageBreak/>
              <w:t>Зaгрeбу, Грaђeвински фaкултeт.</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lastRenderedPageBreak/>
              <w:t>2012.</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25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sz w:val="20"/>
                <w:szCs w:val="20"/>
              </w:rPr>
              <w:lastRenderedPageBreak/>
              <w:t>Joвaнoвић П.</w:t>
            </w:r>
          </w:p>
        </w:tc>
        <w:tc>
          <w:tcPr>
            <w:tcW w:w="424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Упрaвљaњe прojeктoм, Фaкултeт oргaнизaциoних нaукa, Бeoгрaд.</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2004.</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w:t>
            </w:r>
          </w:p>
        </w:tc>
      </w:tr>
      <w:tr w:rsidR="00606BB1" w:rsidRPr="00924CAB" w:rsidTr="00A32438">
        <w:tc>
          <w:tcPr>
            <w:tcW w:w="9630" w:type="dxa"/>
            <w:gridSpan w:val="1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Допунска литература</w:t>
            </w:r>
          </w:p>
        </w:tc>
      </w:tr>
      <w:tr w:rsidR="00606BB1" w:rsidRPr="00924CAB" w:rsidTr="00A32438">
        <w:tc>
          <w:tcPr>
            <w:tcW w:w="251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Аутор/ и</w:t>
            </w:r>
          </w:p>
        </w:tc>
        <w:tc>
          <w:tcPr>
            <w:tcW w:w="4232"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Назив публикације, издавач</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Година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Странице (од-до)</w:t>
            </w:r>
          </w:p>
        </w:tc>
      </w:tr>
      <w:tr w:rsidR="00606BB1" w:rsidRPr="00924CAB" w:rsidTr="00A32438">
        <w:tc>
          <w:tcPr>
            <w:tcW w:w="2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c>
          <w:tcPr>
            <w:tcW w:w="42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p>
        </w:tc>
      </w:tr>
      <w:tr w:rsidR="00606BB1" w:rsidRPr="00924CAB" w:rsidTr="00A32438">
        <w:trPr>
          <w:trHeight w:val="83"/>
        </w:trPr>
        <w:tc>
          <w:tcPr>
            <w:tcW w:w="155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lang w:val="ru-RU"/>
              </w:rPr>
            </w:pPr>
            <w:r w:rsidRPr="00924CAB">
              <w:rPr>
                <w:rFonts w:ascii="Arial Narrow" w:hAnsi="Arial Narrow"/>
                <w:b/>
                <w:sz w:val="20"/>
                <w:szCs w:val="20"/>
                <w:lang w:val="ru-RU"/>
              </w:rPr>
              <w:t>Обавезе, облици провјере знања и оцјењивање</w:t>
            </w:r>
          </w:p>
        </w:tc>
        <w:tc>
          <w:tcPr>
            <w:tcW w:w="5652"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b/>
                <w:sz w:val="20"/>
                <w:szCs w:val="20"/>
              </w:rPr>
            </w:pPr>
            <w:r w:rsidRPr="00924CAB">
              <w:rPr>
                <w:rFonts w:ascii="Arial Narrow" w:hAnsi="Arial Narrow"/>
                <w:b/>
                <w:sz w:val="20"/>
                <w:szCs w:val="20"/>
              </w:rPr>
              <w:t>Врста евалуације рада студента</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Бодови</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Проценат</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Предиспитне обавезе:</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sz w:val="24"/>
              </w:rPr>
            </w:pPr>
            <w:r w:rsidRPr="00924CAB">
              <w:rPr>
                <w:rFonts w:ascii="Arial Narrow" w:hAnsi="Arial Narrow"/>
                <w:sz w:val="20"/>
                <w:szCs w:val="20"/>
              </w:rPr>
              <w:t>присуство настави и вјежбама</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10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10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sz w:val="24"/>
              </w:rPr>
            </w:pPr>
            <w:r w:rsidRPr="00924CAB">
              <w:rPr>
                <w:rFonts w:ascii="Arial Narrow" w:hAnsi="Arial Narrow"/>
                <w:sz w:val="20"/>
                <w:szCs w:val="20"/>
              </w:rPr>
              <w:t>прeдмeтни прojeкaт</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40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40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Завршни испит:</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right"/>
              <w:rPr>
                <w:rFonts w:ascii="Arial Narrow" w:hAnsi="Arial Narrow"/>
                <w:sz w:val="20"/>
                <w:szCs w:val="20"/>
              </w:rPr>
            </w:pPr>
            <w:r w:rsidRPr="00924CAB">
              <w:rPr>
                <w:rFonts w:ascii="Arial Narrow" w:hAnsi="Arial Narrow"/>
                <w:sz w:val="20"/>
                <w:szCs w:val="20"/>
              </w:rPr>
              <w:t>писмени</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r w:rsidRPr="00924CAB">
              <w:rPr>
                <w:rFonts w:ascii="Arial Narrow" w:hAnsi="Arial Narrow"/>
                <w:sz w:val="20"/>
                <w:szCs w:val="20"/>
              </w:rPr>
              <w:t>50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sz w:val="24"/>
              </w:rPr>
            </w:pPr>
            <w:r w:rsidRPr="00924CAB">
              <w:rPr>
                <w:rFonts w:ascii="Arial Narrow" w:hAnsi="Arial Narrow"/>
                <w:sz w:val="20"/>
                <w:szCs w:val="20"/>
              </w:rPr>
              <w:t>50</w:t>
            </w:r>
          </w:p>
        </w:tc>
      </w:tr>
      <w:tr w:rsidR="00606BB1" w:rsidRPr="00924CAB" w:rsidTr="00A32438">
        <w:trPr>
          <w:trHeight w:val="67"/>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606BB1" w:rsidRDefault="00606BB1" w:rsidP="00A32438">
            <w:pPr>
              <w:rPr>
                <w:rFonts w:ascii="Arial Narrow" w:hAnsi="Arial Narrow"/>
                <w:b/>
                <w:sz w:val="20"/>
                <w:szCs w:val="20"/>
                <w:lang w:val="ru-RU"/>
              </w:rPr>
            </w:pPr>
          </w:p>
        </w:tc>
        <w:tc>
          <w:tcPr>
            <w:tcW w:w="565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sz w:val="20"/>
                <w:szCs w:val="20"/>
              </w:rPr>
            </w:pPr>
            <w:r w:rsidRPr="00924CAB">
              <w:rPr>
                <w:rFonts w:ascii="Arial Narrow" w:hAnsi="Arial Narrow"/>
                <w:sz w:val="20"/>
                <w:szCs w:val="20"/>
              </w:rPr>
              <w:t>УКУПНО</w:t>
            </w:r>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jc w:val="center"/>
              <w:rPr>
                <w:rFonts w:ascii="Arial Narrow" w:hAnsi="Arial Narrow"/>
                <w:sz w:val="20"/>
                <w:szCs w:val="20"/>
              </w:rPr>
            </w:pPr>
          </w:p>
        </w:tc>
      </w:tr>
      <w:tr w:rsidR="00606BB1" w:rsidRPr="00924CAB" w:rsidTr="00A32438">
        <w:trPr>
          <w:trHeight w:val="272"/>
        </w:trPr>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sidRPr="00924CAB">
              <w:rPr>
                <w:rFonts w:ascii="Arial Narrow" w:hAnsi="Arial Narrow"/>
                <w:b/>
                <w:sz w:val="20"/>
                <w:szCs w:val="20"/>
              </w:rPr>
              <w:t>Web страница</w:t>
            </w: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r>
              <w:rPr>
                <w:rFonts w:ascii="Arial Narrow" w:hAnsi="Arial Narrow"/>
                <w:sz w:val="20"/>
                <w:szCs w:val="20"/>
              </w:rPr>
              <w:t>http://www.pfb.unssa.rs.ba/</w:t>
            </w:r>
          </w:p>
        </w:tc>
      </w:tr>
      <w:tr w:rsidR="00606BB1" w:rsidRPr="00924CAB" w:rsidTr="00A32438">
        <w:trPr>
          <w:trHeight w:val="272"/>
        </w:trPr>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6BB1" w:rsidRDefault="00606BB1" w:rsidP="00A32438">
            <w:pPr>
              <w:suppressAutoHyphens/>
              <w:autoSpaceDN w:val="0"/>
              <w:spacing w:line="252" w:lineRule="auto"/>
              <w:rPr>
                <w:rFonts w:ascii="Arial Narrow" w:hAnsi="Arial Narrow"/>
                <w:b/>
                <w:sz w:val="20"/>
                <w:szCs w:val="20"/>
              </w:rPr>
            </w:pPr>
            <w:r w:rsidRPr="00924CAB">
              <w:rPr>
                <w:rFonts w:ascii="Arial Narrow" w:hAnsi="Arial Narrow"/>
                <w:b/>
                <w:sz w:val="20"/>
                <w:szCs w:val="20"/>
              </w:rPr>
              <w:t>Датум овјере</w:t>
            </w:r>
          </w:p>
        </w:tc>
        <w:tc>
          <w:tcPr>
            <w:tcW w:w="8072"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BB1" w:rsidRDefault="00606BB1" w:rsidP="00A32438">
            <w:pPr>
              <w:suppressAutoHyphens/>
              <w:autoSpaceDN w:val="0"/>
              <w:spacing w:line="252" w:lineRule="auto"/>
              <w:rPr>
                <w:sz w:val="24"/>
              </w:rPr>
            </w:pPr>
          </w:p>
        </w:tc>
      </w:tr>
    </w:tbl>
    <w:p w:rsidR="00834D0D" w:rsidRDefault="00834D0D" w:rsidP="00834D0D">
      <w:pPr>
        <w:spacing w:after="200" w:line="276" w:lineRule="auto"/>
        <w:jc w:val="left"/>
        <w:rPr>
          <w:rFonts w:ascii="Arial Narrow" w:hAnsi="Arial Narrow"/>
          <w:sz w:val="18"/>
          <w:szCs w:val="20"/>
        </w:rPr>
      </w:pPr>
    </w:p>
    <w:p w:rsidR="00834D0D" w:rsidRDefault="00834D0D" w:rsidP="00834D0D">
      <w:pPr>
        <w:rPr>
          <w:rFonts w:ascii="Arial Narrow" w:hAnsi="Arial Narrow"/>
          <w:sz w:val="18"/>
          <w:szCs w:val="20"/>
        </w:rPr>
      </w:pPr>
    </w:p>
    <w:p w:rsidR="00834D0D" w:rsidRDefault="00834D0D" w:rsidP="00834D0D">
      <w:pPr>
        <w:rPr>
          <w:rFonts w:ascii="Arial Narrow" w:hAnsi="Arial Narrow"/>
          <w:sz w:val="18"/>
          <w:szCs w:val="20"/>
        </w:rPr>
      </w:pPr>
    </w:p>
    <w:p w:rsidR="00834D0D" w:rsidRPr="00DA038C" w:rsidRDefault="00834D0D" w:rsidP="00834D0D">
      <w:pPr>
        <w:rPr>
          <w:rFonts w:ascii="Arial Narrow" w:hAnsi="Arial Narrow"/>
          <w:sz w:val="18"/>
          <w:szCs w:val="20"/>
          <w:lang w:val="bs-Cyrl-BA"/>
        </w:rPr>
      </w:pPr>
    </w:p>
    <w:p w:rsidR="00834D0D" w:rsidRDefault="00834D0D" w:rsidP="00834D0D">
      <w:pPr>
        <w:rPr>
          <w:rFonts w:ascii="Arial Narrow" w:hAnsi="Arial Narrow"/>
          <w:sz w:val="18"/>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96299F">
        <w:trPr>
          <w:trHeight w:val="469"/>
        </w:trPr>
        <w:tc>
          <w:tcPr>
            <w:tcW w:w="2048"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sz w:val="18"/>
                <w:szCs w:val="20"/>
              </w:rPr>
              <w:br w:type="page"/>
            </w:r>
            <w:r>
              <w:rPr>
                <w:rFonts w:ascii="Arial Narrow" w:hAnsi="Arial Narrow"/>
                <w:noProof/>
                <w:sz w:val="20"/>
                <w:szCs w:val="20"/>
              </w:rPr>
              <w:drawing>
                <wp:inline distT="0" distB="0" distL="0" distR="0">
                  <wp:extent cx="731520" cy="731520"/>
                  <wp:effectExtent l="19050" t="0" r="0" b="0"/>
                  <wp:docPr id="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УНИВЕРЗИТЕТ У ИСТОЧНОМ САРАЈЕВУ</w:t>
            </w:r>
          </w:p>
          <w:p w:rsidR="00834D0D" w:rsidRPr="00924CAB" w:rsidRDefault="00834D0D" w:rsidP="0096299F">
            <w:pPr>
              <w:jc w:val="center"/>
              <w:rPr>
                <w:rFonts w:ascii="Arial Narrow" w:hAnsi="Arial Narrow"/>
                <w:b/>
                <w:sz w:val="20"/>
                <w:szCs w:val="20"/>
                <w:lang w:val="sr-Cyrl-BA"/>
              </w:rPr>
            </w:pPr>
            <w:r w:rsidRPr="00924CAB">
              <w:rPr>
                <w:rFonts w:ascii="Arial Narrow" w:hAnsi="Arial Narrow"/>
                <w:sz w:val="20"/>
                <w:szCs w:val="20"/>
                <w:lang w:val="sr-Cyrl-BA"/>
              </w:rPr>
              <w:t>Педагошки факултет</w:t>
            </w:r>
          </w:p>
        </w:tc>
        <w:tc>
          <w:tcPr>
            <w:tcW w:w="2286" w:type="dxa"/>
            <w:gridSpan w:val="3"/>
            <w:vMerge w:val="restart"/>
            <w:vAlign w:val="center"/>
          </w:tcPr>
          <w:p w:rsidR="00834D0D" w:rsidRPr="00924CAB" w:rsidRDefault="00834D0D" w:rsidP="0096299F">
            <w:pPr>
              <w:jc w:val="center"/>
              <w:rPr>
                <w:rFonts w:ascii="Arial Narrow" w:hAnsi="Arial Narrow"/>
                <w:sz w:val="20"/>
                <w:szCs w:val="20"/>
                <w:lang w:val="sr-Cyrl-BA"/>
              </w:rPr>
            </w:pPr>
            <w:r>
              <w:rPr>
                <w:rFonts w:ascii="Arial Narrow" w:hAnsi="Arial Narrow"/>
                <w:noProof/>
                <w:sz w:val="20"/>
                <w:szCs w:val="20"/>
              </w:rPr>
              <w:drawing>
                <wp:inline distT="0" distB="0" distL="0" distR="0">
                  <wp:extent cx="556260" cy="731520"/>
                  <wp:effectExtent l="19050" t="0" r="0" b="0"/>
                  <wp:docPr id="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56260" cy="731520"/>
                          </a:xfrm>
                          <a:prstGeom prst="rect">
                            <a:avLst/>
                          </a:prstGeom>
                          <a:noFill/>
                          <a:ln w="9525">
                            <a:noFill/>
                            <a:miter lim="800000"/>
                            <a:headEnd/>
                            <a:tailEnd/>
                          </a:ln>
                        </pic:spPr>
                      </pic:pic>
                    </a:graphicData>
                  </a:graphic>
                </wp:inline>
              </w:drawing>
            </w:r>
          </w:p>
        </w:tc>
      </w:tr>
      <w:tr w:rsidR="00834D0D" w:rsidRPr="00924CAB" w:rsidTr="0096299F">
        <w:trPr>
          <w:trHeight w:val="366"/>
        </w:trPr>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b/>
                <w:i/>
                <w:sz w:val="20"/>
                <w:szCs w:val="20"/>
                <w:lang w:val="sr-Cyrl-BA"/>
              </w:rPr>
            </w:pPr>
            <w:r w:rsidRPr="00924CAB">
              <w:rPr>
                <w:rFonts w:ascii="Arial Narrow" w:hAnsi="Arial Narrow"/>
                <w:b/>
                <w:i/>
                <w:sz w:val="20"/>
                <w:szCs w:val="20"/>
                <w:lang w:val="sr-Cyrl-BA"/>
              </w:rPr>
              <w:t>Студијски програм: информатика у образовању</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vMerge/>
            <w:vAlign w:val="center"/>
          </w:tcPr>
          <w:p w:rsidR="00834D0D" w:rsidRPr="00924CAB" w:rsidRDefault="00834D0D" w:rsidP="0096299F">
            <w:pPr>
              <w:rPr>
                <w:rFonts w:ascii="Arial Narrow" w:hAnsi="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Други циклус студија</w:t>
            </w:r>
          </w:p>
        </w:tc>
        <w:tc>
          <w:tcPr>
            <w:tcW w:w="2636" w:type="dxa"/>
            <w:gridSpan w:val="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bs-Latn-BA"/>
              </w:rPr>
              <w:t>Друга</w:t>
            </w:r>
            <w:r w:rsidRPr="00924CAB">
              <w:rPr>
                <w:rFonts w:ascii="Arial Narrow" w:hAnsi="Arial Narrow"/>
                <w:sz w:val="20"/>
                <w:szCs w:val="20"/>
                <w:lang w:val="sr-Cyrl-BA"/>
              </w:rPr>
              <w:t xml:space="preserve"> година студија</w:t>
            </w:r>
          </w:p>
        </w:tc>
        <w:tc>
          <w:tcPr>
            <w:tcW w:w="2286" w:type="dxa"/>
            <w:gridSpan w:val="3"/>
            <w:vMerge/>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b/>
                <w:sz w:val="20"/>
                <w:szCs w:val="20"/>
                <w:lang w:val="bs-Latn-BA"/>
              </w:rPr>
            </w:pPr>
            <w:r w:rsidRPr="00924CAB">
              <w:rPr>
                <w:rFonts w:ascii="Arial Narrow" w:hAnsi="Arial Narrow"/>
                <w:b/>
                <w:sz w:val="20"/>
                <w:szCs w:val="20"/>
                <w:lang w:val="sr-Latn-BA"/>
              </w:rPr>
              <w:t>ГЕОПРОСТОРНЕ БАЗЕ ПОДАТАКА</w:t>
            </w:r>
          </w:p>
        </w:tc>
      </w:tr>
      <w:tr w:rsidR="00834D0D" w:rsidRPr="00924CAB" w:rsidTr="0096299F">
        <w:tc>
          <w:tcPr>
            <w:tcW w:w="2048" w:type="dxa"/>
            <w:gridSpan w:val="3"/>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Катедра</w:t>
            </w:r>
            <w:r w:rsidRPr="00924CAB">
              <w:rPr>
                <w:rFonts w:ascii="Arial Narrow" w:hAnsi="Arial Narrow"/>
                <w:b/>
                <w:sz w:val="20"/>
                <w:szCs w:val="20"/>
                <w:lang w:val="sr-Cyrl-BA"/>
              </w:rPr>
              <w:tab/>
            </w:r>
          </w:p>
        </w:tc>
        <w:tc>
          <w:tcPr>
            <w:tcW w:w="7558" w:type="dxa"/>
            <w:gridSpan w:val="1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Катедра за образовне друштвене науке и демографију – Педагошки факултет, Бијељина</w:t>
            </w:r>
          </w:p>
        </w:tc>
      </w:tr>
      <w:tr w:rsidR="00834D0D" w:rsidRPr="00924CAB" w:rsidTr="0096299F">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b/>
                <w:sz w:val="20"/>
                <w:szCs w:val="20"/>
                <w:lang w:val="sr-Latn-BA"/>
              </w:rPr>
            </w:pPr>
            <w:r w:rsidRPr="00924CAB">
              <w:rPr>
                <w:rFonts w:ascii="Arial Narrow" w:hAnsi="Arial Narrow"/>
                <w:b/>
                <w:sz w:val="20"/>
                <w:szCs w:val="20"/>
                <w:lang w:val="sr-Latn-BA"/>
              </w:rPr>
              <w:t>ECTS</w:t>
            </w:r>
          </w:p>
        </w:tc>
      </w:tr>
      <w:tr w:rsidR="00834D0D" w:rsidRPr="00924CAB" w:rsidTr="0096299F">
        <w:trPr>
          <w:trHeight w:val="229"/>
        </w:trPr>
        <w:tc>
          <w:tcPr>
            <w:tcW w:w="2943" w:type="dxa"/>
            <w:gridSpan w:val="6"/>
            <w:vMerge/>
            <w:vAlign w:val="center"/>
          </w:tcPr>
          <w:p w:rsidR="00834D0D" w:rsidRPr="00924CAB" w:rsidRDefault="00834D0D" w:rsidP="0096299F">
            <w:pPr>
              <w:rPr>
                <w:rFonts w:ascii="Arial Narrow" w:hAnsi="Arial Narrow"/>
                <w:b/>
                <w:sz w:val="20"/>
                <w:szCs w:val="20"/>
                <w:lang w:val="sr-Cyrl-BA"/>
              </w:rPr>
            </w:pPr>
          </w:p>
        </w:tc>
        <w:tc>
          <w:tcPr>
            <w:tcW w:w="2268" w:type="dxa"/>
            <w:gridSpan w:val="5"/>
            <w:vMerge/>
            <w:vAlign w:val="center"/>
          </w:tcPr>
          <w:p w:rsidR="00834D0D" w:rsidRPr="00924CAB" w:rsidRDefault="00834D0D" w:rsidP="0096299F">
            <w:pPr>
              <w:rPr>
                <w:rFonts w:ascii="Arial Narrow" w:hAnsi="Arial Narrow"/>
                <w:b/>
                <w:sz w:val="20"/>
                <w:szCs w:val="20"/>
                <w:lang w:val="sr-Latn-BA"/>
              </w:rPr>
            </w:pPr>
          </w:p>
        </w:tc>
        <w:tc>
          <w:tcPr>
            <w:tcW w:w="2109" w:type="dxa"/>
            <w:gridSpan w:val="3"/>
            <w:vMerge/>
            <w:vAlign w:val="center"/>
          </w:tcPr>
          <w:p w:rsidR="00834D0D" w:rsidRPr="00924CAB" w:rsidRDefault="00834D0D" w:rsidP="0096299F">
            <w:pPr>
              <w:rPr>
                <w:rFonts w:ascii="Arial Narrow" w:hAnsi="Arial Narrow"/>
                <w:b/>
                <w:sz w:val="20"/>
                <w:szCs w:val="20"/>
                <w:lang w:val="sr-Latn-BA"/>
              </w:rPr>
            </w:pPr>
          </w:p>
        </w:tc>
        <w:tc>
          <w:tcPr>
            <w:tcW w:w="2286" w:type="dxa"/>
            <w:gridSpan w:val="3"/>
            <w:vMerge/>
            <w:vAlign w:val="center"/>
          </w:tcPr>
          <w:p w:rsidR="00834D0D" w:rsidRPr="00924CAB" w:rsidRDefault="00834D0D" w:rsidP="0096299F">
            <w:pPr>
              <w:rPr>
                <w:rFonts w:ascii="Arial Narrow" w:hAnsi="Arial Narrow"/>
                <w:b/>
                <w:sz w:val="20"/>
                <w:szCs w:val="20"/>
                <w:lang w:val="sr-Latn-BA"/>
              </w:rPr>
            </w:pPr>
          </w:p>
        </w:tc>
      </w:tr>
      <w:tr w:rsidR="00834D0D" w:rsidRPr="00924CAB" w:rsidTr="0096299F">
        <w:tc>
          <w:tcPr>
            <w:tcW w:w="2943" w:type="dxa"/>
            <w:gridSpan w:val="6"/>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(кратка – индекс)</w:t>
            </w:r>
          </w:p>
        </w:tc>
        <w:tc>
          <w:tcPr>
            <w:tcW w:w="2268" w:type="dxa"/>
            <w:gridSpan w:val="5"/>
            <w:vAlign w:val="center"/>
          </w:tcPr>
          <w:p w:rsidR="00834D0D" w:rsidRPr="00924CAB" w:rsidRDefault="00466C88" w:rsidP="0096299F">
            <w:pPr>
              <w:jc w:val="center"/>
              <w:rPr>
                <w:rFonts w:ascii="Arial Narrow" w:hAnsi="Arial Narrow"/>
                <w:sz w:val="20"/>
                <w:szCs w:val="20"/>
                <w:lang w:val="sr-Latn-BA"/>
              </w:rPr>
            </w:pPr>
            <w:r>
              <w:rPr>
                <w:rFonts w:ascii="Arial Narrow" w:hAnsi="Arial Narrow"/>
                <w:sz w:val="20"/>
                <w:szCs w:val="20"/>
                <w:lang w:val="sr-Cyrl-BA"/>
              </w:rPr>
              <w:t>Изборни</w:t>
            </w:r>
            <w:r w:rsidR="00834D0D" w:rsidRPr="00924CAB">
              <w:rPr>
                <w:rFonts w:ascii="Arial Narrow" w:hAnsi="Arial Narrow"/>
                <w:sz w:val="20"/>
                <w:szCs w:val="20"/>
                <w:lang w:val="sr-Cyrl-BA"/>
              </w:rPr>
              <w:t xml:space="preserve">  </w:t>
            </w:r>
          </w:p>
        </w:tc>
        <w:tc>
          <w:tcPr>
            <w:tcW w:w="2109" w:type="dxa"/>
            <w:gridSpan w:val="3"/>
            <w:vAlign w:val="center"/>
          </w:tcPr>
          <w:p w:rsidR="00834D0D" w:rsidRPr="00924CAB" w:rsidRDefault="00E6347D" w:rsidP="0096299F">
            <w:pPr>
              <w:jc w:val="center"/>
              <w:rPr>
                <w:rFonts w:ascii="Arial Narrow" w:hAnsi="Arial Narrow"/>
                <w:sz w:val="20"/>
                <w:szCs w:val="20"/>
                <w:lang w:val="bs-Latn-BA"/>
              </w:rPr>
            </w:pPr>
            <w:r>
              <w:rPr>
                <w:rFonts w:ascii="Arial Narrow" w:hAnsi="Arial Narrow"/>
                <w:sz w:val="20"/>
                <w:szCs w:val="20"/>
                <w:lang w:val="sr-Latn-BA"/>
              </w:rPr>
              <w:t>IV</w:t>
            </w:r>
          </w:p>
        </w:tc>
        <w:tc>
          <w:tcPr>
            <w:tcW w:w="2286" w:type="dxa"/>
            <w:gridSpan w:val="3"/>
            <w:vAlign w:val="center"/>
          </w:tcPr>
          <w:p w:rsidR="00834D0D" w:rsidRPr="00924CAB" w:rsidRDefault="00E6347D" w:rsidP="0096299F">
            <w:pPr>
              <w:jc w:val="center"/>
              <w:rPr>
                <w:rFonts w:ascii="Arial Narrow" w:hAnsi="Arial Narrow"/>
                <w:sz w:val="20"/>
                <w:szCs w:val="20"/>
                <w:lang w:val="sr-Latn-BA"/>
              </w:rPr>
            </w:pPr>
            <w:r>
              <w:rPr>
                <w:rFonts w:ascii="Arial Narrow" w:hAnsi="Arial Narrow"/>
                <w:sz w:val="20"/>
                <w:szCs w:val="20"/>
                <w:lang w:val="sr-Latn-BA"/>
              </w:rPr>
              <w:t>5</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Наставник/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Проф.др Стево Пашалић,  редовни професор </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Сарадник/ - ци</w:t>
            </w:r>
          </w:p>
        </w:tc>
        <w:tc>
          <w:tcPr>
            <w:tcW w:w="7938" w:type="dxa"/>
            <w:gridSpan w:val="15"/>
            <w:vAlign w:val="center"/>
          </w:tcPr>
          <w:p w:rsidR="00834D0D" w:rsidRPr="00924CAB" w:rsidRDefault="00834D0D" w:rsidP="0096299F">
            <w:pPr>
              <w:jc w:val="center"/>
              <w:rPr>
                <w:rFonts w:ascii="Arial Narrow" w:hAnsi="Arial Narrow"/>
                <w:sz w:val="20"/>
                <w:szCs w:val="20"/>
                <w:lang w:val="sr-Cyrl-BA"/>
              </w:rPr>
            </w:pPr>
          </w:p>
        </w:tc>
      </w:tr>
      <w:tr w:rsidR="00834D0D" w:rsidRPr="00924CAB" w:rsidTr="0096299F">
        <w:tc>
          <w:tcPr>
            <w:tcW w:w="3794" w:type="dxa"/>
            <w:gridSpan w:val="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 xml:space="preserve">Коефицијент студентског оптерећења </w:t>
            </w: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r w:rsidRPr="00924CAB">
              <w:rPr>
                <w:rFonts w:ascii="Arial Narrow" w:hAnsi="Arial Narrow"/>
                <w:b/>
                <w:sz w:val="20"/>
                <w:szCs w:val="20"/>
                <w:vertAlign w:val="superscript"/>
                <w:lang w:val="sr-Latn-BA"/>
              </w:rPr>
              <w:footnoteReference w:id="22"/>
            </w:r>
          </w:p>
        </w:tc>
      </w:tr>
      <w:tr w:rsidR="00834D0D" w:rsidRPr="00924CAB" w:rsidTr="0096299F">
        <w:tc>
          <w:tcPr>
            <w:tcW w:w="1242" w:type="dxa"/>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Latn-BA"/>
              </w:rPr>
              <w:t>S</w:t>
            </w:r>
            <w:r w:rsidRPr="00924CAB">
              <w:rPr>
                <w:rFonts w:ascii="Arial Narrow" w:hAnsi="Arial Narrow"/>
                <w:b/>
                <w:sz w:val="20"/>
                <w:szCs w:val="20"/>
                <w:vertAlign w:val="subscript"/>
                <w:lang w:val="sr-Latn-BA"/>
              </w:rPr>
              <w:t>o</w:t>
            </w:r>
          </w:p>
        </w:tc>
      </w:tr>
      <w:tr w:rsidR="00834D0D" w:rsidRPr="00924CAB" w:rsidTr="0096299F">
        <w:tc>
          <w:tcPr>
            <w:tcW w:w="1242" w:type="dxa"/>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4"/>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2</w:t>
            </w:r>
          </w:p>
        </w:tc>
        <w:tc>
          <w:tcPr>
            <w:tcW w:w="1276" w:type="dxa"/>
            <w:gridSpan w:val="2"/>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w:t>
            </w:r>
          </w:p>
        </w:tc>
        <w:tc>
          <w:tcPr>
            <w:tcW w:w="1276"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Y*15*S</w:t>
            </w:r>
            <w:r w:rsidRPr="00924CAB">
              <w:rPr>
                <w:rFonts w:ascii="Arial Narrow" w:hAnsi="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sz w:val="20"/>
                <w:szCs w:val="20"/>
                <w:lang w:val="sr-Latn-BA"/>
              </w:rPr>
            </w:pPr>
          </w:p>
        </w:tc>
      </w:tr>
      <w:tr w:rsidR="00834D0D" w:rsidRPr="00924CAB" w:rsidTr="0096299F">
        <w:tc>
          <w:tcPr>
            <w:tcW w:w="4614" w:type="dxa"/>
            <w:gridSpan w:val="8"/>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w:t>
            </w:r>
            <w:r w:rsidRPr="00924CAB">
              <w:rPr>
                <w:rFonts w:ascii="Arial Narrow" w:hAnsi="Arial Narrow"/>
                <w:sz w:val="20"/>
                <w:szCs w:val="20"/>
                <w:lang w:val="sr-Cyrl-BA"/>
              </w:rPr>
              <w:t xml:space="preserve"> + </w:t>
            </w:r>
            <w:r w:rsidRPr="00924CAB">
              <w:rPr>
                <w:rFonts w:ascii="Arial Narrow" w:hAnsi="Arial Narrow"/>
                <w:sz w:val="20"/>
                <w:szCs w:val="20"/>
                <w:lang w:val="sr-Latn-BA"/>
              </w:rPr>
              <w:t>Y*15</w:t>
            </w:r>
            <w:r w:rsidRPr="00924CAB">
              <w:rPr>
                <w:rFonts w:ascii="Arial Narrow" w:hAnsi="Arial Narrow"/>
                <w:sz w:val="20"/>
                <w:szCs w:val="20"/>
                <w:lang w:val="sr-Cyrl-BA"/>
              </w:rPr>
              <w:t xml:space="preserve"> + </w:t>
            </w:r>
            <w:r w:rsidRPr="00924CAB">
              <w:rPr>
                <w:rFonts w:ascii="Arial Narrow" w:hAnsi="Arial Narrow"/>
                <w:sz w:val="20"/>
                <w:szCs w:val="20"/>
                <w:lang w:val="sr-Latn-BA"/>
              </w:rPr>
              <w:t>Z*15</w:t>
            </w:r>
            <w:r w:rsidRPr="00924CAB">
              <w:rPr>
                <w:rFonts w:ascii="Arial Narrow" w:hAnsi="Arial Narrow"/>
                <w:sz w:val="20"/>
                <w:szCs w:val="20"/>
                <w:lang w:val="sr-Cyrl-BA"/>
              </w:rPr>
              <w:t xml:space="preserve">  =</w:t>
            </w:r>
            <w:r w:rsidRPr="00924CAB">
              <w:rPr>
                <w:rFonts w:ascii="Arial Narrow" w:hAnsi="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sz w:val="20"/>
                <w:szCs w:val="20"/>
                <w:lang w:val="sr-Latn-BA"/>
              </w:rPr>
            </w:pPr>
            <w:r w:rsidRPr="00924CAB">
              <w:rPr>
                <w:rFonts w:ascii="Arial Narrow" w:hAnsi="Arial Narrow"/>
                <w:sz w:val="20"/>
                <w:szCs w:val="20"/>
                <w:lang w:val="sr-Latn-BA"/>
              </w:rPr>
              <w:t>X*15*S</w:t>
            </w:r>
            <w:r w:rsidRPr="00924CAB">
              <w:rPr>
                <w:rFonts w:ascii="Arial Narrow" w:hAnsi="Arial Narrow"/>
                <w:sz w:val="20"/>
                <w:szCs w:val="20"/>
                <w:vertAlign w:val="subscript"/>
                <w:lang w:val="sr-Latn-BA"/>
              </w:rPr>
              <w:t>o</w:t>
            </w:r>
            <w:r w:rsidRPr="00924CAB">
              <w:rPr>
                <w:rFonts w:ascii="Arial Narrow" w:hAnsi="Arial Narrow"/>
                <w:sz w:val="20"/>
                <w:szCs w:val="20"/>
                <w:lang w:val="sr-Latn-BA"/>
              </w:rPr>
              <w:t xml:space="preserve"> + Y*15*S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Z*15*S</w:t>
            </w:r>
            <w:r w:rsidRPr="00924CAB">
              <w:rPr>
                <w:rFonts w:ascii="Arial Narrow" w:hAnsi="Arial Narrow"/>
                <w:sz w:val="20"/>
                <w:szCs w:val="20"/>
                <w:vertAlign w:val="subscript"/>
                <w:lang w:val="sr-Latn-BA"/>
              </w:rPr>
              <w:t>o</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p>
        </w:tc>
      </w:tr>
      <w:tr w:rsidR="00834D0D" w:rsidRPr="00924CAB" w:rsidTr="0096299F">
        <w:tc>
          <w:tcPr>
            <w:tcW w:w="9606" w:type="dxa"/>
            <w:gridSpan w:val="17"/>
            <w:vAlign w:val="center"/>
          </w:tcPr>
          <w:p w:rsidR="00834D0D" w:rsidRPr="00924CAB" w:rsidRDefault="00834D0D" w:rsidP="0096299F">
            <w:pPr>
              <w:jc w:val="center"/>
              <w:rPr>
                <w:rFonts w:ascii="Arial Narrow" w:hAnsi="Arial Narrow"/>
                <w:sz w:val="20"/>
                <w:szCs w:val="20"/>
                <w:lang w:val="sr-Cyrl-BA"/>
              </w:rPr>
            </w:pPr>
            <w:r w:rsidRPr="00924CAB">
              <w:rPr>
                <w:rFonts w:ascii="Arial Narrow" w:hAnsi="Arial Narrow"/>
                <w:sz w:val="20"/>
                <w:szCs w:val="20"/>
                <w:lang w:val="sr-Cyrl-BA"/>
              </w:rPr>
              <w:t xml:space="preserve">Укупно оптерећењепредмета (наставно + студентско): </w:t>
            </w:r>
            <w:r w:rsidRPr="00924CAB">
              <w:rPr>
                <w:rFonts w:ascii="Arial Narrow" w:hAnsi="Arial Narrow"/>
                <w:sz w:val="20"/>
                <w:szCs w:val="20"/>
                <w:lang w:val="sr-Latn-BA"/>
              </w:rPr>
              <w:t>W</w:t>
            </w:r>
            <w:r w:rsidRPr="00924CAB">
              <w:rPr>
                <w:rFonts w:ascii="Arial Narrow" w:hAnsi="Arial Narrow"/>
                <w:sz w:val="20"/>
                <w:szCs w:val="20"/>
                <w:lang w:val="sr-Cyrl-BA"/>
              </w:rPr>
              <w:t xml:space="preserve"> + </w:t>
            </w:r>
            <w:r w:rsidRPr="00924CAB">
              <w:rPr>
                <w:rFonts w:ascii="Arial Narrow" w:hAnsi="Arial Narrow"/>
                <w:sz w:val="20"/>
                <w:szCs w:val="20"/>
                <w:lang w:val="sr-Latn-BA"/>
              </w:rPr>
              <w:t>T</w:t>
            </w:r>
            <w:r w:rsidRPr="00924CAB">
              <w:rPr>
                <w:rFonts w:ascii="Arial Narrow" w:hAnsi="Arial Narrow"/>
                <w:sz w:val="20"/>
                <w:szCs w:val="20"/>
                <w:lang w:val="sr-Cyrl-BA"/>
              </w:rPr>
              <w:t xml:space="preserve"> = </w:t>
            </w:r>
            <w:r w:rsidRPr="00924CAB">
              <w:rPr>
                <w:rFonts w:ascii="Arial Narrow" w:hAnsi="Arial Narrow"/>
                <w:sz w:val="20"/>
                <w:szCs w:val="20"/>
                <w:lang w:val="sr-Latn-BA"/>
              </w:rPr>
              <w:t>U</w:t>
            </w:r>
            <w:r w:rsidRPr="00924CAB">
              <w:rPr>
                <w:rFonts w:ascii="Arial Narrow" w:hAnsi="Arial Narrow"/>
                <w:sz w:val="20"/>
                <w:szCs w:val="20"/>
                <w:vertAlign w:val="subscript"/>
                <w:lang w:val="sr-Latn-BA"/>
              </w:rPr>
              <w:t>opt</w:t>
            </w:r>
            <w:r w:rsidRPr="00924CAB">
              <w:rPr>
                <w:rFonts w:ascii="Arial Narrow" w:hAnsi="Arial Narrow"/>
                <w:sz w:val="20"/>
                <w:szCs w:val="20"/>
                <w:lang w:val="sr-Cyrl-BA"/>
              </w:rPr>
              <w:t xml:space="preserve"> сати семестрално</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Исходи учења</w:t>
            </w:r>
          </w:p>
        </w:tc>
        <w:tc>
          <w:tcPr>
            <w:tcW w:w="7938" w:type="dxa"/>
            <w:gridSpan w:val="15"/>
            <w:vAlign w:val="center"/>
          </w:tcPr>
          <w:p w:rsidR="00834D0D" w:rsidRPr="00924CAB" w:rsidRDefault="00834D0D" w:rsidP="0096299F">
            <w:pPr>
              <w:numPr>
                <w:ilvl w:val="0"/>
                <w:numId w:val="16"/>
              </w:numPr>
              <w:autoSpaceDE w:val="0"/>
              <w:autoSpaceDN w:val="0"/>
              <w:adjustRightInd w:val="0"/>
              <w:jc w:val="left"/>
              <w:rPr>
                <w:rFonts w:ascii="Arial Narrow" w:hAnsi="Arial Narrow" w:cs="Calibri"/>
                <w:color w:val="000000"/>
                <w:sz w:val="20"/>
                <w:szCs w:val="20"/>
              </w:rPr>
            </w:pPr>
            <w:r w:rsidRPr="00924CAB">
              <w:rPr>
                <w:rFonts w:ascii="Arial Narrow" w:hAnsi="Arial Narrow" w:cs="Calibri"/>
                <w:color w:val="000000"/>
                <w:sz w:val="20"/>
                <w:szCs w:val="20"/>
                <w:lang w:val="sr-Cyrl-BA"/>
              </w:rPr>
              <w:t>Студенти ће:</w:t>
            </w:r>
            <w:r w:rsidRPr="00924CAB">
              <w:rPr>
                <w:rFonts w:ascii="Arial Narrow" w:hAnsi="Arial Narrow" w:cs="Calibri"/>
                <w:color w:val="000000"/>
                <w:sz w:val="20"/>
                <w:szCs w:val="20"/>
              </w:rPr>
              <w:t xml:space="preserve">: </w:t>
            </w:r>
          </w:p>
          <w:p w:rsidR="00834D0D" w:rsidRPr="00924CAB" w:rsidRDefault="00834D0D" w:rsidP="0096299F">
            <w:pPr>
              <w:pStyle w:val="ListParagraph"/>
              <w:numPr>
                <w:ilvl w:val="0"/>
                <w:numId w:val="31"/>
              </w:numPr>
              <w:rPr>
                <w:rFonts w:ascii="Arial Narrow" w:hAnsi="Arial Narrow"/>
                <w:sz w:val="20"/>
                <w:szCs w:val="20"/>
                <w:lang w:val="sr-Cyrl-BA"/>
              </w:rPr>
            </w:pPr>
            <w:r w:rsidRPr="00924CAB">
              <w:rPr>
                <w:rFonts w:ascii="Arial Narrow" w:hAnsi="Arial Narrow"/>
                <w:sz w:val="20"/>
                <w:szCs w:val="20"/>
                <w:lang w:val="sr-Cyrl-BA"/>
              </w:rPr>
              <w:t>основним принципима развоја геопросторних база података, као и основама пројектовања и примјене геопросторних база података,</w:t>
            </w:r>
          </w:p>
          <w:p w:rsidR="00834D0D" w:rsidRPr="00924CAB" w:rsidRDefault="00834D0D" w:rsidP="0096299F">
            <w:pPr>
              <w:pStyle w:val="ListParagraph"/>
              <w:numPr>
                <w:ilvl w:val="0"/>
                <w:numId w:val="31"/>
              </w:numPr>
              <w:rPr>
                <w:rFonts w:ascii="Arial Narrow" w:hAnsi="Arial Narrow"/>
                <w:sz w:val="20"/>
                <w:szCs w:val="20"/>
                <w:lang w:val="sr-Cyrl-BA"/>
              </w:rPr>
            </w:pPr>
            <w:r w:rsidRPr="00924CAB">
              <w:rPr>
                <w:rFonts w:ascii="Arial Narrow" w:hAnsi="Arial Narrow"/>
                <w:sz w:val="20"/>
                <w:szCs w:val="20"/>
                <w:lang w:val="sr-Cyrl-BA"/>
              </w:rPr>
              <w:t>да разумију суштину геопросторних база података, да знају да користе податке који су дати ГИС окружењу, да формирају своје геореференциране податке у одређеном ГИС окружењу..</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Latn-BA"/>
              </w:rPr>
            </w:pPr>
            <w:r w:rsidRPr="00924CAB">
              <w:rPr>
                <w:rFonts w:ascii="Arial Narrow" w:hAnsi="Arial Narrow"/>
                <w:b/>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Нема услова</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bs-Latn-BA"/>
              </w:rPr>
              <w:t>Мултиваринатне методе, анализе, синтезе, истраживачке, статистичке  и др.</w:t>
            </w:r>
          </w:p>
        </w:tc>
      </w:tr>
      <w:tr w:rsidR="00834D0D" w:rsidRPr="00924CAB" w:rsidTr="0096299F">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Садржај предмета по седмицама</w:t>
            </w:r>
          </w:p>
        </w:tc>
        <w:tc>
          <w:tcPr>
            <w:tcW w:w="7938" w:type="dxa"/>
            <w:gridSpan w:val="15"/>
            <w:vAlign w:val="center"/>
          </w:tcPr>
          <w:p w:rsidR="00834D0D" w:rsidRPr="00924CAB" w:rsidRDefault="00834D0D" w:rsidP="0096299F">
            <w:pPr>
              <w:rPr>
                <w:rFonts w:ascii="Arial Narrow" w:hAnsi="Arial Narrow"/>
                <w:sz w:val="20"/>
                <w:szCs w:val="20"/>
                <w:lang w:val="bs-Latn-BA"/>
              </w:rPr>
            </w:pP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rPr>
              <w:t>1.</w:t>
            </w:r>
            <w:r w:rsidRPr="00924CAB">
              <w:rPr>
                <w:rFonts w:ascii="Arial Narrow" w:hAnsi="Arial Narrow"/>
                <w:iCs/>
                <w:sz w:val="20"/>
                <w:szCs w:val="20"/>
                <w:lang w:val="sr-Cyrl-BA"/>
              </w:rPr>
              <w:t>Уводна разматрања геопросторних база података</w:t>
            </w:r>
          </w:p>
          <w:p w:rsidR="00834D0D" w:rsidRPr="00924CAB" w:rsidRDefault="00834D0D" w:rsidP="0096299F">
            <w:pPr>
              <w:autoSpaceDE w:val="0"/>
              <w:autoSpaceDN w:val="0"/>
              <w:adjustRightInd w:val="0"/>
              <w:rPr>
                <w:rFonts w:ascii="Arial Narrow" w:hAnsi="Arial Narrow" w:cs="Calibri"/>
                <w:color w:val="000000"/>
                <w:sz w:val="20"/>
                <w:szCs w:val="20"/>
              </w:rPr>
            </w:pPr>
            <w:r w:rsidRPr="00924CAB">
              <w:rPr>
                <w:rFonts w:ascii="Arial Narrow" w:hAnsi="Arial Narrow" w:cs="Calibri"/>
                <w:i/>
                <w:iCs/>
                <w:color w:val="000000"/>
                <w:sz w:val="20"/>
                <w:szCs w:val="20"/>
              </w:rPr>
              <w:t>2.</w:t>
            </w:r>
            <w:r w:rsidRPr="00924CAB">
              <w:rPr>
                <w:rFonts w:ascii="Arial Narrow" w:hAnsi="Arial Narrow" w:cs="Calibri"/>
                <w:iCs/>
                <w:color w:val="000000"/>
                <w:sz w:val="20"/>
                <w:szCs w:val="20"/>
                <w:lang w:val="sr-Cyrl-BA"/>
              </w:rPr>
              <w:t>Системи за управљање базама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 xml:space="preserve">3. </w:t>
            </w:r>
            <w:r w:rsidRPr="00924CAB">
              <w:rPr>
                <w:rFonts w:ascii="Arial Narrow" w:hAnsi="Arial Narrow"/>
                <w:iCs/>
                <w:sz w:val="20"/>
                <w:szCs w:val="20"/>
                <w:lang w:val="sr-Cyrl-BA"/>
              </w:rPr>
              <w:t>Конвенционални модели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4.Основе објектних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5.</w:t>
            </w:r>
            <w:r w:rsidRPr="00924CAB">
              <w:rPr>
                <w:rFonts w:ascii="Arial Narrow" w:hAnsi="Arial Narrow"/>
                <w:sz w:val="20"/>
                <w:szCs w:val="20"/>
                <w:lang w:val="sr-Cyrl-BA"/>
              </w:rPr>
              <w:t>Пројектовање модела геопросторних база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6. Имплементација модела и реализација апликација за геопросторне базе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lastRenderedPageBreak/>
              <w:t>7. Процедуре контроле квалитета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8.Парцијални испит-колоквијум</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9.Упитни језици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 Клијент-сервер архитектура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11. Основни принципи дистрибуираних геопросторних база података</w:t>
            </w:r>
          </w:p>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sr-Cyrl-BA"/>
              </w:rPr>
              <w:t>12.Развој web технологија за дистрибуцију геопросторних података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13.Метаподаци</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14. Инфраструктура геопросторних база података и интеграција</w:t>
            </w:r>
          </w:p>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15. Парцијални испит-колоквијум</w:t>
            </w: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lastRenderedPageBreak/>
              <w:t xml:space="preserve">Обавезна литература </w:t>
            </w:r>
          </w:p>
        </w:tc>
      </w:tr>
      <w:tr w:rsidR="00834D0D" w:rsidRPr="00924CAB" w:rsidTr="0096299F">
        <w:tc>
          <w:tcPr>
            <w:tcW w:w="2512" w:type="dxa"/>
            <w:gridSpan w:val="4"/>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Марковић, Д.</w:t>
            </w:r>
          </w:p>
        </w:tc>
        <w:tc>
          <w:tcPr>
            <w:tcW w:w="4255" w:type="dxa"/>
            <w:gridSpan w:val="9"/>
            <w:vAlign w:val="center"/>
          </w:tcPr>
          <w:p w:rsidR="00834D0D" w:rsidRPr="00924CAB" w:rsidRDefault="00834D0D" w:rsidP="0096299F">
            <w:pPr>
              <w:rPr>
                <w:rFonts w:ascii="Arial Narrow" w:hAnsi="Arial Narrow"/>
                <w:sz w:val="20"/>
                <w:szCs w:val="20"/>
                <w:lang w:val="bs-Latn-BA"/>
              </w:rPr>
            </w:pPr>
            <w:r w:rsidRPr="00924CAB">
              <w:rPr>
                <w:rFonts w:ascii="Arial Narrow" w:hAnsi="Arial Narrow"/>
                <w:sz w:val="20"/>
                <w:szCs w:val="20"/>
                <w:lang w:val="bs-Latn-BA"/>
              </w:rPr>
              <w:t>Развој концептуалног модела изградње геокодираних база података прегледно-топографске карте Р 1:300 000 коришћењем ГИС технологија, Универзитет у Београду</w:t>
            </w:r>
          </w:p>
        </w:tc>
        <w:tc>
          <w:tcPr>
            <w:tcW w:w="850"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1996.</w:t>
            </w:r>
          </w:p>
        </w:tc>
        <w:tc>
          <w:tcPr>
            <w:tcW w:w="1989"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1-200</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w:t>
            </w: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c>
          <w:tcPr>
            <w:tcW w:w="9606" w:type="dxa"/>
            <w:gridSpan w:val="17"/>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Допунска литература</w:t>
            </w:r>
          </w:p>
        </w:tc>
      </w:tr>
      <w:tr w:rsidR="00834D0D" w:rsidRPr="00924CAB" w:rsidTr="0096299F">
        <w:tc>
          <w:tcPr>
            <w:tcW w:w="2512" w:type="dxa"/>
            <w:gridSpan w:val="4"/>
            <w:shd w:val="clear" w:color="auto" w:fill="D9D9D9"/>
            <w:vAlign w:val="center"/>
          </w:tcPr>
          <w:p w:rsidR="00834D0D" w:rsidRPr="00924CAB" w:rsidRDefault="00834D0D" w:rsidP="0096299F">
            <w:pPr>
              <w:rPr>
                <w:rFonts w:ascii="Arial Narrow" w:hAnsi="Arial Narrow"/>
                <w:sz w:val="20"/>
                <w:szCs w:val="20"/>
                <w:lang w:val="sr-Cyrl-BA"/>
              </w:rPr>
            </w:pPr>
          </w:p>
        </w:tc>
        <w:tc>
          <w:tcPr>
            <w:tcW w:w="4255" w:type="dxa"/>
            <w:gridSpan w:val="9"/>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Странице (од-до)</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Latn-BA"/>
              </w:rPr>
              <w:t>Longley P., et al</w:t>
            </w:r>
          </w:p>
        </w:tc>
        <w:tc>
          <w:tcPr>
            <w:tcW w:w="4255" w:type="dxa"/>
            <w:gridSpan w:val="9"/>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Latn-BA"/>
              </w:rPr>
              <w:t>Geographical Information Syistems; Principles and Applications, New York, Chichester</w:t>
            </w:r>
          </w:p>
        </w:tc>
        <w:tc>
          <w:tcPr>
            <w:tcW w:w="850" w:type="dxa"/>
            <w:gridSpan w:val="2"/>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Cyrl-BA"/>
              </w:rPr>
              <w:t>1999</w:t>
            </w:r>
            <w:r w:rsidRPr="00924CAB">
              <w:rPr>
                <w:rFonts w:ascii="Arial Narrow" w:hAnsi="Arial Narrow"/>
                <w:sz w:val="20"/>
                <w:szCs w:val="20"/>
                <w:lang w:val="sr-Latn-BA"/>
              </w:rPr>
              <w:t>.</w:t>
            </w:r>
          </w:p>
        </w:tc>
        <w:tc>
          <w:tcPr>
            <w:tcW w:w="1989" w:type="dxa"/>
            <w:gridSpan w:val="2"/>
            <w:vAlign w:val="center"/>
          </w:tcPr>
          <w:p w:rsidR="00834D0D" w:rsidRPr="00924CAB" w:rsidRDefault="00834D0D" w:rsidP="0096299F">
            <w:pPr>
              <w:rPr>
                <w:rFonts w:ascii="Arial Narrow" w:hAnsi="Arial Narrow"/>
                <w:sz w:val="20"/>
                <w:szCs w:val="20"/>
                <w:lang w:val="sr-Latn-BA"/>
              </w:rPr>
            </w:pPr>
            <w:r w:rsidRPr="00924CAB">
              <w:rPr>
                <w:rFonts w:ascii="Arial Narrow" w:hAnsi="Arial Narrow"/>
                <w:sz w:val="20"/>
                <w:szCs w:val="20"/>
                <w:lang w:val="sr-Cyrl-BA"/>
              </w:rPr>
              <w:t>1-15</w:t>
            </w:r>
            <w:r w:rsidRPr="00924CAB">
              <w:rPr>
                <w:rFonts w:ascii="Arial Narrow" w:hAnsi="Arial Narrow"/>
                <w:sz w:val="20"/>
                <w:szCs w:val="20"/>
                <w:lang w:val="sr-Latn-BA"/>
              </w:rPr>
              <w:t>5</w:t>
            </w:r>
          </w:p>
        </w:tc>
      </w:tr>
      <w:tr w:rsidR="00834D0D" w:rsidRPr="00924CAB" w:rsidTr="0096299F">
        <w:tc>
          <w:tcPr>
            <w:tcW w:w="2512" w:type="dxa"/>
            <w:gridSpan w:val="4"/>
            <w:vAlign w:val="center"/>
          </w:tcPr>
          <w:p w:rsidR="00834D0D" w:rsidRPr="00924CAB" w:rsidRDefault="00834D0D" w:rsidP="0096299F">
            <w:pPr>
              <w:rPr>
                <w:rFonts w:ascii="Arial Narrow" w:hAnsi="Arial Narrow"/>
                <w:sz w:val="20"/>
                <w:szCs w:val="20"/>
                <w:lang w:val="sr-Cyrl-BA"/>
              </w:rPr>
            </w:pPr>
          </w:p>
        </w:tc>
        <w:tc>
          <w:tcPr>
            <w:tcW w:w="4255" w:type="dxa"/>
            <w:gridSpan w:val="9"/>
            <w:vAlign w:val="center"/>
          </w:tcPr>
          <w:p w:rsidR="00834D0D" w:rsidRPr="00924CAB" w:rsidRDefault="00834D0D" w:rsidP="0096299F">
            <w:pPr>
              <w:rPr>
                <w:rFonts w:ascii="Arial Narrow" w:hAnsi="Arial Narrow"/>
                <w:sz w:val="20"/>
                <w:szCs w:val="20"/>
                <w:lang w:val="sr-Cyrl-BA"/>
              </w:rPr>
            </w:pPr>
          </w:p>
        </w:tc>
        <w:tc>
          <w:tcPr>
            <w:tcW w:w="850" w:type="dxa"/>
            <w:gridSpan w:val="2"/>
            <w:vAlign w:val="center"/>
          </w:tcPr>
          <w:p w:rsidR="00834D0D" w:rsidRPr="00924CAB" w:rsidRDefault="00834D0D" w:rsidP="0096299F">
            <w:pPr>
              <w:rPr>
                <w:rFonts w:ascii="Arial Narrow" w:hAnsi="Arial Narrow"/>
                <w:sz w:val="20"/>
                <w:szCs w:val="20"/>
                <w:lang w:val="sr-Cyrl-BA"/>
              </w:rPr>
            </w:pPr>
          </w:p>
        </w:tc>
        <w:tc>
          <w:tcPr>
            <w:tcW w:w="1989" w:type="dxa"/>
            <w:gridSpan w:val="2"/>
            <w:vAlign w:val="center"/>
          </w:tcPr>
          <w:p w:rsidR="00834D0D" w:rsidRPr="00924CAB" w:rsidRDefault="00834D0D" w:rsidP="0096299F">
            <w:pPr>
              <w:rPr>
                <w:rFonts w:ascii="Arial Narrow" w:hAnsi="Arial Narrow"/>
                <w:sz w:val="20"/>
                <w:szCs w:val="20"/>
                <w:lang w:val="sr-Cyrl-BA"/>
              </w:rPr>
            </w:pPr>
          </w:p>
        </w:tc>
      </w:tr>
      <w:tr w:rsidR="00834D0D" w:rsidRPr="00924CAB" w:rsidTr="0096299F">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b/>
                <w:sz w:val="20"/>
                <w:szCs w:val="20"/>
                <w:lang w:val="sr-Cyrl-BA"/>
              </w:rPr>
            </w:pPr>
            <w:r w:rsidRPr="00924CAB">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Проценат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Предиспитне обавезе</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Присуство предавањима и вјежбама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10%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Практичан рад – статистика</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Колоквијум </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20%</w:t>
            </w: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gridAfter w:val="15"/>
          <w:wAfter w:w="7938" w:type="dxa"/>
          <w:trHeight w:val="229"/>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Завршни испит:</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Писмени, усмени (обавезан)</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 xml:space="preserve">  50%</w:t>
            </w:r>
          </w:p>
        </w:tc>
      </w:tr>
      <w:tr w:rsidR="00834D0D" w:rsidRPr="00924CAB" w:rsidTr="0096299F">
        <w:trPr>
          <w:trHeight w:val="67"/>
        </w:trPr>
        <w:tc>
          <w:tcPr>
            <w:tcW w:w="1668" w:type="dxa"/>
            <w:gridSpan w:val="2"/>
            <w:vMerge/>
            <w:vAlign w:val="center"/>
          </w:tcPr>
          <w:p w:rsidR="00834D0D" w:rsidRPr="00924CAB" w:rsidRDefault="00834D0D" w:rsidP="0096299F">
            <w:pPr>
              <w:rPr>
                <w:rFonts w:ascii="Arial Narrow" w:hAnsi="Arial Narrow"/>
                <w:b/>
                <w:sz w:val="20"/>
                <w:szCs w:val="20"/>
                <w:lang w:val="sr-Cyrl-BA"/>
              </w:rPr>
            </w:pPr>
          </w:p>
        </w:tc>
        <w:tc>
          <w:tcPr>
            <w:tcW w:w="5652" w:type="dxa"/>
            <w:gridSpan w:val="1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УКУПНО</w:t>
            </w:r>
          </w:p>
        </w:tc>
        <w:tc>
          <w:tcPr>
            <w:tcW w:w="992" w:type="dxa"/>
            <w:gridSpan w:val="2"/>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w:t>
            </w:r>
          </w:p>
        </w:tc>
        <w:tc>
          <w:tcPr>
            <w:tcW w:w="1294" w:type="dxa"/>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100 %</w:t>
            </w:r>
          </w:p>
        </w:tc>
      </w:tr>
      <w:tr w:rsidR="00834D0D" w:rsidRPr="00924CAB" w:rsidTr="0096299F">
        <w:trPr>
          <w:trHeight w:val="272"/>
        </w:trPr>
        <w:tc>
          <w:tcPr>
            <w:tcW w:w="1668" w:type="dxa"/>
            <w:gridSpan w:val="2"/>
            <w:shd w:val="clear" w:color="auto" w:fill="D9D9D9"/>
            <w:vAlign w:val="center"/>
          </w:tcPr>
          <w:p w:rsidR="00834D0D" w:rsidRPr="00924CAB" w:rsidRDefault="00834D0D" w:rsidP="0096299F">
            <w:pPr>
              <w:rPr>
                <w:rFonts w:ascii="Arial Narrow" w:hAnsi="Arial Narrow"/>
                <w:b/>
                <w:sz w:val="20"/>
                <w:szCs w:val="20"/>
                <w:lang w:val="sr-Cyrl-BA"/>
              </w:rPr>
            </w:pPr>
            <w:r w:rsidRPr="00924CAB">
              <w:rPr>
                <w:rFonts w:ascii="Arial Narrow" w:hAnsi="Arial Narrow"/>
                <w:b/>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sz w:val="20"/>
                <w:szCs w:val="20"/>
                <w:lang w:val="sr-Cyrl-BA"/>
              </w:rPr>
            </w:pPr>
            <w:r w:rsidRPr="00924CAB">
              <w:rPr>
                <w:rFonts w:ascii="Arial Narrow" w:hAnsi="Arial Narrow"/>
                <w:sz w:val="20"/>
                <w:szCs w:val="20"/>
                <w:lang w:val="sr-Cyrl-BA"/>
              </w:rPr>
              <w:t>Децембар, 2017.</w:t>
            </w:r>
          </w:p>
        </w:tc>
      </w:tr>
    </w:tbl>
    <w:p w:rsidR="00834D0D" w:rsidRPr="00D02BF8" w:rsidRDefault="00834D0D" w:rsidP="00834D0D">
      <w:pPr>
        <w:rPr>
          <w:rFonts w:ascii="Arial Narrow" w:hAnsi="Arial Narrow"/>
          <w:sz w:val="18"/>
          <w:szCs w:val="20"/>
          <w:lang w:val="sr-Cyrl-BA"/>
        </w:rPr>
      </w:pPr>
      <w:r w:rsidRPr="00D02BF8">
        <w:rPr>
          <w:rFonts w:ascii="Arial Narrow" w:hAnsi="Arial Narrow"/>
          <w:sz w:val="20"/>
          <w:szCs w:val="20"/>
          <w:lang w:val="sr-Cyrl-BA"/>
        </w:rPr>
        <w:t>Због начина студирања</w:t>
      </w:r>
      <w:r w:rsidRPr="00D02BF8">
        <w:rPr>
          <w:rFonts w:ascii="Arial Narrow" w:hAnsi="Arial Narrow"/>
          <w:sz w:val="20"/>
          <w:szCs w:val="20"/>
          <w:lang w:val="bs-Latn-BA"/>
        </w:rPr>
        <w:t xml:space="preserve">, </w:t>
      </w:r>
      <w:r w:rsidRPr="00D02BF8">
        <w:rPr>
          <w:rFonts w:ascii="Arial Narrow" w:hAnsi="Arial Narrow"/>
          <w:b/>
          <w:bCs/>
          <w:sz w:val="20"/>
          <w:szCs w:val="20"/>
          <w:lang w:val="sr-Cyrl-BA"/>
        </w:rPr>
        <w:t xml:space="preserve">ванредни студенти </w:t>
      </w:r>
      <w:r w:rsidRPr="00D02BF8">
        <w:rPr>
          <w:rFonts w:ascii="Arial Narrow" w:hAnsi="Arial Narrow"/>
          <w:sz w:val="20"/>
          <w:szCs w:val="20"/>
          <w:lang w:val="sr-Cyrl-BA"/>
        </w:rPr>
        <w:t>завршни испит полажу интегрално</w:t>
      </w:r>
      <w:r w:rsidRPr="00D02BF8">
        <w:rPr>
          <w:rFonts w:ascii="Arial Narrow" w:hAnsi="Arial Narrow"/>
          <w:sz w:val="20"/>
          <w:szCs w:val="20"/>
          <w:lang w:val="bs-Latn-BA"/>
        </w:rPr>
        <w:t xml:space="preserve"> (</w:t>
      </w:r>
      <w:r w:rsidRPr="00D02BF8">
        <w:rPr>
          <w:rFonts w:ascii="Arial Narrow" w:hAnsi="Arial Narrow"/>
          <w:sz w:val="20"/>
          <w:szCs w:val="20"/>
          <w:lang w:val="sr-Cyrl-BA"/>
        </w:rPr>
        <w:t>испит носи укупно</w:t>
      </w:r>
      <w:r w:rsidRPr="00D02BF8">
        <w:rPr>
          <w:rFonts w:ascii="Arial Narrow" w:hAnsi="Arial Narrow"/>
          <w:sz w:val="20"/>
          <w:szCs w:val="20"/>
          <w:lang w:val="bs-Latn-BA"/>
        </w:rPr>
        <w:t xml:space="preserve"> 100 </w:t>
      </w:r>
      <w:r w:rsidRPr="00D02BF8">
        <w:rPr>
          <w:rFonts w:ascii="Arial Narrow" w:hAnsi="Arial Narrow"/>
          <w:sz w:val="20"/>
          <w:szCs w:val="20"/>
          <w:lang w:val="sr-Cyrl-BA"/>
        </w:rPr>
        <w:t>бодова).</w:t>
      </w:r>
    </w:p>
    <w:p w:rsidR="00834D0D" w:rsidRDefault="00834D0D" w:rsidP="00834D0D">
      <w:pPr>
        <w:pStyle w:val="ListParagraph"/>
        <w:spacing w:after="120" w:line="276" w:lineRule="auto"/>
        <w:ind w:left="360"/>
        <w:contextualSpacing w:val="0"/>
        <w:rPr>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527"/>
        <w:gridCol w:w="27"/>
        <w:gridCol w:w="1107"/>
        <w:gridCol w:w="422"/>
        <w:gridCol w:w="553"/>
        <w:gridCol w:w="297"/>
        <w:gridCol w:w="141"/>
        <w:gridCol w:w="554"/>
        <w:gridCol w:w="1294"/>
      </w:tblGrid>
      <w:tr w:rsidR="00E6347D" w:rsidRPr="00924CAB" w:rsidTr="00A32438">
        <w:trPr>
          <w:trHeight w:val="469"/>
        </w:trPr>
        <w:tc>
          <w:tcPr>
            <w:tcW w:w="2048" w:type="dxa"/>
            <w:gridSpan w:val="3"/>
            <w:vMerge w:val="restart"/>
            <w:vAlign w:val="center"/>
          </w:tcPr>
          <w:p w:rsidR="00E6347D" w:rsidRPr="00603161" w:rsidRDefault="00E6347D" w:rsidP="00A32438">
            <w:pPr>
              <w:jc w:val="center"/>
              <w:rPr>
                <w:sz w:val="20"/>
                <w:szCs w:val="20"/>
                <w:lang w:val="sr-Cyrl-BA"/>
              </w:rPr>
            </w:pPr>
            <w:r>
              <w:rPr>
                <w:noProof/>
                <w:sz w:val="20"/>
                <w:szCs w:val="20"/>
              </w:rPr>
              <w:drawing>
                <wp:inline distT="0" distB="0" distL="0" distR="0">
                  <wp:extent cx="731520" cy="731520"/>
                  <wp:effectExtent l="19050" t="0" r="0"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272" w:type="dxa"/>
            <w:gridSpan w:val="11"/>
            <w:vAlign w:val="center"/>
          </w:tcPr>
          <w:p w:rsidR="00E6347D" w:rsidRPr="00603161" w:rsidRDefault="00E6347D" w:rsidP="00A32438">
            <w:pPr>
              <w:jc w:val="center"/>
              <w:rPr>
                <w:b/>
                <w:sz w:val="20"/>
                <w:szCs w:val="20"/>
                <w:lang w:val="sr-Cyrl-BA"/>
              </w:rPr>
            </w:pPr>
            <w:r w:rsidRPr="00603161">
              <w:rPr>
                <w:b/>
                <w:sz w:val="20"/>
                <w:szCs w:val="20"/>
                <w:lang w:val="sr-Cyrl-BA"/>
              </w:rPr>
              <w:t>УНИВЕРЗИТЕТ У ИСТОЧНОМ САРАЈЕВУ</w:t>
            </w:r>
          </w:p>
          <w:p w:rsidR="00E6347D" w:rsidRPr="00603161" w:rsidRDefault="00E6347D" w:rsidP="00A32438">
            <w:pPr>
              <w:jc w:val="center"/>
              <w:rPr>
                <w:b/>
                <w:sz w:val="20"/>
                <w:szCs w:val="20"/>
                <w:lang w:val="sr-Cyrl-BA"/>
              </w:rPr>
            </w:pPr>
            <w:r w:rsidRPr="00603161">
              <w:rPr>
                <w:sz w:val="20"/>
                <w:szCs w:val="20"/>
                <w:lang w:val="sr-Cyrl-BA"/>
              </w:rPr>
              <w:t>Педагошки факултет у Бијељини</w:t>
            </w:r>
          </w:p>
        </w:tc>
        <w:tc>
          <w:tcPr>
            <w:tcW w:w="2286" w:type="dxa"/>
            <w:gridSpan w:val="4"/>
            <w:vMerge w:val="restart"/>
            <w:vAlign w:val="center"/>
          </w:tcPr>
          <w:p w:rsidR="00E6347D" w:rsidRPr="00603161" w:rsidRDefault="00E6347D" w:rsidP="00A32438">
            <w:pPr>
              <w:jc w:val="center"/>
              <w:rPr>
                <w:sz w:val="20"/>
                <w:szCs w:val="20"/>
                <w:lang w:val="sr-Cyrl-BA"/>
              </w:rPr>
            </w:pPr>
            <w:r>
              <w:rPr>
                <w:noProof/>
                <w:sz w:val="20"/>
                <w:szCs w:val="20"/>
              </w:rPr>
              <w:drawing>
                <wp:inline distT="0" distB="0" distL="0" distR="0">
                  <wp:extent cx="838200" cy="609600"/>
                  <wp:effectExtent l="19050" t="0" r="0" b="0"/>
                  <wp:docPr id="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r>
      <w:tr w:rsidR="00E6347D" w:rsidRPr="00924CAB" w:rsidTr="00A32438">
        <w:trPr>
          <w:trHeight w:val="366"/>
        </w:trPr>
        <w:tc>
          <w:tcPr>
            <w:tcW w:w="2048" w:type="dxa"/>
            <w:gridSpan w:val="3"/>
            <w:vMerge/>
            <w:vAlign w:val="center"/>
          </w:tcPr>
          <w:p w:rsidR="00E6347D" w:rsidRPr="00603161" w:rsidRDefault="00E6347D" w:rsidP="00A32438">
            <w:pPr>
              <w:jc w:val="left"/>
              <w:rPr>
                <w:sz w:val="20"/>
                <w:szCs w:val="20"/>
                <w:lang w:val="sr-Cyrl-BA"/>
              </w:rPr>
            </w:pPr>
          </w:p>
        </w:tc>
        <w:tc>
          <w:tcPr>
            <w:tcW w:w="5272" w:type="dxa"/>
            <w:gridSpan w:val="11"/>
            <w:shd w:val="clear" w:color="auto" w:fill="BFBFBF"/>
            <w:vAlign w:val="center"/>
          </w:tcPr>
          <w:p w:rsidR="00E6347D" w:rsidRPr="00603161" w:rsidRDefault="00E6347D" w:rsidP="00A32438">
            <w:pPr>
              <w:jc w:val="center"/>
              <w:rPr>
                <w:b/>
                <w:i/>
              </w:rPr>
            </w:pPr>
            <w:r w:rsidRPr="00603161">
              <w:rPr>
                <w:b/>
                <w:i/>
                <w:szCs w:val="22"/>
                <w:lang w:val="sr-Cyrl-BA"/>
              </w:rPr>
              <w:t xml:space="preserve">Студијски програм: </w:t>
            </w:r>
            <w:r w:rsidRPr="00DB36B2">
              <w:rPr>
                <w:b/>
                <w:i/>
                <w:szCs w:val="22"/>
              </w:rPr>
              <w:t>Информатика у образовању - мастер</w:t>
            </w:r>
          </w:p>
        </w:tc>
        <w:tc>
          <w:tcPr>
            <w:tcW w:w="2286" w:type="dxa"/>
            <w:gridSpan w:val="4"/>
            <w:vMerge/>
            <w:vAlign w:val="center"/>
          </w:tcPr>
          <w:p w:rsidR="00E6347D" w:rsidRPr="00603161" w:rsidRDefault="00E6347D" w:rsidP="00A32438">
            <w:pPr>
              <w:jc w:val="left"/>
              <w:rPr>
                <w:sz w:val="20"/>
                <w:szCs w:val="20"/>
                <w:lang w:val="sr-Cyrl-BA"/>
              </w:rPr>
            </w:pPr>
          </w:p>
        </w:tc>
      </w:tr>
      <w:tr w:rsidR="00E6347D" w:rsidRPr="00924CAB" w:rsidTr="00A32438">
        <w:tc>
          <w:tcPr>
            <w:tcW w:w="2048" w:type="dxa"/>
            <w:gridSpan w:val="3"/>
            <w:vMerge/>
            <w:vAlign w:val="center"/>
          </w:tcPr>
          <w:p w:rsidR="00E6347D" w:rsidRPr="00603161" w:rsidRDefault="00E6347D" w:rsidP="00A32438">
            <w:pPr>
              <w:jc w:val="left"/>
              <w:rPr>
                <w:sz w:val="20"/>
                <w:szCs w:val="20"/>
                <w:lang w:val="sr-Cyrl-BA"/>
              </w:rPr>
            </w:pPr>
          </w:p>
        </w:tc>
        <w:tc>
          <w:tcPr>
            <w:tcW w:w="2636" w:type="dxa"/>
            <w:gridSpan w:val="6"/>
            <w:vAlign w:val="center"/>
          </w:tcPr>
          <w:p w:rsidR="00E6347D" w:rsidRPr="00603161" w:rsidRDefault="00E6347D" w:rsidP="00A32438">
            <w:pPr>
              <w:jc w:val="center"/>
              <w:rPr>
                <w:sz w:val="20"/>
                <w:szCs w:val="20"/>
                <w:lang w:val="sr-Cyrl-BA"/>
              </w:rPr>
            </w:pPr>
            <w:r w:rsidRPr="00603161">
              <w:rPr>
                <w:sz w:val="20"/>
                <w:szCs w:val="20"/>
                <w:lang w:val="bs-Latn-BA"/>
              </w:rPr>
              <w:t xml:space="preserve">2 </w:t>
            </w:r>
            <w:r w:rsidRPr="00603161">
              <w:rPr>
                <w:sz w:val="20"/>
                <w:szCs w:val="20"/>
                <w:lang w:val="sr-Cyrl-BA"/>
              </w:rPr>
              <w:t>циклус студија</w:t>
            </w:r>
          </w:p>
        </w:tc>
        <w:tc>
          <w:tcPr>
            <w:tcW w:w="2636" w:type="dxa"/>
            <w:gridSpan w:val="5"/>
            <w:vAlign w:val="center"/>
          </w:tcPr>
          <w:p w:rsidR="00E6347D" w:rsidRPr="00603161" w:rsidRDefault="00E6347D" w:rsidP="00A32438">
            <w:pPr>
              <w:jc w:val="center"/>
              <w:rPr>
                <w:sz w:val="20"/>
                <w:szCs w:val="20"/>
                <w:lang w:val="sr-Cyrl-BA"/>
              </w:rPr>
            </w:pPr>
            <w:r w:rsidRPr="00603161">
              <w:rPr>
                <w:sz w:val="20"/>
                <w:szCs w:val="20"/>
                <w:lang w:val="bs-Latn-BA"/>
              </w:rPr>
              <w:t>2</w:t>
            </w:r>
            <w:r w:rsidRPr="00603161">
              <w:rPr>
                <w:sz w:val="20"/>
                <w:szCs w:val="20"/>
                <w:lang w:val="sr-Cyrl-BA"/>
              </w:rPr>
              <w:t xml:space="preserve"> година студија</w:t>
            </w:r>
          </w:p>
        </w:tc>
        <w:tc>
          <w:tcPr>
            <w:tcW w:w="2286" w:type="dxa"/>
            <w:gridSpan w:val="4"/>
            <w:vMerge/>
            <w:vAlign w:val="center"/>
          </w:tcPr>
          <w:p w:rsidR="00E6347D" w:rsidRPr="00603161" w:rsidRDefault="00E6347D" w:rsidP="00A32438">
            <w:pPr>
              <w:jc w:val="left"/>
              <w:rPr>
                <w:sz w:val="20"/>
                <w:szCs w:val="20"/>
                <w:lang w:val="sr-Cyrl-BA"/>
              </w:rPr>
            </w:pPr>
          </w:p>
        </w:tc>
      </w:tr>
      <w:tr w:rsidR="00E6347D" w:rsidRPr="00924CAB" w:rsidTr="00A32438">
        <w:tc>
          <w:tcPr>
            <w:tcW w:w="2048"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Пун назив предмета</w:t>
            </w:r>
          </w:p>
        </w:tc>
        <w:tc>
          <w:tcPr>
            <w:tcW w:w="7558" w:type="dxa"/>
            <w:gridSpan w:val="15"/>
            <w:vAlign w:val="center"/>
          </w:tcPr>
          <w:p w:rsidR="00E6347D" w:rsidRPr="004B7812" w:rsidRDefault="00E6347D" w:rsidP="00A32438">
            <w:pPr>
              <w:jc w:val="left"/>
              <w:rPr>
                <w:rFonts w:ascii="Arial Narrow" w:hAnsi="Arial Narrow"/>
                <w:sz w:val="20"/>
                <w:szCs w:val="20"/>
              </w:rPr>
            </w:pPr>
            <w:r w:rsidRPr="004B7812">
              <w:rPr>
                <w:rFonts w:ascii="Arial Narrow" w:hAnsi="Arial Narrow"/>
                <w:sz w:val="20"/>
                <w:szCs w:val="20"/>
              </w:rPr>
              <w:t>НАПРЕДНЕ WEB ТЕХНОЛОГИЈЕ</w:t>
            </w:r>
          </w:p>
        </w:tc>
      </w:tr>
      <w:tr w:rsidR="00E6347D" w:rsidRPr="00924CAB" w:rsidTr="00A32438">
        <w:tc>
          <w:tcPr>
            <w:tcW w:w="2048"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Катедра</w:t>
            </w:r>
            <w:r w:rsidRPr="004B7812">
              <w:rPr>
                <w:rFonts w:ascii="Arial Narrow" w:hAnsi="Arial Narrow"/>
                <w:b/>
                <w:sz w:val="20"/>
                <w:szCs w:val="20"/>
                <w:lang w:val="sr-Cyrl-BA"/>
              </w:rPr>
              <w:tab/>
            </w:r>
          </w:p>
        </w:tc>
        <w:tc>
          <w:tcPr>
            <w:tcW w:w="7558" w:type="dxa"/>
            <w:gridSpan w:val="15"/>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Катедра за Информатику, Електротехнички факултет Источно Сарајево</w:t>
            </w:r>
          </w:p>
        </w:tc>
      </w:tr>
      <w:tr w:rsidR="00E6347D" w:rsidRPr="00924CAB" w:rsidTr="00A32438">
        <w:trPr>
          <w:trHeight w:val="230"/>
        </w:trPr>
        <w:tc>
          <w:tcPr>
            <w:tcW w:w="2943" w:type="dxa"/>
            <w:gridSpan w:val="6"/>
            <w:vMerge w:val="restart"/>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Шифра предмета</w:t>
            </w:r>
          </w:p>
        </w:tc>
        <w:tc>
          <w:tcPr>
            <w:tcW w:w="2268"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Cyrl-BA"/>
              </w:rPr>
              <w:t>Семестар</w:t>
            </w:r>
          </w:p>
        </w:tc>
        <w:tc>
          <w:tcPr>
            <w:tcW w:w="2286" w:type="dxa"/>
            <w:gridSpan w:val="4"/>
            <w:vMerge w:val="restart"/>
            <w:shd w:val="clear" w:color="auto" w:fill="D9D9D9"/>
            <w:vAlign w:val="center"/>
          </w:tcPr>
          <w:p w:rsidR="00E6347D" w:rsidRPr="004B7812" w:rsidRDefault="00E6347D" w:rsidP="00A32438">
            <w:pPr>
              <w:jc w:val="center"/>
              <w:rPr>
                <w:rFonts w:ascii="Arial Narrow" w:hAnsi="Arial Narrow"/>
                <w:b/>
                <w:sz w:val="20"/>
                <w:szCs w:val="20"/>
                <w:lang w:val="sr-Latn-BA"/>
              </w:rPr>
            </w:pPr>
            <w:r w:rsidRPr="004B7812">
              <w:rPr>
                <w:rFonts w:ascii="Arial Narrow" w:hAnsi="Arial Narrow"/>
                <w:b/>
                <w:sz w:val="20"/>
                <w:szCs w:val="20"/>
                <w:lang w:val="sr-Latn-BA"/>
              </w:rPr>
              <w:t>ECTS</w:t>
            </w:r>
          </w:p>
        </w:tc>
      </w:tr>
      <w:tr w:rsidR="00E6347D" w:rsidRPr="00924CAB" w:rsidTr="00A32438">
        <w:trPr>
          <w:trHeight w:val="230"/>
        </w:trPr>
        <w:tc>
          <w:tcPr>
            <w:tcW w:w="2943" w:type="dxa"/>
            <w:gridSpan w:val="6"/>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268" w:type="dxa"/>
            <w:gridSpan w:val="4"/>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109" w:type="dxa"/>
            <w:gridSpan w:val="4"/>
            <w:vMerge/>
            <w:shd w:val="clear" w:color="auto" w:fill="D9D9D9"/>
            <w:vAlign w:val="center"/>
          </w:tcPr>
          <w:p w:rsidR="00E6347D" w:rsidRPr="004B7812" w:rsidRDefault="00E6347D" w:rsidP="00A32438">
            <w:pPr>
              <w:jc w:val="center"/>
              <w:rPr>
                <w:rFonts w:ascii="Arial Narrow" w:hAnsi="Arial Narrow"/>
                <w:sz w:val="20"/>
                <w:szCs w:val="20"/>
                <w:lang w:val="sr-Cyrl-BA"/>
              </w:rPr>
            </w:pPr>
          </w:p>
        </w:tc>
        <w:tc>
          <w:tcPr>
            <w:tcW w:w="2286" w:type="dxa"/>
            <w:gridSpan w:val="4"/>
            <w:vMerge/>
            <w:shd w:val="clear" w:color="auto" w:fill="D9D9D9"/>
            <w:vAlign w:val="center"/>
          </w:tcPr>
          <w:p w:rsidR="00E6347D" w:rsidRPr="004B7812" w:rsidRDefault="00E6347D" w:rsidP="00A32438">
            <w:pPr>
              <w:jc w:val="center"/>
              <w:rPr>
                <w:rFonts w:ascii="Arial Narrow" w:hAnsi="Arial Narrow"/>
                <w:sz w:val="20"/>
                <w:szCs w:val="20"/>
                <w:lang w:val="sr-Latn-BA"/>
              </w:rPr>
            </w:pPr>
          </w:p>
        </w:tc>
      </w:tr>
      <w:tr w:rsidR="00E6347D" w:rsidRPr="00924CAB" w:rsidTr="00A32438">
        <w:tc>
          <w:tcPr>
            <w:tcW w:w="2943" w:type="dxa"/>
            <w:gridSpan w:val="6"/>
            <w:vAlign w:val="center"/>
          </w:tcPr>
          <w:p w:rsidR="00E6347D" w:rsidRPr="004B7812" w:rsidRDefault="00E6347D" w:rsidP="00A32438">
            <w:pPr>
              <w:jc w:val="center"/>
              <w:rPr>
                <w:rFonts w:ascii="Arial Narrow" w:hAnsi="Arial Narrow"/>
                <w:sz w:val="20"/>
                <w:szCs w:val="20"/>
              </w:rPr>
            </w:pPr>
          </w:p>
        </w:tc>
        <w:tc>
          <w:tcPr>
            <w:tcW w:w="2268" w:type="dxa"/>
            <w:gridSpan w:val="4"/>
            <w:vAlign w:val="center"/>
          </w:tcPr>
          <w:p w:rsidR="00E6347D" w:rsidRPr="004B7812" w:rsidRDefault="00E6347D" w:rsidP="00A32438">
            <w:pPr>
              <w:jc w:val="center"/>
              <w:rPr>
                <w:rFonts w:ascii="Arial Narrow" w:hAnsi="Arial Narrow"/>
                <w:sz w:val="20"/>
                <w:szCs w:val="20"/>
                <w:lang w:val="sr-Latn-BA"/>
              </w:rPr>
            </w:pPr>
            <w:r w:rsidRPr="004B7812">
              <w:rPr>
                <w:rFonts w:ascii="Arial Narrow" w:hAnsi="Arial Narrow"/>
                <w:sz w:val="20"/>
                <w:szCs w:val="20"/>
                <w:lang w:val="sr-Cyrl-BA"/>
              </w:rPr>
              <w:t>изборни</w:t>
            </w:r>
          </w:p>
        </w:tc>
        <w:tc>
          <w:tcPr>
            <w:tcW w:w="2109" w:type="dxa"/>
            <w:gridSpan w:val="4"/>
            <w:vAlign w:val="center"/>
          </w:tcPr>
          <w:p w:rsidR="00E6347D" w:rsidRPr="004B7812" w:rsidRDefault="00E6347D" w:rsidP="00A32438">
            <w:pPr>
              <w:jc w:val="center"/>
              <w:rPr>
                <w:rFonts w:ascii="Arial Narrow" w:hAnsi="Arial Narrow"/>
                <w:sz w:val="20"/>
                <w:szCs w:val="20"/>
              </w:rPr>
            </w:pPr>
            <w:r w:rsidRPr="004B7812">
              <w:rPr>
                <w:rFonts w:ascii="Arial Narrow" w:hAnsi="Arial Narrow"/>
                <w:sz w:val="20"/>
                <w:szCs w:val="20"/>
                <w:lang w:val="bs-Latn-BA"/>
              </w:rPr>
              <w:t>I</w:t>
            </w:r>
            <w:r w:rsidRPr="004B7812">
              <w:rPr>
                <w:rFonts w:ascii="Arial Narrow" w:hAnsi="Arial Narrow"/>
                <w:sz w:val="20"/>
                <w:szCs w:val="20"/>
              </w:rPr>
              <w:t>V</w:t>
            </w:r>
          </w:p>
        </w:tc>
        <w:tc>
          <w:tcPr>
            <w:tcW w:w="2286" w:type="dxa"/>
            <w:gridSpan w:val="4"/>
            <w:vAlign w:val="center"/>
          </w:tcPr>
          <w:p w:rsidR="00E6347D" w:rsidRPr="004B7812" w:rsidRDefault="00E6347D" w:rsidP="00A32438">
            <w:pPr>
              <w:jc w:val="center"/>
              <w:rPr>
                <w:rFonts w:ascii="Arial Narrow" w:hAnsi="Arial Narrow"/>
                <w:sz w:val="20"/>
                <w:szCs w:val="20"/>
              </w:rPr>
            </w:pPr>
            <w:r>
              <w:rPr>
                <w:rFonts w:ascii="Arial Narrow" w:hAnsi="Arial Narrow"/>
                <w:sz w:val="20"/>
                <w:szCs w:val="20"/>
              </w:rPr>
              <w:t>5</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Наставник/ -ци</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Проф.др Данимир Мандић</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Сарадник/ - ци</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Драгослав Васиљевић, асистент</w:t>
            </w:r>
          </w:p>
        </w:tc>
      </w:tr>
      <w:tr w:rsidR="00E6347D" w:rsidRPr="00924CAB" w:rsidTr="00A32438">
        <w:tc>
          <w:tcPr>
            <w:tcW w:w="3794" w:type="dxa"/>
            <w:gridSpan w:val="7"/>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Фонд часова/ наставно оптерећење (седмично)</w:t>
            </w:r>
          </w:p>
        </w:tc>
        <w:tc>
          <w:tcPr>
            <w:tcW w:w="3964" w:type="dxa"/>
            <w:gridSpan w:val="9"/>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Индивидуално оптерећење студента (у сатима семестрално)</w:t>
            </w:r>
          </w:p>
        </w:tc>
        <w:tc>
          <w:tcPr>
            <w:tcW w:w="1848" w:type="dxa"/>
            <w:gridSpan w:val="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 xml:space="preserve">Коефицијент студентског оптерећења </w:t>
            </w: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r w:rsidRPr="004B7812">
              <w:rPr>
                <w:rFonts w:ascii="Arial Narrow" w:hAnsi="Arial Narrow"/>
                <w:b/>
                <w:sz w:val="20"/>
                <w:szCs w:val="20"/>
                <w:vertAlign w:val="superscript"/>
                <w:lang w:val="sr-Latn-BA"/>
              </w:rPr>
              <w:footnoteReference w:id="23"/>
            </w:r>
          </w:p>
        </w:tc>
      </w:tr>
      <w:tr w:rsidR="00E6347D" w:rsidRPr="00924CAB" w:rsidTr="00A32438">
        <w:tc>
          <w:tcPr>
            <w:tcW w:w="1242" w:type="dxa"/>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276"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276" w:type="dxa"/>
            <w:gridSpan w:val="2"/>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444"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П</w:t>
            </w:r>
          </w:p>
        </w:tc>
        <w:tc>
          <w:tcPr>
            <w:tcW w:w="1107" w:type="dxa"/>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АВ</w:t>
            </w:r>
          </w:p>
        </w:tc>
        <w:tc>
          <w:tcPr>
            <w:tcW w:w="1413" w:type="dxa"/>
            <w:gridSpan w:val="4"/>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ЛВ</w:t>
            </w:r>
          </w:p>
        </w:tc>
        <w:tc>
          <w:tcPr>
            <w:tcW w:w="1848" w:type="dxa"/>
            <w:gridSpan w:val="2"/>
            <w:shd w:val="clear" w:color="auto" w:fill="F2F2F2"/>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Latn-BA"/>
              </w:rPr>
              <w:t>S</w:t>
            </w:r>
            <w:r w:rsidRPr="004B7812">
              <w:rPr>
                <w:rFonts w:ascii="Arial Narrow" w:hAnsi="Arial Narrow"/>
                <w:b/>
                <w:sz w:val="20"/>
                <w:szCs w:val="20"/>
                <w:vertAlign w:val="subscript"/>
                <w:lang w:val="sr-Latn-BA"/>
              </w:rPr>
              <w:t>o</w:t>
            </w:r>
          </w:p>
        </w:tc>
      </w:tr>
      <w:tr w:rsidR="00E6347D" w:rsidRPr="00924CAB" w:rsidTr="00A32438">
        <w:tc>
          <w:tcPr>
            <w:tcW w:w="1242" w:type="dxa"/>
            <w:vAlign w:val="center"/>
          </w:tcPr>
          <w:p w:rsidR="00E6347D" w:rsidRPr="004B7812" w:rsidRDefault="00E6347D" w:rsidP="00A32438">
            <w:pPr>
              <w:jc w:val="center"/>
              <w:rPr>
                <w:rFonts w:ascii="Arial Narrow" w:hAnsi="Arial Narrow"/>
                <w:sz w:val="20"/>
                <w:szCs w:val="20"/>
              </w:rPr>
            </w:pPr>
          </w:p>
        </w:tc>
        <w:tc>
          <w:tcPr>
            <w:tcW w:w="1276" w:type="dxa"/>
            <w:gridSpan w:val="4"/>
            <w:vAlign w:val="center"/>
          </w:tcPr>
          <w:p w:rsidR="00E6347D" w:rsidRPr="004B7812" w:rsidRDefault="00E6347D" w:rsidP="00A32438">
            <w:pPr>
              <w:jc w:val="center"/>
              <w:rPr>
                <w:rFonts w:ascii="Arial Narrow" w:hAnsi="Arial Narrow"/>
                <w:sz w:val="20"/>
                <w:szCs w:val="20"/>
              </w:rPr>
            </w:pPr>
          </w:p>
        </w:tc>
        <w:tc>
          <w:tcPr>
            <w:tcW w:w="1276" w:type="dxa"/>
            <w:gridSpan w:val="2"/>
            <w:vAlign w:val="center"/>
          </w:tcPr>
          <w:p w:rsidR="00E6347D" w:rsidRPr="004B7812" w:rsidRDefault="00E6347D" w:rsidP="00A32438">
            <w:pPr>
              <w:jc w:val="center"/>
              <w:rPr>
                <w:rFonts w:ascii="Arial Narrow" w:hAnsi="Arial Narrow"/>
                <w:sz w:val="20"/>
                <w:szCs w:val="20"/>
              </w:rPr>
            </w:pPr>
          </w:p>
        </w:tc>
        <w:tc>
          <w:tcPr>
            <w:tcW w:w="1444" w:type="dxa"/>
            <w:gridSpan w:val="4"/>
            <w:vAlign w:val="center"/>
          </w:tcPr>
          <w:p w:rsidR="00E6347D" w:rsidRPr="004B7812" w:rsidRDefault="00E6347D" w:rsidP="00A32438">
            <w:pPr>
              <w:jc w:val="center"/>
              <w:rPr>
                <w:rFonts w:ascii="Arial Narrow" w:hAnsi="Arial Narrow"/>
                <w:sz w:val="20"/>
                <w:szCs w:val="20"/>
                <w:lang w:val="bs-Latn-BA"/>
              </w:rPr>
            </w:pPr>
          </w:p>
        </w:tc>
        <w:tc>
          <w:tcPr>
            <w:tcW w:w="1107" w:type="dxa"/>
            <w:vAlign w:val="center"/>
          </w:tcPr>
          <w:p w:rsidR="00E6347D" w:rsidRPr="004B7812" w:rsidRDefault="00E6347D" w:rsidP="00A32438">
            <w:pPr>
              <w:jc w:val="center"/>
              <w:rPr>
                <w:rFonts w:ascii="Arial Narrow" w:hAnsi="Arial Narrow"/>
                <w:sz w:val="20"/>
                <w:szCs w:val="20"/>
              </w:rPr>
            </w:pPr>
          </w:p>
        </w:tc>
        <w:tc>
          <w:tcPr>
            <w:tcW w:w="1413" w:type="dxa"/>
            <w:gridSpan w:val="4"/>
            <w:vAlign w:val="center"/>
          </w:tcPr>
          <w:p w:rsidR="00E6347D" w:rsidRPr="004B7812" w:rsidRDefault="00E6347D" w:rsidP="00A32438">
            <w:pPr>
              <w:jc w:val="center"/>
              <w:rPr>
                <w:rFonts w:ascii="Arial Narrow" w:hAnsi="Arial Narrow"/>
                <w:sz w:val="20"/>
                <w:szCs w:val="20"/>
              </w:rPr>
            </w:pPr>
          </w:p>
        </w:tc>
        <w:tc>
          <w:tcPr>
            <w:tcW w:w="1848" w:type="dxa"/>
            <w:gridSpan w:val="2"/>
            <w:vAlign w:val="center"/>
          </w:tcPr>
          <w:p w:rsidR="00E6347D" w:rsidRPr="004B7812" w:rsidRDefault="00E6347D" w:rsidP="00A32438">
            <w:pPr>
              <w:jc w:val="center"/>
              <w:rPr>
                <w:rFonts w:ascii="Arial Narrow" w:hAnsi="Arial Narrow"/>
                <w:sz w:val="20"/>
                <w:szCs w:val="20"/>
                <w:lang w:val="bs-Latn-BA"/>
              </w:rPr>
            </w:pPr>
          </w:p>
        </w:tc>
      </w:tr>
      <w:tr w:rsidR="00E6347D" w:rsidRPr="00924CAB" w:rsidTr="00A32438">
        <w:tc>
          <w:tcPr>
            <w:tcW w:w="4614" w:type="dxa"/>
            <w:gridSpan w:val="8"/>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 xml:space="preserve">укупно наставно оптерећење (у сатима, семестрално) </w:t>
            </w:r>
          </w:p>
          <w:p w:rsidR="00E6347D" w:rsidRPr="004B7812" w:rsidRDefault="00E6347D" w:rsidP="00A32438">
            <w:pPr>
              <w:jc w:val="center"/>
              <w:rPr>
                <w:rFonts w:ascii="Arial Narrow" w:hAnsi="Arial Narrow"/>
                <w:sz w:val="20"/>
                <w:szCs w:val="20"/>
              </w:rPr>
            </w:pPr>
          </w:p>
        </w:tc>
        <w:tc>
          <w:tcPr>
            <w:tcW w:w="4992" w:type="dxa"/>
            <w:gridSpan w:val="10"/>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 xml:space="preserve">укупно студентско оптерећење (у сатима, семестрално) </w:t>
            </w:r>
          </w:p>
          <w:p w:rsidR="00E6347D" w:rsidRPr="004B7812" w:rsidRDefault="00E6347D" w:rsidP="00A32438">
            <w:pPr>
              <w:jc w:val="left"/>
              <w:rPr>
                <w:rFonts w:ascii="Arial Narrow" w:hAnsi="Arial Narrow"/>
                <w:sz w:val="20"/>
                <w:szCs w:val="20"/>
                <w:lang w:val="sr-Cyrl-BA"/>
              </w:rPr>
            </w:pPr>
          </w:p>
        </w:tc>
      </w:tr>
      <w:tr w:rsidR="00E6347D" w:rsidRPr="00924CAB" w:rsidTr="00A32438">
        <w:tc>
          <w:tcPr>
            <w:tcW w:w="9606" w:type="dxa"/>
            <w:gridSpan w:val="18"/>
            <w:vAlign w:val="center"/>
          </w:tcPr>
          <w:p w:rsidR="00E6347D" w:rsidRPr="004B7812" w:rsidRDefault="00E6347D" w:rsidP="00A32438">
            <w:pPr>
              <w:jc w:val="center"/>
              <w:rPr>
                <w:rFonts w:ascii="Arial Narrow" w:hAnsi="Arial Narrow"/>
                <w:sz w:val="20"/>
                <w:szCs w:val="20"/>
                <w:lang w:val="sr-Cyrl-BA"/>
              </w:rPr>
            </w:pPr>
            <w:r w:rsidRPr="004B7812">
              <w:rPr>
                <w:rFonts w:ascii="Arial Narrow" w:hAnsi="Arial Narrow"/>
                <w:sz w:val="20"/>
                <w:szCs w:val="20"/>
                <w:lang w:val="sr-Cyrl-BA"/>
              </w:rPr>
              <w:t>Укупно оптерећење предмета (наставно + студентско): сати семестрално</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lastRenderedPageBreak/>
              <w:t>Исходи учења</w:t>
            </w:r>
          </w:p>
        </w:tc>
        <w:tc>
          <w:tcPr>
            <w:tcW w:w="7938" w:type="dxa"/>
            <w:gridSpan w:val="16"/>
            <w:vAlign w:val="center"/>
          </w:tcPr>
          <w:p w:rsidR="00E6347D" w:rsidRPr="004B7812" w:rsidRDefault="00E6347D" w:rsidP="00A32438">
            <w:pPr>
              <w:contextualSpacing/>
              <w:jc w:val="left"/>
              <w:rPr>
                <w:rFonts w:ascii="Arial Narrow" w:hAnsi="Arial Narrow"/>
                <w:sz w:val="20"/>
                <w:szCs w:val="20"/>
              </w:rPr>
            </w:pPr>
            <w:r w:rsidRPr="004B7812">
              <w:rPr>
                <w:rFonts w:ascii="Arial Narrow" w:hAnsi="Arial Narrow"/>
                <w:sz w:val="20"/>
                <w:szCs w:val="20"/>
              </w:rPr>
              <w:t>Након одслушаних предавања из овог предмета студент ће знати:</w:t>
            </w:r>
          </w:p>
          <w:p w:rsidR="00E6347D" w:rsidRPr="004B7812" w:rsidRDefault="00E6347D" w:rsidP="00A32438">
            <w:pPr>
              <w:contextualSpacing/>
              <w:jc w:val="left"/>
              <w:rPr>
                <w:rFonts w:ascii="Arial Narrow" w:hAnsi="Arial Narrow"/>
                <w:sz w:val="20"/>
                <w:szCs w:val="20"/>
              </w:rPr>
            </w:pPr>
            <w:r w:rsidRPr="004B7812">
              <w:rPr>
                <w:rFonts w:ascii="Arial Narrow" w:hAnsi="Arial Narrow"/>
                <w:sz w:val="20"/>
                <w:szCs w:val="20"/>
                <w:lang w:val="bs-Latn-BA"/>
              </w:rPr>
              <w:t xml:space="preserve">1. </w:t>
            </w:r>
            <w:r w:rsidRPr="004B7812">
              <w:rPr>
                <w:rFonts w:ascii="Arial Narrow" w:hAnsi="Arial Narrow"/>
                <w:sz w:val="20"/>
                <w:szCs w:val="20"/>
              </w:rPr>
              <w:t xml:space="preserve">Основе функционисања </w:t>
            </w:r>
            <w:r w:rsidRPr="004B7812">
              <w:rPr>
                <w:rFonts w:ascii="Arial Narrow" w:hAnsi="Arial Narrow"/>
                <w:sz w:val="20"/>
                <w:szCs w:val="20"/>
                <w:lang w:val="sr-Latn-CS"/>
              </w:rPr>
              <w:t>WEB система и WEB технологија</w:t>
            </w:r>
            <w:r w:rsidRPr="004B7812">
              <w:rPr>
                <w:rFonts w:ascii="Arial Narrow" w:hAnsi="Arial Narrow"/>
                <w:sz w:val="20"/>
                <w:szCs w:val="20"/>
              </w:rPr>
              <w:t>.</w:t>
            </w:r>
          </w:p>
          <w:p w:rsidR="00E6347D" w:rsidRPr="00924CAB" w:rsidRDefault="00E6347D" w:rsidP="00A32438">
            <w:pPr>
              <w:contextualSpacing/>
              <w:jc w:val="left"/>
              <w:rPr>
                <w:rFonts w:ascii="Arial Narrow" w:hAnsi="Arial Narrow"/>
                <w:sz w:val="20"/>
                <w:szCs w:val="20"/>
              </w:rPr>
            </w:pPr>
            <w:r w:rsidRPr="004B7812">
              <w:rPr>
                <w:rFonts w:ascii="Arial Narrow" w:hAnsi="Arial Narrow"/>
                <w:sz w:val="20"/>
                <w:szCs w:val="20"/>
              </w:rPr>
              <w:t>2</w:t>
            </w:r>
            <w:r w:rsidRPr="004B7812">
              <w:rPr>
                <w:rFonts w:ascii="Arial Narrow" w:hAnsi="Arial Narrow"/>
                <w:sz w:val="20"/>
                <w:szCs w:val="20"/>
                <w:lang w:val="bs-Latn-BA"/>
              </w:rPr>
              <w:t>.</w:t>
            </w:r>
            <w:r w:rsidRPr="004B7812">
              <w:rPr>
                <w:rFonts w:ascii="Arial Narrow" w:hAnsi="Arial Narrow"/>
                <w:sz w:val="20"/>
                <w:szCs w:val="20"/>
              </w:rPr>
              <w:t xml:space="preserve"> Елементе и основе функционисања  </w:t>
            </w:r>
            <w:r w:rsidRPr="00924CAB">
              <w:rPr>
                <w:rFonts w:ascii="Arial Narrow" w:hAnsi="Arial Narrow"/>
                <w:sz w:val="20"/>
                <w:szCs w:val="20"/>
                <w:lang w:val="bs-Latn-BA"/>
              </w:rPr>
              <w:t>Java Script</w:t>
            </w:r>
            <w:r w:rsidRPr="00924CAB">
              <w:rPr>
                <w:rFonts w:ascii="Arial Narrow" w:hAnsi="Arial Narrow"/>
                <w:sz w:val="20"/>
                <w:szCs w:val="20"/>
              </w:rPr>
              <w:t xml:space="preserve"> програмског језика</w:t>
            </w:r>
          </w:p>
          <w:p w:rsidR="00E6347D" w:rsidRPr="00924CAB" w:rsidRDefault="00E6347D" w:rsidP="00A32438">
            <w:pPr>
              <w:contextualSpacing/>
              <w:jc w:val="left"/>
              <w:rPr>
                <w:rFonts w:ascii="Arial Narrow" w:hAnsi="Arial Narrow"/>
                <w:sz w:val="20"/>
                <w:szCs w:val="20"/>
              </w:rPr>
            </w:pPr>
            <w:r w:rsidRPr="004B7812">
              <w:rPr>
                <w:rFonts w:ascii="Arial Narrow" w:hAnsi="Arial Narrow"/>
                <w:sz w:val="20"/>
                <w:szCs w:val="20"/>
                <w:lang w:val="bs-Latn-BA"/>
              </w:rPr>
              <w:t xml:space="preserve">3. </w:t>
            </w:r>
            <w:r w:rsidRPr="004B7812">
              <w:rPr>
                <w:rFonts w:ascii="Arial Narrow" w:hAnsi="Arial Narrow"/>
                <w:sz w:val="20"/>
                <w:szCs w:val="20"/>
              </w:rPr>
              <w:t xml:space="preserve">Користити се </w:t>
            </w:r>
            <w:r w:rsidRPr="00924CAB">
              <w:rPr>
                <w:rFonts w:ascii="Arial Narrow" w:hAnsi="Arial Narrow"/>
                <w:sz w:val="20"/>
                <w:szCs w:val="20"/>
                <w:lang w:val="bs-Latn-BA"/>
              </w:rPr>
              <w:t>Java Script</w:t>
            </w:r>
            <w:r w:rsidRPr="00924CAB">
              <w:rPr>
                <w:rFonts w:ascii="Arial Narrow" w:hAnsi="Arial Narrow"/>
                <w:sz w:val="20"/>
                <w:szCs w:val="20"/>
              </w:rPr>
              <w:t>-ом у сврху развоја једноставних web страница</w:t>
            </w:r>
          </w:p>
          <w:p w:rsidR="00E6347D" w:rsidRPr="004B7812" w:rsidRDefault="00E6347D" w:rsidP="00A32438">
            <w:pPr>
              <w:contextualSpacing/>
              <w:jc w:val="left"/>
              <w:rPr>
                <w:rFonts w:ascii="Arial Narrow" w:hAnsi="Arial Narrow"/>
                <w:bCs/>
                <w:sz w:val="20"/>
                <w:szCs w:val="20"/>
                <w:lang w:val="bs-Latn-BA"/>
              </w:rPr>
            </w:pPr>
            <w:r w:rsidRPr="00924CAB">
              <w:rPr>
                <w:rFonts w:ascii="Arial Narrow" w:hAnsi="Arial Narrow"/>
                <w:sz w:val="20"/>
                <w:szCs w:val="20"/>
              </w:rPr>
              <w:t xml:space="preserve">4. </w:t>
            </w:r>
            <w:r w:rsidRPr="004B7812">
              <w:rPr>
                <w:rFonts w:ascii="Arial Narrow" w:hAnsi="Arial Narrow"/>
                <w:sz w:val="20"/>
                <w:szCs w:val="20"/>
                <w:lang w:val="sr-Latn-CS"/>
              </w:rPr>
              <w:t>Познаје нове трендове у развоју WEB-а.</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Latn-BA"/>
              </w:rPr>
            </w:pPr>
            <w:r w:rsidRPr="004B7812">
              <w:rPr>
                <w:rFonts w:ascii="Arial Narrow" w:hAnsi="Arial Narrow"/>
                <w:b/>
                <w:sz w:val="20"/>
                <w:szCs w:val="20"/>
                <w:lang w:val="sr-Cyrl-BA"/>
              </w:rPr>
              <w:t>Условљеност</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Нема</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Наставне методе</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hr-HR" w:eastAsia="hr-HR"/>
              </w:rPr>
              <w:t>Настава се изводи у облику предавањаи вјежби на рачунару. Учење, тестови, домаћи радови, семинарски рад и консултације.</w:t>
            </w:r>
          </w:p>
        </w:tc>
      </w:tr>
      <w:tr w:rsidR="00E6347D" w:rsidRPr="00924CAB" w:rsidTr="00A32438">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Садржај предмета по седмицама</w:t>
            </w:r>
          </w:p>
        </w:tc>
        <w:tc>
          <w:tcPr>
            <w:tcW w:w="7938" w:type="dxa"/>
            <w:gridSpan w:val="16"/>
            <w:vAlign w:val="center"/>
          </w:tcPr>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Развој интернета. Протоколи и адресе. Основне услуге и сервиси Интернета.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Web. Преглед развоја Web технологија.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Java Script</w:t>
            </w:r>
            <w:r w:rsidRPr="00924CAB">
              <w:rPr>
                <w:rFonts w:ascii="Arial Narrow" w:hAnsi="Arial Narrow"/>
                <w:sz w:val="20"/>
                <w:szCs w:val="20"/>
              </w:rPr>
              <w:t>-основни појмови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Изрази и оператори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Контрола протока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Објекти и низови</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I парцијални испит</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 xml:space="preserve">Java Script </w:t>
            </w:r>
            <w:r w:rsidRPr="00924CAB">
              <w:rPr>
                <w:rFonts w:ascii="Arial Narrow" w:hAnsi="Arial Narrow"/>
                <w:sz w:val="20"/>
                <w:szCs w:val="20"/>
              </w:rPr>
              <w:t>HTML DOM</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Функције и методе,</w:t>
            </w:r>
            <w:r w:rsidRPr="00924CAB">
              <w:rPr>
                <w:rFonts w:ascii="Arial Narrow" w:hAnsi="Arial Narrow"/>
                <w:sz w:val="20"/>
                <w:szCs w:val="20"/>
                <w:lang w:val="bs-Latn-BA"/>
              </w:rPr>
              <w:t xml:space="preserve"> Java Script</w:t>
            </w:r>
            <w:r w:rsidRPr="00924CAB">
              <w:rPr>
                <w:rFonts w:ascii="Arial Narrow" w:hAnsi="Arial Narrow"/>
                <w:sz w:val="20"/>
                <w:szCs w:val="20"/>
              </w:rPr>
              <w:t xml:space="preserve"> у претраживачу </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 xml:space="preserve">Додјела стилова коришћењем </w:t>
            </w:r>
            <w:r w:rsidRPr="00924CAB">
              <w:rPr>
                <w:rFonts w:ascii="Arial Narrow" w:hAnsi="Arial Narrow"/>
                <w:sz w:val="20"/>
                <w:szCs w:val="20"/>
                <w:lang w:val="bs-Latn-BA"/>
              </w:rPr>
              <w:t>Java Script</w:t>
            </w:r>
            <w:r w:rsidRPr="00924CAB">
              <w:rPr>
                <w:rFonts w:ascii="Arial Narrow" w:hAnsi="Arial Narrow"/>
                <w:sz w:val="20"/>
                <w:szCs w:val="20"/>
              </w:rPr>
              <w:t>-а и CSS-a</w:t>
            </w:r>
            <w:r w:rsidRPr="00924CAB">
              <w:rPr>
                <w:rFonts w:ascii="Arial Narrow" w:hAnsi="Arial Narrow"/>
                <w:sz w:val="20"/>
                <w:szCs w:val="20"/>
                <w:lang w:val="bs-Latn-BA"/>
              </w:rPr>
              <w:t>.</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lang w:val="bs-Latn-BA"/>
              </w:rPr>
              <w:t>Јава интернет технологије. Јава аплети, Јава сервлети и JSP.</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Руковање WEB догађајима</w:t>
            </w:r>
          </w:p>
          <w:p w:rsidR="00E6347D" w:rsidRPr="00924CAB" w:rsidRDefault="00E6347D" w:rsidP="00A32438">
            <w:pPr>
              <w:numPr>
                <w:ilvl w:val="0"/>
                <w:numId w:val="21"/>
              </w:numPr>
              <w:spacing w:after="200" w:line="276" w:lineRule="auto"/>
              <w:ind w:left="402"/>
              <w:contextualSpacing/>
              <w:jc w:val="left"/>
              <w:rPr>
                <w:rFonts w:ascii="Arial Narrow" w:hAnsi="Arial Narrow"/>
                <w:sz w:val="20"/>
                <w:szCs w:val="20"/>
              </w:rPr>
            </w:pPr>
            <w:r w:rsidRPr="00924CAB">
              <w:rPr>
                <w:rFonts w:ascii="Arial Narrow" w:hAnsi="Arial Narrow"/>
                <w:sz w:val="20"/>
                <w:szCs w:val="20"/>
              </w:rPr>
              <w:t>Табеле, Форме</w:t>
            </w:r>
          </w:p>
          <w:p w:rsidR="00E6347D" w:rsidRPr="004B7812" w:rsidRDefault="00E6347D" w:rsidP="00A32438">
            <w:pPr>
              <w:numPr>
                <w:ilvl w:val="0"/>
                <w:numId w:val="21"/>
              </w:numPr>
              <w:spacing w:after="200" w:line="276" w:lineRule="auto"/>
              <w:ind w:left="402"/>
              <w:contextualSpacing/>
              <w:jc w:val="left"/>
              <w:rPr>
                <w:rFonts w:ascii="Arial Narrow" w:hAnsi="Arial Narrow"/>
                <w:bCs/>
                <w:sz w:val="20"/>
                <w:szCs w:val="20"/>
                <w:lang w:val="sr-Cyrl-CS"/>
              </w:rPr>
            </w:pPr>
            <w:r w:rsidRPr="00924CAB">
              <w:rPr>
                <w:rFonts w:ascii="Arial Narrow" w:hAnsi="Arial Narrow"/>
                <w:sz w:val="20"/>
                <w:szCs w:val="20"/>
              </w:rPr>
              <w:t>Увод у AJAX</w:t>
            </w:r>
          </w:p>
          <w:p w:rsidR="00E6347D" w:rsidRPr="004B7812" w:rsidRDefault="00E6347D" w:rsidP="00A32438">
            <w:pPr>
              <w:numPr>
                <w:ilvl w:val="0"/>
                <w:numId w:val="21"/>
              </w:numPr>
              <w:spacing w:after="200" w:line="276" w:lineRule="auto"/>
              <w:ind w:left="402"/>
              <w:contextualSpacing/>
              <w:jc w:val="left"/>
              <w:rPr>
                <w:rFonts w:ascii="Arial Narrow" w:hAnsi="Arial Narrow"/>
                <w:bCs/>
                <w:sz w:val="20"/>
                <w:szCs w:val="20"/>
                <w:lang w:val="sr-Cyrl-CS"/>
              </w:rPr>
            </w:pPr>
            <w:r w:rsidRPr="00924CAB">
              <w:rPr>
                <w:rFonts w:ascii="Arial Narrow" w:hAnsi="Arial Narrow"/>
                <w:sz w:val="20"/>
                <w:szCs w:val="20"/>
                <w:lang w:val="bs-Latn-BA"/>
              </w:rPr>
              <w:t>II парцијални испит</w:t>
            </w:r>
          </w:p>
        </w:tc>
      </w:tr>
      <w:tr w:rsidR="00E6347D" w:rsidRPr="00924CAB" w:rsidTr="00A32438">
        <w:tc>
          <w:tcPr>
            <w:tcW w:w="9606" w:type="dxa"/>
            <w:gridSpan w:val="18"/>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 xml:space="preserve">Обавезна литература </w:t>
            </w:r>
          </w:p>
        </w:tc>
      </w:tr>
      <w:tr w:rsidR="00E6347D" w:rsidRPr="00924CAB" w:rsidTr="00A32438">
        <w:tc>
          <w:tcPr>
            <w:tcW w:w="2512" w:type="dxa"/>
            <w:gridSpan w:val="4"/>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Аутор/ и</w:t>
            </w:r>
          </w:p>
        </w:tc>
        <w:tc>
          <w:tcPr>
            <w:tcW w:w="4255" w:type="dxa"/>
            <w:gridSpan w:val="9"/>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Година</w:t>
            </w:r>
          </w:p>
        </w:tc>
        <w:tc>
          <w:tcPr>
            <w:tcW w:w="1989" w:type="dxa"/>
            <w:gridSpan w:val="3"/>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Странице (од-до)</w:t>
            </w:r>
          </w:p>
        </w:tc>
      </w:tr>
      <w:tr w:rsidR="00E6347D" w:rsidRPr="00924CAB" w:rsidTr="00A32438">
        <w:trPr>
          <w:trHeight w:val="618"/>
        </w:trPr>
        <w:tc>
          <w:tcPr>
            <w:tcW w:w="2512" w:type="dxa"/>
            <w:gridSpan w:val="4"/>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i/>
                <w:sz w:val="20"/>
                <w:szCs w:val="20"/>
                <w:lang w:val="sr-Cyrl-CS" w:eastAsia="hr-HR"/>
              </w:rPr>
              <w:t>J. D. Gauchat</w:t>
            </w:r>
          </w:p>
        </w:tc>
        <w:tc>
          <w:tcPr>
            <w:tcW w:w="4255" w:type="dxa"/>
            <w:gridSpan w:val="9"/>
            <w:vAlign w:val="center"/>
          </w:tcPr>
          <w:p w:rsidR="00E6347D" w:rsidRPr="004B7812" w:rsidRDefault="00E6347D" w:rsidP="00A32438">
            <w:pPr>
              <w:jc w:val="left"/>
              <w:rPr>
                <w:rFonts w:ascii="Arial Narrow" w:hAnsi="Arial Narrow"/>
                <w:i/>
                <w:sz w:val="20"/>
                <w:szCs w:val="20"/>
                <w:lang w:eastAsia="hr-HR"/>
              </w:rPr>
            </w:pPr>
            <w:r w:rsidRPr="004B7812">
              <w:rPr>
                <w:rFonts w:ascii="Arial Narrow" w:hAnsi="Arial Narrow"/>
                <w:i/>
                <w:sz w:val="20"/>
                <w:szCs w:val="20"/>
                <w:lang w:val="bs-Latn-BA" w:eastAsia="hr-HR"/>
              </w:rPr>
              <w:t xml:space="preserve">HTML5, CSS3 </w:t>
            </w:r>
            <w:r w:rsidRPr="004B7812">
              <w:rPr>
                <w:rFonts w:ascii="Arial Narrow" w:hAnsi="Arial Narrow"/>
                <w:i/>
                <w:sz w:val="20"/>
                <w:szCs w:val="20"/>
                <w:lang w:eastAsia="hr-HR"/>
              </w:rPr>
              <w:t>и</w:t>
            </w:r>
            <w:r w:rsidRPr="004B7812">
              <w:rPr>
                <w:rFonts w:ascii="Arial Narrow" w:hAnsi="Arial Narrow"/>
                <w:i/>
                <w:sz w:val="20"/>
                <w:szCs w:val="20"/>
                <w:lang w:val="bs-Latn-BA" w:eastAsia="hr-HR"/>
              </w:rPr>
              <w:t xml:space="preserve"> JavaScript: </w:t>
            </w:r>
            <w:r w:rsidRPr="004B7812">
              <w:rPr>
                <w:rFonts w:ascii="Arial Narrow" w:hAnsi="Arial Narrow"/>
                <w:i/>
                <w:sz w:val="20"/>
                <w:szCs w:val="20"/>
                <w:lang w:eastAsia="hr-HR"/>
              </w:rPr>
              <w:t>Интегрисане технологије за израду web страна</w:t>
            </w:r>
          </w:p>
        </w:tc>
        <w:tc>
          <w:tcPr>
            <w:tcW w:w="850" w:type="dxa"/>
            <w:gridSpan w:val="2"/>
            <w:vAlign w:val="center"/>
          </w:tcPr>
          <w:p w:rsidR="00E6347D" w:rsidRPr="004B7812" w:rsidRDefault="00E6347D" w:rsidP="00A32438">
            <w:pPr>
              <w:jc w:val="left"/>
              <w:rPr>
                <w:rFonts w:ascii="Arial Narrow" w:hAnsi="Arial Narrow"/>
                <w:sz w:val="20"/>
                <w:szCs w:val="20"/>
              </w:rPr>
            </w:pPr>
            <w:r w:rsidRPr="004B7812">
              <w:rPr>
                <w:rFonts w:ascii="Arial Narrow" w:hAnsi="Arial Narrow"/>
                <w:i/>
                <w:sz w:val="20"/>
                <w:szCs w:val="20"/>
                <w:lang w:val="sr-Cyrl-BA"/>
              </w:rPr>
              <w:t>2008</w:t>
            </w:r>
          </w:p>
        </w:tc>
        <w:tc>
          <w:tcPr>
            <w:tcW w:w="1989" w:type="dxa"/>
            <w:gridSpan w:val="3"/>
            <w:vAlign w:val="center"/>
          </w:tcPr>
          <w:p w:rsidR="00E6347D" w:rsidRPr="004B7812" w:rsidRDefault="00E6347D" w:rsidP="00A32438">
            <w:pPr>
              <w:jc w:val="center"/>
              <w:rPr>
                <w:rFonts w:ascii="Arial Narrow" w:hAnsi="Arial Narrow"/>
                <w:sz w:val="20"/>
                <w:szCs w:val="20"/>
                <w:lang w:val="bs-Latn-BA"/>
              </w:rPr>
            </w:pPr>
            <w:r w:rsidRPr="004B7812">
              <w:rPr>
                <w:rFonts w:ascii="Arial Narrow" w:hAnsi="Arial Narrow"/>
                <w:sz w:val="20"/>
                <w:szCs w:val="20"/>
                <w:lang w:val="bs-Latn-BA"/>
              </w:rPr>
              <w:t>-</w:t>
            </w:r>
          </w:p>
        </w:tc>
      </w:tr>
      <w:tr w:rsidR="00E6347D" w:rsidRPr="00924CAB" w:rsidTr="00A32438">
        <w:trPr>
          <w:trHeight w:val="618"/>
        </w:trPr>
        <w:tc>
          <w:tcPr>
            <w:tcW w:w="2512" w:type="dxa"/>
            <w:gridSpan w:val="4"/>
            <w:vAlign w:val="center"/>
          </w:tcPr>
          <w:p w:rsidR="00E6347D" w:rsidRPr="004B7812" w:rsidRDefault="00E6347D" w:rsidP="00A32438">
            <w:pPr>
              <w:jc w:val="left"/>
              <w:rPr>
                <w:rFonts w:ascii="Arial Narrow" w:hAnsi="Arial Narrow"/>
                <w:i/>
                <w:sz w:val="20"/>
                <w:szCs w:val="20"/>
                <w:lang w:eastAsia="hr-HR"/>
              </w:rPr>
            </w:pPr>
            <w:r w:rsidRPr="004B7812">
              <w:rPr>
                <w:rFonts w:ascii="Arial Narrow" w:hAnsi="Arial Narrow"/>
                <w:i/>
                <w:sz w:val="20"/>
                <w:szCs w:val="20"/>
                <w:lang w:eastAsia="hr-HR"/>
              </w:rPr>
              <w:t>Jennifer Nieders Robbins</w:t>
            </w:r>
          </w:p>
        </w:tc>
        <w:tc>
          <w:tcPr>
            <w:tcW w:w="4255" w:type="dxa"/>
            <w:gridSpan w:val="9"/>
            <w:vAlign w:val="center"/>
          </w:tcPr>
          <w:p w:rsidR="00E6347D" w:rsidRPr="004B7812" w:rsidRDefault="00E6347D" w:rsidP="00A32438">
            <w:pPr>
              <w:jc w:val="left"/>
              <w:rPr>
                <w:rFonts w:ascii="Arial Narrow" w:hAnsi="Arial Narrow"/>
                <w:i/>
                <w:sz w:val="20"/>
                <w:szCs w:val="20"/>
                <w:lang w:eastAsia="hr-HR"/>
              </w:rPr>
            </w:pPr>
            <w:r w:rsidRPr="004B7812">
              <w:rPr>
                <w:rFonts w:ascii="Arial Narrow" w:hAnsi="Arial Narrow"/>
                <w:i/>
                <w:sz w:val="20"/>
                <w:szCs w:val="20"/>
                <w:lang w:eastAsia="hr-HR"/>
              </w:rPr>
              <w:t>Научите WEB дизајн, Књига</w:t>
            </w:r>
          </w:p>
        </w:tc>
        <w:tc>
          <w:tcPr>
            <w:tcW w:w="850" w:type="dxa"/>
            <w:gridSpan w:val="2"/>
            <w:vAlign w:val="center"/>
          </w:tcPr>
          <w:p w:rsidR="00E6347D" w:rsidRPr="004B7812" w:rsidRDefault="00E6347D" w:rsidP="00A32438">
            <w:pPr>
              <w:jc w:val="left"/>
              <w:rPr>
                <w:rFonts w:ascii="Arial Narrow" w:hAnsi="Arial Narrow"/>
                <w:i/>
                <w:sz w:val="20"/>
                <w:szCs w:val="20"/>
              </w:rPr>
            </w:pPr>
            <w:r w:rsidRPr="004B7812">
              <w:rPr>
                <w:rFonts w:ascii="Arial Narrow" w:hAnsi="Arial Narrow"/>
                <w:i/>
                <w:sz w:val="20"/>
                <w:szCs w:val="20"/>
              </w:rPr>
              <w:t>2008</w:t>
            </w:r>
          </w:p>
        </w:tc>
        <w:tc>
          <w:tcPr>
            <w:tcW w:w="1989" w:type="dxa"/>
            <w:gridSpan w:val="3"/>
            <w:vAlign w:val="center"/>
          </w:tcPr>
          <w:p w:rsidR="00E6347D" w:rsidRPr="004B7812" w:rsidRDefault="00E6347D" w:rsidP="00A32438">
            <w:pPr>
              <w:jc w:val="center"/>
              <w:rPr>
                <w:rFonts w:ascii="Arial Narrow" w:hAnsi="Arial Narrow"/>
                <w:sz w:val="20"/>
                <w:szCs w:val="20"/>
                <w:lang w:val="bs-Latn-BA"/>
              </w:rPr>
            </w:pPr>
            <w:r w:rsidRPr="004B7812">
              <w:rPr>
                <w:rFonts w:ascii="Arial Narrow" w:hAnsi="Arial Narrow"/>
                <w:sz w:val="20"/>
                <w:szCs w:val="20"/>
                <w:lang w:val="bs-Latn-BA"/>
              </w:rPr>
              <w:t>-</w:t>
            </w:r>
          </w:p>
        </w:tc>
      </w:tr>
      <w:tr w:rsidR="00E6347D" w:rsidRPr="00924CAB" w:rsidTr="00A32438">
        <w:trPr>
          <w:trHeight w:val="83"/>
        </w:trPr>
        <w:tc>
          <w:tcPr>
            <w:tcW w:w="1668" w:type="dxa"/>
            <w:gridSpan w:val="2"/>
            <w:vMerge w:val="restart"/>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E6347D" w:rsidRPr="004B7812" w:rsidRDefault="00E6347D" w:rsidP="00A32438">
            <w:pPr>
              <w:jc w:val="center"/>
              <w:rPr>
                <w:rFonts w:ascii="Arial Narrow" w:hAnsi="Arial Narrow"/>
                <w:b/>
                <w:sz w:val="20"/>
                <w:szCs w:val="20"/>
                <w:lang w:val="sr-Cyrl-BA"/>
              </w:rPr>
            </w:pPr>
            <w:r w:rsidRPr="004B7812">
              <w:rPr>
                <w:rFonts w:ascii="Arial Narrow" w:hAnsi="Arial Narrow"/>
                <w:b/>
                <w:sz w:val="20"/>
                <w:szCs w:val="20"/>
                <w:lang w:val="sr-Cyrl-BA"/>
              </w:rPr>
              <w:t>Врста евалуације рада студента</w:t>
            </w:r>
          </w:p>
        </w:tc>
        <w:tc>
          <w:tcPr>
            <w:tcW w:w="992" w:type="dxa"/>
            <w:gridSpan w:val="3"/>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Бодови</w:t>
            </w:r>
          </w:p>
        </w:tc>
        <w:tc>
          <w:tcPr>
            <w:tcW w:w="1294" w:type="dxa"/>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Проценат</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r w:rsidRPr="004B7812">
              <w:rPr>
                <w:rFonts w:ascii="Arial Narrow" w:hAnsi="Arial Narrow"/>
                <w:i/>
                <w:sz w:val="20"/>
                <w:szCs w:val="20"/>
                <w:lang w:val="sr-Cyrl-CS" w:eastAsia="hr-HR"/>
              </w:rPr>
              <w:t xml:space="preserve">Присуство настави </w:t>
            </w:r>
          </w:p>
        </w:tc>
        <w:tc>
          <w:tcPr>
            <w:tcW w:w="992" w:type="dxa"/>
            <w:gridSpan w:val="3"/>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lang w:val="bs-Latn-BA"/>
              </w:rPr>
              <w:t>10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10</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rPr>
            </w:pPr>
            <w:r w:rsidRPr="004B7812">
              <w:rPr>
                <w:rFonts w:ascii="Arial Narrow" w:hAnsi="Arial Narrow"/>
                <w:i/>
                <w:sz w:val="20"/>
                <w:szCs w:val="20"/>
                <w:lang w:eastAsia="hr-HR"/>
              </w:rPr>
              <w:t>Колоквијуми, тестови и домаћи радови и семинарски рад</w:t>
            </w:r>
          </w:p>
        </w:tc>
        <w:tc>
          <w:tcPr>
            <w:tcW w:w="992" w:type="dxa"/>
            <w:gridSpan w:val="3"/>
            <w:vAlign w:val="center"/>
          </w:tcPr>
          <w:p w:rsidR="00E6347D" w:rsidRPr="004B7812" w:rsidRDefault="00E6347D" w:rsidP="00A32438">
            <w:pPr>
              <w:jc w:val="left"/>
              <w:rPr>
                <w:rFonts w:ascii="Arial Narrow" w:hAnsi="Arial Narrow"/>
                <w:sz w:val="20"/>
                <w:szCs w:val="20"/>
                <w:lang w:val="sr-Cyrl-CS"/>
              </w:rPr>
            </w:pPr>
            <w:r w:rsidRPr="004B7812">
              <w:rPr>
                <w:rFonts w:ascii="Arial Narrow" w:hAnsi="Arial Narrow"/>
                <w:sz w:val="20"/>
                <w:szCs w:val="20"/>
                <w:lang w:val="sr-Cyrl-CS"/>
              </w:rPr>
              <w:t>60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60</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bs-Latn-BA"/>
              </w:rPr>
            </w:pPr>
            <w:r w:rsidRPr="004B7812">
              <w:rPr>
                <w:rFonts w:ascii="Arial Narrow" w:hAnsi="Arial Narrow"/>
                <w:sz w:val="20"/>
                <w:szCs w:val="20"/>
                <w:lang w:val="sr-Cyrl-BA"/>
              </w:rPr>
              <w:t>Завршни испит</w:t>
            </w:r>
          </w:p>
        </w:tc>
        <w:tc>
          <w:tcPr>
            <w:tcW w:w="992" w:type="dxa"/>
            <w:gridSpan w:val="3"/>
            <w:vAlign w:val="center"/>
          </w:tcPr>
          <w:p w:rsidR="00E6347D" w:rsidRPr="004B7812" w:rsidRDefault="00E6347D" w:rsidP="00A32438">
            <w:pPr>
              <w:jc w:val="left"/>
              <w:rPr>
                <w:rFonts w:ascii="Arial Narrow" w:hAnsi="Arial Narrow"/>
                <w:sz w:val="20"/>
                <w:szCs w:val="20"/>
                <w:lang w:val="sr-Cyrl-CS"/>
              </w:rPr>
            </w:pPr>
            <w:r w:rsidRPr="004B7812">
              <w:rPr>
                <w:rFonts w:ascii="Arial Narrow" w:hAnsi="Arial Narrow"/>
                <w:sz w:val="20"/>
                <w:szCs w:val="20"/>
                <w:lang w:val="sr-Cyrl-CS"/>
              </w:rPr>
              <w:t>30</w:t>
            </w:r>
          </w:p>
        </w:tc>
        <w:tc>
          <w:tcPr>
            <w:tcW w:w="1294" w:type="dxa"/>
            <w:vAlign w:val="center"/>
          </w:tcPr>
          <w:p w:rsidR="00E6347D" w:rsidRPr="004B7812" w:rsidRDefault="00E6347D" w:rsidP="00A32438">
            <w:pPr>
              <w:jc w:val="left"/>
              <w:rPr>
                <w:rFonts w:ascii="Arial Narrow" w:hAnsi="Arial Narrow"/>
                <w:sz w:val="20"/>
                <w:szCs w:val="20"/>
                <w:lang w:val="bs-Latn-BA"/>
              </w:rPr>
            </w:pPr>
            <w:r w:rsidRPr="004B7812">
              <w:rPr>
                <w:rFonts w:ascii="Arial Narrow" w:hAnsi="Arial Narrow"/>
                <w:sz w:val="20"/>
                <w:szCs w:val="20"/>
              </w:rPr>
              <w:t>3</w:t>
            </w:r>
            <w:r w:rsidRPr="004B7812">
              <w:rPr>
                <w:rFonts w:ascii="Arial Narrow" w:hAnsi="Arial Narrow"/>
                <w:sz w:val="20"/>
                <w:szCs w:val="20"/>
                <w:lang w:val="bs-Latn-BA"/>
              </w:rPr>
              <w:t xml:space="preserve">0 </w:t>
            </w:r>
            <w:r w:rsidRPr="004B7812">
              <w:rPr>
                <w:rFonts w:ascii="Arial Narrow" w:hAnsi="Arial Narrow"/>
                <w:sz w:val="20"/>
                <w:szCs w:val="20"/>
                <w:lang w:val="sr-Cyrl-BA"/>
              </w:rPr>
              <w:t>%</w:t>
            </w: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bs-Latn-BA"/>
              </w:rPr>
            </w:pPr>
          </w:p>
        </w:tc>
        <w:tc>
          <w:tcPr>
            <w:tcW w:w="992" w:type="dxa"/>
            <w:gridSpan w:val="3"/>
            <w:vAlign w:val="center"/>
          </w:tcPr>
          <w:p w:rsidR="00E6347D" w:rsidRPr="004B7812" w:rsidRDefault="00E6347D" w:rsidP="00A32438">
            <w:pPr>
              <w:jc w:val="left"/>
              <w:rPr>
                <w:rFonts w:ascii="Arial Narrow" w:hAnsi="Arial Narrow"/>
                <w:sz w:val="20"/>
                <w:szCs w:val="20"/>
                <w:lang w:val="bs-Latn-BA"/>
              </w:rPr>
            </w:pPr>
          </w:p>
        </w:tc>
        <w:tc>
          <w:tcPr>
            <w:tcW w:w="1294" w:type="dxa"/>
            <w:vAlign w:val="center"/>
          </w:tcPr>
          <w:p w:rsidR="00E6347D" w:rsidRPr="004B7812" w:rsidRDefault="00E6347D" w:rsidP="00A32438">
            <w:pPr>
              <w:jc w:val="left"/>
              <w:rPr>
                <w:rFonts w:ascii="Arial Narrow" w:hAnsi="Arial Narrow"/>
                <w:sz w:val="20"/>
                <w:szCs w:val="20"/>
                <w:lang w:val="bs-Latn-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p>
        </w:tc>
        <w:tc>
          <w:tcPr>
            <w:tcW w:w="992" w:type="dxa"/>
            <w:gridSpan w:val="3"/>
            <w:vAlign w:val="center"/>
          </w:tcPr>
          <w:p w:rsidR="00E6347D" w:rsidRPr="004B7812" w:rsidRDefault="00E6347D" w:rsidP="00A32438">
            <w:pPr>
              <w:jc w:val="left"/>
              <w:rPr>
                <w:rFonts w:ascii="Arial Narrow" w:hAnsi="Arial Narrow"/>
                <w:sz w:val="20"/>
                <w:szCs w:val="20"/>
                <w:lang w:val="sr-Cyrl-BA"/>
              </w:rPr>
            </w:pPr>
          </w:p>
        </w:tc>
        <w:tc>
          <w:tcPr>
            <w:tcW w:w="1294" w:type="dxa"/>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right"/>
              <w:rPr>
                <w:rFonts w:ascii="Arial Narrow" w:hAnsi="Arial Narrow"/>
                <w:sz w:val="20"/>
                <w:szCs w:val="20"/>
                <w:lang w:val="sr-Cyrl-BA"/>
              </w:rPr>
            </w:pPr>
          </w:p>
        </w:tc>
        <w:tc>
          <w:tcPr>
            <w:tcW w:w="992" w:type="dxa"/>
            <w:gridSpan w:val="3"/>
            <w:vAlign w:val="center"/>
          </w:tcPr>
          <w:p w:rsidR="00E6347D" w:rsidRPr="004B7812" w:rsidRDefault="00E6347D" w:rsidP="00A32438">
            <w:pPr>
              <w:jc w:val="left"/>
              <w:rPr>
                <w:rFonts w:ascii="Arial Narrow" w:hAnsi="Arial Narrow"/>
                <w:sz w:val="20"/>
                <w:szCs w:val="20"/>
                <w:lang w:val="sr-Cyrl-CS"/>
              </w:rPr>
            </w:pPr>
          </w:p>
        </w:tc>
        <w:tc>
          <w:tcPr>
            <w:tcW w:w="1294" w:type="dxa"/>
            <w:vAlign w:val="center"/>
          </w:tcPr>
          <w:p w:rsidR="00E6347D" w:rsidRPr="004B7812" w:rsidRDefault="00E6347D" w:rsidP="00A32438">
            <w:pPr>
              <w:jc w:val="left"/>
              <w:rPr>
                <w:rFonts w:ascii="Arial Narrow" w:hAnsi="Arial Narrow"/>
                <w:sz w:val="20"/>
                <w:szCs w:val="20"/>
                <w:lang w:val="sr-Cyrl-CS"/>
              </w:rPr>
            </w:pPr>
          </w:p>
        </w:tc>
      </w:tr>
      <w:tr w:rsidR="00E6347D" w:rsidRPr="00924CAB" w:rsidTr="00A32438">
        <w:trPr>
          <w:trHeight w:val="469"/>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r w:rsidR="00E6347D" w:rsidRPr="00924CAB" w:rsidTr="00A32438">
        <w:trPr>
          <w:trHeight w:val="67"/>
        </w:trPr>
        <w:tc>
          <w:tcPr>
            <w:tcW w:w="1668" w:type="dxa"/>
            <w:gridSpan w:val="2"/>
            <w:vMerge/>
            <w:shd w:val="clear" w:color="auto" w:fill="D9D9D9"/>
            <w:vAlign w:val="center"/>
          </w:tcPr>
          <w:p w:rsidR="00E6347D" w:rsidRPr="004B7812" w:rsidRDefault="00E6347D" w:rsidP="00A32438">
            <w:pPr>
              <w:jc w:val="left"/>
              <w:rPr>
                <w:rFonts w:ascii="Arial Narrow" w:hAnsi="Arial Narrow"/>
                <w:sz w:val="20"/>
                <w:szCs w:val="20"/>
                <w:lang w:val="sr-Cyrl-BA"/>
              </w:rPr>
            </w:pPr>
          </w:p>
        </w:tc>
        <w:tc>
          <w:tcPr>
            <w:tcW w:w="5652" w:type="dxa"/>
            <w:gridSpan w:val="12"/>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УКУПНО</w:t>
            </w:r>
          </w:p>
        </w:tc>
        <w:tc>
          <w:tcPr>
            <w:tcW w:w="992" w:type="dxa"/>
            <w:gridSpan w:val="3"/>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100</w:t>
            </w:r>
          </w:p>
        </w:tc>
        <w:tc>
          <w:tcPr>
            <w:tcW w:w="1294" w:type="dxa"/>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100 %</w:t>
            </w:r>
          </w:p>
        </w:tc>
      </w:tr>
      <w:tr w:rsidR="00E6347D" w:rsidRPr="00924CAB" w:rsidTr="00A32438">
        <w:trPr>
          <w:trHeight w:val="272"/>
        </w:trPr>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Latn-BA"/>
              </w:rPr>
              <w:t>Web</w:t>
            </w:r>
            <w:r w:rsidRPr="004B7812">
              <w:rPr>
                <w:rFonts w:ascii="Arial Narrow" w:hAnsi="Arial Narrow"/>
                <w:b/>
                <w:sz w:val="20"/>
                <w:szCs w:val="20"/>
                <w:lang w:val="sr-Cyrl-BA"/>
              </w:rPr>
              <w:t xml:space="preserve"> страница</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r w:rsidRPr="004B7812">
              <w:rPr>
                <w:rFonts w:ascii="Arial Narrow" w:hAnsi="Arial Narrow"/>
                <w:sz w:val="20"/>
                <w:szCs w:val="20"/>
                <w:lang w:val="sr-Cyrl-BA"/>
              </w:rPr>
              <w:t>http://www.pfb.unssa.rs.ba/Tehnicko/Internet.htm</w:t>
            </w:r>
          </w:p>
        </w:tc>
      </w:tr>
      <w:tr w:rsidR="00E6347D" w:rsidRPr="00924CAB" w:rsidTr="00A32438">
        <w:trPr>
          <w:trHeight w:val="272"/>
        </w:trPr>
        <w:tc>
          <w:tcPr>
            <w:tcW w:w="1668" w:type="dxa"/>
            <w:gridSpan w:val="2"/>
            <w:shd w:val="clear" w:color="auto" w:fill="D9D9D9"/>
            <w:vAlign w:val="center"/>
          </w:tcPr>
          <w:p w:rsidR="00E6347D" w:rsidRPr="004B7812" w:rsidRDefault="00E6347D" w:rsidP="00A32438">
            <w:pPr>
              <w:jc w:val="left"/>
              <w:rPr>
                <w:rFonts w:ascii="Arial Narrow" w:hAnsi="Arial Narrow"/>
                <w:b/>
                <w:sz w:val="20"/>
                <w:szCs w:val="20"/>
                <w:lang w:val="sr-Cyrl-BA"/>
              </w:rPr>
            </w:pPr>
            <w:r w:rsidRPr="004B7812">
              <w:rPr>
                <w:rFonts w:ascii="Arial Narrow" w:hAnsi="Arial Narrow"/>
                <w:b/>
                <w:sz w:val="20"/>
                <w:szCs w:val="20"/>
                <w:lang w:val="sr-Cyrl-BA"/>
              </w:rPr>
              <w:t>Датум овјере</w:t>
            </w:r>
          </w:p>
        </w:tc>
        <w:tc>
          <w:tcPr>
            <w:tcW w:w="7938" w:type="dxa"/>
            <w:gridSpan w:val="16"/>
            <w:vAlign w:val="center"/>
          </w:tcPr>
          <w:p w:rsidR="00E6347D" w:rsidRPr="004B7812" w:rsidRDefault="00E6347D" w:rsidP="00A32438">
            <w:pPr>
              <w:jc w:val="left"/>
              <w:rPr>
                <w:rFonts w:ascii="Arial Narrow" w:hAnsi="Arial Narrow"/>
                <w:sz w:val="20"/>
                <w:szCs w:val="20"/>
                <w:lang w:val="sr-Cyrl-BA"/>
              </w:rPr>
            </w:pPr>
          </w:p>
        </w:tc>
      </w:tr>
    </w:tbl>
    <w:p w:rsidR="00E6347D" w:rsidRPr="004B7812" w:rsidRDefault="00E6347D" w:rsidP="00E6347D">
      <w:pPr>
        <w:spacing w:after="200" w:line="276" w:lineRule="auto"/>
        <w:jc w:val="left"/>
        <w:rPr>
          <w:rFonts w:ascii="Arial Narrow" w:hAnsi="Arial Narrow"/>
          <w:sz w:val="20"/>
          <w:szCs w:val="20"/>
        </w:rPr>
      </w:pPr>
    </w:p>
    <w:p w:rsidR="00834D0D" w:rsidRDefault="00834D0D" w:rsidP="00834D0D">
      <w:pPr>
        <w:spacing w:after="200" w:line="276" w:lineRule="auto"/>
        <w:jc w:val="left"/>
        <w:rPr>
          <w:b/>
          <w:sz w:val="26"/>
          <w:szCs w:val="26"/>
        </w:rPr>
      </w:pPr>
      <w:r>
        <w:rPr>
          <w:b/>
          <w:sz w:val="26"/>
          <w:szCs w:val="2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834D0D" w:rsidRPr="00924CAB" w:rsidTr="00186F41">
        <w:trPr>
          <w:trHeight w:val="469"/>
        </w:trPr>
        <w:tc>
          <w:tcPr>
            <w:tcW w:w="2048" w:type="dxa"/>
            <w:gridSpan w:val="3"/>
            <w:vMerge w:val="restart"/>
            <w:vAlign w:val="center"/>
          </w:tcPr>
          <w:p w:rsidR="00834D0D" w:rsidRPr="00924CAB" w:rsidRDefault="00E6347D" w:rsidP="0096299F">
            <w:pPr>
              <w:jc w:val="center"/>
              <w:rPr>
                <w:rFonts w:ascii="Arial Narrow" w:hAnsi="Arial Narrow" w:cs="Arial Narrow"/>
                <w:sz w:val="20"/>
                <w:szCs w:val="20"/>
                <w:lang w:val="sr-Cyrl-BA"/>
              </w:rPr>
            </w:pPr>
            <w:r>
              <w:lastRenderedPageBreak/>
              <w:t xml:space="preserve"> </w:t>
            </w:r>
            <w:r w:rsidR="00834D0D">
              <w:rPr>
                <w:rFonts w:ascii="Arial Narrow" w:hAnsi="Arial Narrow" w:cs="Arial Narrow"/>
                <w:noProof/>
                <w:sz w:val="20"/>
                <w:szCs w:val="20"/>
              </w:rPr>
              <w:drawing>
                <wp:inline distT="0" distB="0" distL="0" distR="0">
                  <wp:extent cx="723900" cy="723900"/>
                  <wp:effectExtent l="19050" t="0" r="0" b="0"/>
                  <wp:docPr id="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272" w:type="dxa"/>
            <w:gridSpan w:val="11"/>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УНИВЕРЗИТЕТ У ИСТОЧНОМ САРАЈЕВУ</w:t>
            </w:r>
          </w:p>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sz w:val="20"/>
                <w:szCs w:val="20"/>
                <w:lang w:val="sr-Cyrl-BA"/>
              </w:rPr>
              <w:t>Педагошки факултет у Бијељини</w:t>
            </w:r>
          </w:p>
        </w:tc>
        <w:tc>
          <w:tcPr>
            <w:tcW w:w="2286" w:type="dxa"/>
            <w:gridSpan w:val="3"/>
            <w:vMerge w:val="restart"/>
            <w:vAlign w:val="center"/>
          </w:tcPr>
          <w:p w:rsidR="00834D0D" w:rsidRPr="00924CAB" w:rsidRDefault="00834D0D" w:rsidP="0096299F">
            <w:pPr>
              <w:jc w:val="center"/>
              <w:rPr>
                <w:rFonts w:ascii="Arial Narrow" w:hAnsi="Arial Narrow" w:cs="Arial Narrow"/>
                <w:sz w:val="20"/>
                <w:szCs w:val="20"/>
              </w:rPr>
            </w:pPr>
            <w:r>
              <w:rPr>
                <w:noProof/>
              </w:rPr>
              <w:drawing>
                <wp:anchor distT="0" distB="0" distL="0" distR="0" simplePos="0" relativeHeight="251661312" behindDoc="0" locked="0" layoutInCell="1" allowOverlap="0">
                  <wp:simplePos x="0" y="0"/>
                  <wp:positionH relativeFrom="column">
                    <wp:posOffset>480695</wp:posOffset>
                  </wp:positionH>
                  <wp:positionV relativeFrom="line">
                    <wp:posOffset>42545</wp:posOffset>
                  </wp:positionV>
                  <wp:extent cx="602615" cy="794385"/>
                  <wp:effectExtent l="19050" t="0" r="6985" b="0"/>
                  <wp:wrapSquare wrapText="bothSides"/>
                  <wp:docPr id="106" name="Picture 3" descr="logo-pfb-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fb-sajt"/>
                          <pic:cNvPicPr>
                            <a:picLocks noChangeAspect="1" noChangeArrowheads="1"/>
                          </pic:cNvPicPr>
                        </pic:nvPicPr>
                        <pic:blipFill>
                          <a:blip r:embed="rId13"/>
                          <a:srcRect/>
                          <a:stretch>
                            <a:fillRect/>
                          </a:stretch>
                        </pic:blipFill>
                        <pic:spPr bwMode="auto">
                          <a:xfrm>
                            <a:off x="0" y="0"/>
                            <a:ext cx="602615" cy="794385"/>
                          </a:xfrm>
                          <a:prstGeom prst="rect">
                            <a:avLst/>
                          </a:prstGeom>
                          <a:noFill/>
                        </pic:spPr>
                      </pic:pic>
                    </a:graphicData>
                  </a:graphic>
                </wp:anchor>
              </w:drawing>
            </w:r>
          </w:p>
        </w:tc>
      </w:tr>
      <w:tr w:rsidR="00834D0D" w:rsidRPr="00924CAB" w:rsidTr="00186F41">
        <w:trPr>
          <w:trHeight w:val="366"/>
        </w:trPr>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5272" w:type="dxa"/>
            <w:gridSpan w:val="11"/>
            <w:shd w:val="clear" w:color="auto" w:fill="BFBFBF"/>
            <w:vAlign w:val="center"/>
          </w:tcPr>
          <w:p w:rsidR="00834D0D" w:rsidRPr="00924CAB" w:rsidRDefault="00834D0D" w:rsidP="0096299F">
            <w:pPr>
              <w:jc w:val="center"/>
              <w:rPr>
                <w:rFonts w:ascii="Arial Narrow" w:hAnsi="Arial Narrow" w:cs="Arial Narrow"/>
                <w:b/>
                <w:bCs/>
                <w:i/>
                <w:iCs/>
                <w:sz w:val="20"/>
                <w:szCs w:val="20"/>
                <w:lang w:val="sr-Latn-CS"/>
              </w:rPr>
            </w:pPr>
            <w:r w:rsidRPr="00924CAB">
              <w:rPr>
                <w:rFonts w:ascii="Arial Narrow" w:hAnsi="Arial Narrow" w:cs="Arial Narrow"/>
                <w:b/>
                <w:bCs/>
                <w:i/>
                <w:iCs/>
                <w:sz w:val="20"/>
                <w:szCs w:val="20"/>
                <w:lang w:val="sr-Cyrl-BA"/>
              </w:rPr>
              <w:t>Студијски програм:</w:t>
            </w:r>
            <w:r w:rsidRPr="00924CAB">
              <w:rPr>
                <w:rFonts w:ascii="Arial Narrow" w:hAnsi="Arial Narrow" w:cs="Arial Narrow"/>
                <w:bCs/>
                <w:i/>
                <w:iCs/>
                <w:sz w:val="20"/>
                <w:szCs w:val="20"/>
                <w:lang w:val="sr-Cyrl-BA"/>
              </w:rPr>
              <w:t>Информатика у образовању - мастер</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186F41">
        <w:tc>
          <w:tcPr>
            <w:tcW w:w="2048" w:type="dxa"/>
            <w:gridSpan w:val="3"/>
            <w:vMerge/>
            <w:vAlign w:val="center"/>
          </w:tcPr>
          <w:p w:rsidR="00834D0D" w:rsidRPr="00924CAB" w:rsidRDefault="00834D0D" w:rsidP="0096299F">
            <w:pPr>
              <w:rPr>
                <w:rFonts w:ascii="Arial Narrow" w:hAnsi="Arial Narrow" w:cs="Arial Narrow"/>
                <w:sz w:val="20"/>
                <w:szCs w:val="20"/>
                <w:lang w:val="sr-Cyrl-BA"/>
              </w:rPr>
            </w:pPr>
          </w:p>
        </w:tc>
        <w:tc>
          <w:tcPr>
            <w:tcW w:w="2636" w:type="dxa"/>
            <w:gridSpan w:val="6"/>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00186F41">
              <w:rPr>
                <w:rFonts w:ascii="Arial Narrow" w:hAnsi="Arial Narrow" w:cs="Arial Narrow"/>
                <w:sz w:val="20"/>
                <w:szCs w:val="20"/>
                <w:lang w:val="sr-Latn-BA"/>
              </w:rPr>
              <w:t xml:space="preserve"> </w:t>
            </w:r>
            <w:r w:rsidRPr="00924CAB">
              <w:rPr>
                <w:rFonts w:ascii="Arial Narrow" w:hAnsi="Arial Narrow" w:cs="Arial Narrow"/>
                <w:sz w:val="20"/>
                <w:szCs w:val="20"/>
                <w:lang w:val="sr-Cyrl-BA"/>
              </w:rPr>
              <w:t>циклус студија</w:t>
            </w:r>
          </w:p>
        </w:tc>
        <w:tc>
          <w:tcPr>
            <w:tcW w:w="2636" w:type="dxa"/>
            <w:gridSpan w:val="5"/>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Latn-BA"/>
              </w:rPr>
              <w:t>II</w:t>
            </w:r>
            <w:r w:rsidRPr="00924CAB">
              <w:rPr>
                <w:rFonts w:ascii="Arial Narrow" w:hAnsi="Arial Narrow" w:cs="Arial Narrow"/>
                <w:sz w:val="20"/>
                <w:szCs w:val="20"/>
                <w:lang w:val="sr-Cyrl-BA"/>
              </w:rPr>
              <w:t xml:space="preserve"> година студија</w:t>
            </w:r>
          </w:p>
        </w:tc>
        <w:tc>
          <w:tcPr>
            <w:tcW w:w="2286" w:type="dxa"/>
            <w:gridSpan w:val="3"/>
            <w:vMerge/>
            <w:vAlign w:val="center"/>
          </w:tcPr>
          <w:p w:rsidR="00834D0D" w:rsidRPr="00924CAB" w:rsidRDefault="00834D0D" w:rsidP="0096299F">
            <w:pPr>
              <w:rPr>
                <w:rFonts w:ascii="Arial Narrow" w:hAnsi="Arial Narrow" w:cs="Arial Narrow"/>
                <w:sz w:val="20"/>
                <w:szCs w:val="20"/>
                <w:lang w:val="sr-Cyrl-BA"/>
              </w:rPr>
            </w:pPr>
          </w:p>
        </w:tc>
      </w:tr>
      <w:tr w:rsidR="00834D0D" w:rsidRPr="00924CAB" w:rsidTr="00186F41">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Latn-CS"/>
              </w:rPr>
            </w:pPr>
            <w:r w:rsidRPr="00924CAB">
              <w:rPr>
                <w:rFonts w:ascii="Arial Narrow" w:hAnsi="Arial Narrow" w:cs="Arial Narrow"/>
                <w:b/>
                <w:bCs/>
                <w:sz w:val="20"/>
                <w:szCs w:val="20"/>
                <w:lang w:val="sr-Cyrl-BA"/>
              </w:rPr>
              <w:t>Пун назив предмета</w:t>
            </w:r>
          </w:p>
        </w:tc>
        <w:tc>
          <w:tcPr>
            <w:tcW w:w="7558" w:type="dxa"/>
            <w:gridSpan w:val="14"/>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sz w:val="20"/>
                <w:szCs w:val="20"/>
                <w:lang w:val="bs-Cyrl-BA"/>
              </w:rPr>
              <w:t>ТЕХНОЛОШКИ ПРОЦЕСИ У ФУНКЦИЈИ ЗАШТИТЕ ЖИВОТНЕ СРЕДИНЕ</w:t>
            </w:r>
          </w:p>
        </w:tc>
      </w:tr>
      <w:tr w:rsidR="00834D0D" w:rsidRPr="00924CAB" w:rsidTr="00186F41">
        <w:tc>
          <w:tcPr>
            <w:tcW w:w="2048" w:type="dxa"/>
            <w:gridSpan w:val="3"/>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Катедра</w:t>
            </w:r>
            <w:r w:rsidRPr="00924CAB">
              <w:rPr>
                <w:rFonts w:ascii="Arial Narrow" w:hAnsi="Arial Narrow" w:cs="Arial Narrow"/>
                <w:b/>
                <w:bCs/>
                <w:sz w:val="20"/>
                <w:szCs w:val="20"/>
                <w:lang w:val="sr-Cyrl-BA"/>
              </w:rPr>
              <w:tab/>
            </w:r>
          </w:p>
        </w:tc>
        <w:tc>
          <w:tcPr>
            <w:tcW w:w="7558" w:type="dxa"/>
            <w:gridSpan w:val="14"/>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Катедра за Биологију – Технолошки факултет у Зворнику</w:t>
            </w:r>
          </w:p>
        </w:tc>
      </w:tr>
      <w:tr w:rsidR="00834D0D" w:rsidRPr="00924CAB" w:rsidTr="00186F41">
        <w:trPr>
          <w:trHeight w:val="229"/>
        </w:trPr>
        <w:tc>
          <w:tcPr>
            <w:tcW w:w="2943" w:type="dxa"/>
            <w:gridSpan w:val="6"/>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Шифра предмета</w:t>
            </w:r>
          </w:p>
        </w:tc>
        <w:tc>
          <w:tcPr>
            <w:tcW w:w="2268" w:type="dxa"/>
            <w:gridSpan w:val="5"/>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Статус предмета</w:t>
            </w:r>
          </w:p>
        </w:tc>
        <w:tc>
          <w:tcPr>
            <w:tcW w:w="2109"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Cyrl-BA"/>
              </w:rPr>
              <w:t>Семестар</w:t>
            </w:r>
          </w:p>
        </w:tc>
        <w:tc>
          <w:tcPr>
            <w:tcW w:w="2286" w:type="dxa"/>
            <w:gridSpan w:val="3"/>
            <w:vMerge w:val="restart"/>
            <w:shd w:val="clear" w:color="auto" w:fill="D9D9D9"/>
            <w:vAlign w:val="center"/>
          </w:tcPr>
          <w:p w:rsidR="00834D0D" w:rsidRPr="00924CAB" w:rsidRDefault="00834D0D" w:rsidP="0096299F">
            <w:pPr>
              <w:jc w:val="center"/>
              <w:rPr>
                <w:rFonts w:ascii="Arial Narrow" w:hAnsi="Arial Narrow" w:cs="Arial Narrow"/>
                <w:b/>
                <w:bCs/>
                <w:sz w:val="20"/>
                <w:szCs w:val="20"/>
                <w:lang w:val="sr-Latn-BA"/>
              </w:rPr>
            </w:pPr>
            <w:r w:rsidRPr="00924CAB">
              <w:rPr>
                <w:rFonts w:ascii="Arial Narrow" w:hAnsi="Arial Narrow" w:cs="Arial Narrow"/>
                <w:b/>
                <w:bCs/>
                <w:sz w:val="20"/>
                <w:szCs w:val="20"/>
                <w:lang w:val="sr-Latn-BA"/>
              </w:rPr>
              <w:t>ECTS</w:t>
            </w:r>
          </w:p>
        </w:tc>
      </w:tr>
      <w:tr w:rsidR="00834D0D" w:rsidRPr="00924CAB" w:rsidTr="00186F41">
        <w:trPr>
          <w:trHeight w:val="229"/>
        </w:trPr>
        <w:tc>
          <w:tcPr>
            <w:tcW w:w="2943" w:type="dxa"/>
            <w:gridSpan w:val="6"/>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68" w:type="dxa"/>
            <w:gridSpan w:val="5"/>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109"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Cyrl-BA"/>
              </w:rPr>
            </w:pPr>
          </w:p>
        </w:tc>
        <w:tc>
          <w:tcPr>
            <w:tcW w:w="2286" w:type="dxa"/>
            <w:gridSpan w:val="3"/>
            <w:vMerge/>
            <w:shd w:val="clear" w:color="auto" w:fill="D9D9D9"/>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186F41">
        <w:tc>
          <w:tcPr>
            <w:tcW w:w="2943" w:type="dxa"/>
            <w:gridSpan w:val="6"/>
            <w:vAlign w:val="center"/>
          </w:tcPr>
          <w:p w:rsidR="00834D0D" w:rsidRPr="00924CAB" w:rsidRDefault="00834D0D" w:rsidP="0096299F">
            <w:pPr>
              <w:jc w:val="center"/>
              <w:rPr>
                <w:rFonts w:ascii="Arial Narrow" w:hAnsi="Arial Narrow" w:cs="Arial Narrow"/>
                <w:sz w:val="20"/>
                <w:szCs w:val="20"/>
                <w:highlight w:val="green"/>
                <w:lang w:val="sr-Latn-CS"/>
              </w:rPr>
            </w:pPr>
          </w:p>
        </w:tc>
        <w:tc>
          <w:tcPr>
            <w:tcW w:w="2268" w:type="dxa"/>
            <w:gridSpan w:val="5"/>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rPr>
              <w:t>изборни</w:t>
            </w:r>
          </w:p>
        </w:tc>
        <w:tc>
          <w:tcPr>
            <w:tcW w:w="2109"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rPr>
              <w:t>I</w:t>
            </w:r>
            <w:r w:rsidRPr="00924CAB">
              <w:rPr>
                <w:rFonts w:ascii="Arial Narrow" w:hAnsi="Arial Narrow"/>
                <w:lang w:val="sr-Latn-BA"/>
              </w:rPr>
              <w:t>V</w:t>
            </w:r>
            <w:r w:rsidRPr="00924CAB">
              <w:rPr>
                <w:rFonts w:ascii="Arial Narrow" w:hAnsi="Arial Narrow"/>
                <w:lang w:val="bs-Cyrl-BA"/>
              </w:rPr>
              <w:t>семестар</w:t>
            </w:r>
          </w:p>
        </w:tc>
        <w:tc>
          <w:tcPr>
            <w:tcW w:w="2286" w:type="dxa"/>
            <w:gridSpan w:val="3"/>
            <w:vAlign w:val="center"/>
          </w:tcPr>
          <w:p w:rsidR="00834D0D" w:rsidRPr="00924CAB" w:rsidRDefault="00186F41" w:rsidP="0096299F">
            <w:pPr>
              <w:jc w:val="center"/>
              <w:rPr>
                <w:rFonts w:ascii="Arial Narrow" w:hAnsi="Arial Narrow" w:cs="Arial Narrow"/>
                <w:sz w:val="20"/>
                <w:szCs w:val="20"/>
              </w:rPr>
            </w:pPr>
            <w:r>
              <w:rPr>
                <w:rFonts w:ascii="Arial Narrow" w:hAnsi="Arial Narrow" w:cs="Arial Narrow"/>
                <w:sz w:val="20"/>
                <w:szCs w:val="20"/>
              </w:rPr>
              <w:t>5</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Наставник/ -ци</w:t>
            </w:r>
          </w:p>
        </w:tc>
        <w:tc>
          <w:tcPr>
            <w:tcW w:w="7938" w:type="dxa"/>
            <w:gridSpan w:val="15"/>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Cyrl-BA"/>
              </w:rPr>
              <w:t xml:space="preserve">проф. др Миленко Ћурчић, редовни професор </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Сарадник/ - ци</w:t>
            </w:r>
          </w:p>
        </w:tc>
        <w:tc>
          <w:tcPr>
            <w:tcW w:w="7938" w:type="dxa"/>
            <w:gridSpan w:val="15"/>
            <w:vAlign w:val="center"/>
          </w:tcPr>
          <w:p w:rsidR="00834D0D" w:rsidRPr="00924CAB" w:rsidRDefault="00834D0D" w:rsidP="0096299F">
            <w:pPr>
              <w:rPr>
                <w:rFonts w:ascii="Arial Narrow" w:hAnsi="Arial Narrow" w:cs="Arial Narrow"/>
                <w:sz w:val="20"/>
                <w:szCs w:val="20"/>
                <w:highlight w:val="magenta"/>
                <w:lang w:val="sr-Latn-CS"/>
              </w:rPr>
            </w:pPr>
          </w:p>
        </w:tc>
      </w:tr>
      <w:tr w:rsidR="00834D0D" w:rsidRPr="00924CAB" w:rsidTr="00186F41">
        <w:tc>
          <w:tcPr>
            <w:tcW w:w="3794" w:type="dxa"/>
            <w:gridSpan w:val="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Фонд часова/ наставно оптерећење (седмично)</w:t>
            </w:r>
          </w:p>
        </w:tc>
        <w:tc>
          <w:tcPr>
            <w:tcW w:w="3823" w:type="dxa"/>
            <w:gridSpan w:val="8"/>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Коефицијент студентског оптерећења </w:t>
            </w: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r w:rsidRPr="00924CAB">
              <w:rPr>
                <w:rFonts w:ascii="Arial Narrow" w:hAnsi="Arial Narrow" w:cs="Arial Narrow"/>
                <w:b/>
                <w:bCs/>
                <w:sz w:val="20"/>
                <w:szCs w:val="20"/>
                <w:vertAlign w:val="superscript"/>
                <w:lang w:val="sr-Latn-BA"/>
              </w:rPr>
              <w:footnoteReference w:id="24"/>
            </w:r>
          </w:p>
        </w:tc>
      </w:tr>
      <w:tr w:rsidR="00834D0D" w:rsidRPr="00924CAB" w:rsidTr="00186F41">
        <w:tc>
          <w:tcPr>
            <w:tcW w:w="1242" w:type="dxa"/>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6" w:type="dxa"/>
            <w:gridSpan w:val="4"/>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6"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276"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П</w:t>
            </w:r>
          </w:p>
        </w:tc>
        <w:tc>
          <w:tcPr>
            <w:tcW w:w="1275"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АВ</w:t>
            </w:r>
          </w:p>
        </w:tc>
        <w:tc>
          <w:tcPr>
            <w:tcW w:w="1272" w:type="dxa"/>
            <w:gridSpan w:val="3"/>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ЛВ</w:t>
            </w:r>
          </w:p>
        </w:tc>
        <w:tc>
          <w:tcPr>
            <w:tcW w:w="1989" w:type="dxa"/>
            <w:gridSpan w:val="2"/>
            <w:shd w:val="clear" w:color="auto" w:fill="F2F2F2"/>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Latn-BA"/>
              </w:rPr>
              <w:t>S</w:t>
            </w:r>
            <w:r w:rsidRPr="00924CAB">
              <w:rPr>
                <w:rFonts w:ascii="Arial Narrow" w:hAnsi="Arial Narrow" w:cs="Arial Narrow"/>
                <w:b/>
                <w:bCs/>
                <w:sz w:val="20"/>
                <w:szCs w:val="20"/>
                <w:vertAlign w:val="subscript"/>
                <w:lang w:val="sr-Latn-BA"/>
              </w:rPr>
              <w:t>o</w:t>
            </w:r>
          </w:p>
        </w:tc>
      </w:tr>
      <w:tr w:rsidR="00834D0D" w:rsidRPr="00924CAB" w:rsidTr="00186F41">
        <w:tc>
          <w:tcPr>
            <w:tcW w:w="1242" w:type="dxa"/>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2</w:t>
            </w:r>
          </w:p>
        </w:tc>
        <w:tc>
          <w:tcPr>
            <w:tcW w:w="1276" w:type="dxa"/>
            <w:gridSpan w:val="4"/>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2</w:t>
            </w:r>
          </w:p>
        </w:tc>
        <w:tc>
          <w:tcPr>
            <w:tcW w:w="1276"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w:t>
            </w:r>
          </w:p>
        </w:tc>
        <w:tc>
          <w:tcPr>
            <w:tcW w:w="1276"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p>
        </w:tc>
        <w:tc>
          <w:tcPr>
            <w:tcW w:w="1275" w:type="dxa"/>
            <w:gridSpan w:val="2"/>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Y*15*S</w:t>
            </w:r>
            <w:r w:rsidRPr="00924CAB">
              <w:rPr>
                <w:rFonts w:ascii="Arial Narrow" w:hAnsi="Arial Narrow" w:cs="Arial Narrow"/>
                <w:sz w:val="20"/>
                <w:szCs w:val="20"/>
                <w:vertAlign w:val="subscript"/>
                <w:lang w:val="sr-Latn-BA"/>
              </w:rPr>
              <w:t>o</w:t>
            </w:r>
          </w:p>
        </w:tc>
        <w:tc>
          <w:tcPr>
            <w:tcW w:w="1272" w:type="dxa"/>
            <w:gridSpan w:val="3"/>
            <w:vAlign w:val="center"/>
          </w:tcPr>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p>
        </w:tc>
        <w:tc>
          <w:tcPr>
            <w:tcW w:w="1989" w:type="dxa"/>
            <w:gridSpan w:val="2"/>
            <w:vAlign w:val="center"/>
          </w:tcPr>
          <w:p w:rsidR="00834D0D" w:rsidRPr="00924CAB" w:rsidRDefault="00834D0D" w:rsidP="0096299F">
            <w:pPr>
              <w:jc w:val="center"/>
              <w:rPr>
                <w:rFonts w:ascii="Arial Narrow" w:hAnsi="Arial Narrow" w:cs="Arial Narrow"/>
                <w:sz w:val="20"/>
                <w:szCs w:val="20"/>
                <w:lang w:val="sr-Latn-BA"/>
              </w:rPr>
            </w:pPr>
          </w:p>
        </w:tc>
      </w:tr>
      <w:tr w:rsidR="00834D0D" w:rsidRPr="00924CAB" w:rsidTr="00186F41">
        <w:tc>
          <w:tcPr>
            <w:tcW w:w="4614" w:type="dxa"/>
            <w:gridSpan w:val="8"/>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наставно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Y*15</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w:t>
            </w:r>
            <w:r w:rsidRPr="00924CAB">
              <w:rPr>
                <w:rFonts w:ascii="Arial Narrow" w:hAnsi="Arial Narrow" w:cs="Arial Narrow"/>
                <w:sz w:val="20"/>
                <w:szCs w:val="20"/>
                <w:lang w:val="sr-Cyrl-BA"/>
              </w:rPr>
              <w:t xml:space="preserve">  =</w:t>
            </w:r>
            <w:r w:rsidRPr="00924CAB">
              <w:rPr>
                <w:rFonts w:ascii="Arial Narrow" w:hAnsi="Arial Narrow" w:cs="Arial Narrow"/>
                <w:sz w:val="20"/>
                <w:szCs w:val="20"/>
                <w:lang w:val="sr-Latn-BA"/>
              </w:rPr>
              <w:t xml:space="preserve"> W</w:t>
            </w:r>
          </w:p>
        </w:tc>
        <w:tc>
          <w:tcPr>
            <w:tcW w:w="4992" w:type="dxa"/>
            <w:gridSpan w:val="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студентско оптерећење (у сатима, семестрално) </w:t>
            </w:r>
          </w:p>
          <w:p w:rsidR="00834D0D" w:rsidRPr="00924CAB" w:rsidRDefault="00834D0D" w:rsidP="0096299F">
            <w:pPr>
              <w:jc w:val="center"/>
              <w:rPr>
                <w:rFonts w:ascii="Arial Narrow" w:hAnsi="Arial Narrow" w:cs="Arial Narrow"/>
                <w:sz w:val="20"/>
                <w:szCs w:val="20"/>
                <w:lang w:val="sr-Latn-BA"/>
              </w:rPr>
            </w:pPr>
            <w:r w:rsidRPr="00924CAB">
              <w:rPr>
                <w:rFonts w:ascii="Arial Narrow" w:hAnsi="Arial Narrow" w:cs="Arial Narrow"/>
                <w:sz w:val="20"/>
                <w:szCs w:val="20"/>
                <w:lang w:val="sr-Latn-BA"/>
              </w:rPr>
              <w:t>X*15*S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Latn-BA"/>
              </w:rPr>
              <w:t xml:space="preserve"> + Y*15*S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Z*15*S</w:t>
            </w:r>
            <w:r w:rsidRPr="00924CAB">
              <w:rPr>
                <w:rFonts w:ascii="Arial Narrow" w:hAnsi="Arial Narrow" w:cs="Arial Narrow"/>
                <w:sz w:val="20"/>
                <w:szCs w:val="20"/>
                <w:vertAlign w:val="subscript"/>
                <w:lang w:val="sr-Latn-BA"/>
              </w:rPr>
              <w:t>o</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p>
        </w:tc>
      </w:tr>
      <w:tr w:rsidR="00834D0D" w:rsidRPr="00924CAB" w:rsidTr="00186F41">
        <w:tc>
          <w:tcPr>
            <w:tcW w:w="9606" w:type="dxa"/>
            <w:gridSpan w:val="17"/>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 xml:space="preserve">Укупно оптерећењепредмета (наставно + студентско): </w:t>
            </w:r>
            <w:r w:rsidRPr="00924CAB">
              <w:rPr>
                <w:rFonts w:ascii="Arial Narrow" w:hAnsi="Arial Narrow" w:cs="Arial Narrow"/>
                <w:sz w:val="20"/>
                <w:szCs w:val="20"/>
                <w:lang w:val="sr-Latn-BA"/>
              </w:rPr>
              <w:t>W</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T</w:t>
            </w:r>
            <w:r w:rsidRPr="00924CAB">
              <w:rPr>
                <w:rFonts w:ascii="Arial Narrow" w:hAnsi="Arial Narrow" w:cs="Arial Narrow"/>
                <w:sz w:val="20"/>
                <w:szCs w:val="20"/>
                <w:lang w:val="sr-Cyrl-BA"/>
              </w:rPr>
              <w:t xml:space="preserve"> = </w:t>
            </w:r>
            <w:r w:rsidRPr="00924CAB">
              <w:rPr>
                <w:rFonts w:ascii="Arial Narrow" w:hAnsi="Arial Narrow" w:cs="Arial Narrow"/>
                <w:sz w:val="20"/>
                <w:szCs w:val="20"/>
                <w:lang w:val="sr-Latn-BA"/>
              </w:rPr>
              <w:t>U</w:t>
            </w:r>
            <w:r w:rsidRPr="00924CAB">
              <w:rPr>
                <w:rFonts w:ascii="Arial Narrow" w:hAnsi="Arial Narrow" w:cs="Arial Narrow"/>
                <w:sz w:val="20"/>
                <w:szCs w:val="20"/>
                <w:vertAlign w:val="subscript"/>
                <w:lang w:val="sr-Latn-BA"/>
              </w:rPr>
              <w:t>opt</w:t>
            </w:r>
            <w:r w:rsidRPr="00924CAB">
              <w:rPr>
                <w:rFonts w:ascii="Arial Narrow" w:hAnsi="Arial Narrow" w:cs="Arial Narrow"/>
                <w:sz w:val="20"/>
                <w:szCs w:val="20"/>
                <w:lang w:val="sr-Cyrl-BA"/>
              </w:rPr>
              <w:t xml:space="preserve"> сати семестрално</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Исходи учења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Савладавањем овог предмета студент ће моћи/ бити оспособљен да: </w:t>
            </w:r>
          </w:p>
          <w:p w:rsidR="00834D0D" w:rsidRPr="007460FE" w:rsidRDefault="00834D0D" w:rsidP="0096299F">
            <w:pPr>
              <w:rPr>
                <w:rFonts w:ascii="Arial Narrow" w:hAnsi="Arial Narrow" w:cs="Arial"/>
                <w:sz w:val="20"/>
                <w:szCs w:val="20"/>
                <w:lang w:val="sr-Cyrl-BA"/>
              </w:rPr>
            </w:pPr>
            <w:r w:rsidRPr="00924CAB">
              <w:rPr>
                <w:rFonts w:ascii="Arial Narrow" w:hAnsi="Arial Narrow" w:cs="Arial Narrow"/>
                <w:sz w:val="20"/>
                <w:szCs w:val="20"/>
                <w:lang w:val="sr-Cyrl-BA"/>
              </w:rPr>
              <w:t xml:space="preserve">1.уочава и разумије теоријске и практичне аспекте технолошких процеса у функцији заштите животне средине у циљу развијања еколошке свијести; </w:t>
            </w:r>
          </w:p>
          <w:p w:rsidR="00834D0D" w:rsidRPr="00924CAB" w:rsidRDefault="00834D0D" w:rsidP="0096299F">
            <w:pPr>
              <w:rPr>
                <w:rFonts w:ascii="Arial Narrow" w:hAnsi="Arial Narrow" w:cs="Arial Narrow"/>
                <w:sz w:val="20"/>
                <w:szCs w:val="20"/>
                <w:lang w:val="sr-Latn-CS"/>
              </w:rPr>
            </w:pPr>
            <w:r w:rsidRPr="00902326">
              <w:rPr>
                <w:rFonts w:ascii="Arial Narrow" w:hAnsi="Arial Narrow" w:cs="Arial"/>
                <w:sz w:val="20"/>
                <w:szCs w:val="20"/>
                <w:lang w:val="sr-Latn-CS"/>
              </w:rPr>
              <w:t>2.</w:t>
            </w:r>
            <w:r>
              <w:rPr>
                <w:rFonts w:ascii="Arial Narrow" w:hAnsi="Arial Narrow" w:cs="Arial"/>
                <w:sz w:val="20"/>
                <w:szCs w:val="20"/>
                <w:lang w:val="sr-Cyrl-CS"/>
              </w:rPr>
              <w:t xml:space="preserve"> теоријски и практично </w:t>
            </w:r>
            <w:r w:rsidRPr="00F65B52">
              <w:rPr>
                <w:rFonts w:ascii="Arial Narrow" w:hAnsi="Arial Narrow" w:cs="Arial"/>
                <w:sz w:val="20"/>
                <w:szCs w:val="20"/>
                <w:lang w:val="sr-Cyrl-CS"/>
              </w:rPr>
              <w:t>изучава</w:t>
            </w:r>
            <w:r w:rsidRPr="00F65B52">
              <w:rPr>
                <w:rFonts w:ascii="Arial Narrow" w:hAnsi="Arial Narrow" w:cs="Arial"/>
                <w:sz w:val="20"/>
                <w:szCs w:val="20"/>
                <w:lang w:val="sr-Cyrl-BA"/>
              </w:rPr>
              <w:t xml:space="preserve"> основне изворе загађивања живтне средине и неопходне мјере које се користе за  за</w:t>
            </w:r>
            <w:r w:rsidRPr="00924CAB">
              <w:rPr>
                <w:rFonts w:ascii="Arial Narrow" w:hAnsi="Arial Narrow" w:cs="Arial"/>
                <w:sz w:val="20"/>
                <w:szCs w:val="20"/>
                <w:lang w:val="ru-RU"/>
              </w:rPr>
              <w:t xml:space="preserve"> спречавање деградације и угрожавања животне средине</w:t>
            </w:r>
            <w:r w:rsidRPr="00924CAB">
              <w:rPr>
                <w:rFonts w:ascii="Arial" w:hAnsi="Arial" w:cs="Arial"/>
                <w:sz w:val="20"/>
                <w:szCs w:val="20"/>
                <w:lang w:val="ru-RU"/>
              </w:rPr>
              <w:t>;</w:t>
            </w:r>
          </w:p>
          <w:p w:rsidR="00834D0D" w:rsidRPr="00902326" w:rsidRDefault="00834D0D" w:rsidP="0096299F">
            <w:pPr>
              <w:rPr>
                <w:rFonts w:ascii="Arial Narrow" w:hAnsi="Arial Narrow" w:cs="Arial"/>
                <w:sz w:val="20"/>
                <w:szCs w:val="20"/>
              </w:rPr>
            </w:pPr>
            <w:r>
              <w:rPr>
                <w:rFonts w:ascii="Arial Narrow" w:hAnsi="Arial Narrow" w:cs="Arial"/>
                <w:sz w:val="20"/>
                <w:szCs w:val="20"/>
                <w:lang w:val="sr-Latn-CS"/>
              </w:rPr>
              <w:t>3. усв</w:t>
            </w:r>
            <w:r>
              <w:rPr>
                <w:rFonts w:ascii="Arial Narrow" w:hAnsi="Arial Narrow" w:cs="Arial"/>
                <w:sz w:val="20"/>
                <w:szCs w:val="20"/>
                <w:lang w:val="sr-Cyrl-CS"/>
              </w:rPr>
              <w:t>о</w:t>
            </w:r>
            <w:r>
              <w:rPr>
                <w:rFonts w:ascii="Arial Narrow" w:hAnsi="Arial Narrow" w:cs="Arial"/>
                <w:sz w:val="20"/>
                <w:szCs w:val="20"/>
                <w:lang w:val="sr-Latn-CS"/>
              </w:rPr>
              <w:t>ј</w:t>
            </w:r>
            <w:r>
              <w:rPr>
                <w:rFonts w:ascii="Arial Narrow" w:hAnsi="Arial Narrow" w:cs="Arial"/>
                <w:sz w:val="20"/>
                <w:szCs w:val="20"/>
                <w:lang w:val="sr-Cyrl-CS"/>
              </w:rPr>
              <w:t>и и примјењује</w:t>
            </w:r>
            <w:r>
              <w:rPr>
                <w:rFonts w:ascii="Arial Narrow" w:hAnsi="Arial Narrow" w:cs="Arial"/>
                <w:sz w:val="20"/>
                <w:szCs w:val="20"/>
                <w:lang w:val="sr-Latn-CS"/>
              </w:rPr>
              <w:t>принципе</w:t>
            </w:r>
            <w:r w:rsidRPr="00902326">
              <w:rPr>
                <w:rFonts w:ascii="Arial Narrow" w:hAnsi="Arial Narrow" w:cs="Arial"/>
                <w:sz w:val="20"/>
                <w:szCs w:val="20"/>
              </w:rPr>
              <w:t xml:space="preserve">, </w:t>
            </w:r>
            <w:r w:rsidRPr="00902326">
              <w:rPr>
                <w:rFonts w:ascii="Arial Narrow" w:hAnsi="Arial Narrow" w:cs="Arial"/>
                <w:sz w:val="20"/>
                <w:szCs w:val="20"/>
                <w:lang w:val="sr-Latn-CS"/>
              </w:rPr>
              <w:t>метод</w:t>
            </w:r>
            <w:r>
              <w:rPr>
                <w:rFonts w:ascii="Arial Narrow" w:hAnsi="Arial Narrow" w:cs="Arial"/>
                <w:sz w:val="20"/>
                <w:szCs w:val="20"/>
                <w:lang w:val="sr-Cyrl-CS"/>
              </w:rPr>
              <w:t>е</w:t>
            </w:r>
            <w:r w:rsidRPr="00902326">
              <w:rPr>
                <w:rFonts w:ascii="Arial Narrow" w:hAnsi="Arial Narrow" w:cs="Arial"/>
                <w:sz w:val="20"/>
                <w:szCs w:val="20"/>
              </w:rPr>
              <w:t xml:space="preserve"> и </w:t>
            </w:r>
            <w:r>
              <w:rPr>
                <w:rFonts w:ascii="Arial Narrow" w:hAnsi="Arial Narrow" w:cs="Arial"/>
                <w:sz w:val="20"/>
                <w:szCs w:val="20"/>
              </w:rPr>
              <w:t>друг</w:t>
            </w:r>
            <w:r>
              <w:rPr>
                <w:rFonts w:ascii="Arial Narrow" w:hAnsi="Arial Narrow" w:cs="Arial"/>
                <w:sz w:val="20"/>
                <w:szCs w:val="20"/>
                <w:lang w:val="sr-Cyrl-CS"/>
              </w:rPr>
              <w:t>е</w:t>
            </w:r>
            <w:r>
              <w:rPr>
                <w:rFonts w:ascii="Arial Narrow" w:hAnsi="Arial Narrow" w:cs="Arial"/>
                <w:sz w:val="20"/>
                <w:szCs w:val="20"/>
              </w:rPr>
              <w:t>адекватн</w:t>
            </w:r>
            <w:r>
              <w:rPr>
                <w:rFonts w:ascii="Arial Narrow" w:hAnsi="Arial Narrow" w:cs="Arial"/>
                <w:sz w:val="20"/>
                <w:szCs w:val="20"/>
                <w:lang w:val="sr-Cyrl-CS"/>
              </w:rPr>
              <w:t>е</w:t>
            </w:r>
            <w:r>
              <w:rPr>
                <w:rFonts w:ascii="Arial Narrow" w:hAnsi="Arial Narrow" w:cs="Arial"/>
                <w:sz w:val="20"/>
                <w:szCs w:val="20"/>
              </w:rPr>
              <w:t>мјер</w:t>
            </w:r>
            <w:r>
              <w:rPr>
                <w:rFonts w:ascii="Arial Narrow" w:hAnsi="Arial Narrow" w:cs="Arial"/>
                <w:sz w:val="20"/>
                <w:szCs w:val="20"/>
                <w:lang w:val="sr-Cyrl-CS"/>
              </w:rPr>
              <w:t>е</w:t>
            </w:r>
            <w:r w:rsidRPr="00902326">
              <w:rPr>
                <w:rFonts w:ascii="Arial Narrow" w:hAnsi="Arial Narrow" w:cs="Arial"/>
                <w:sz w:val="20"/>
                <w:szCs w:val="20"/>
              </w:rPr>
              <w:t xml:space="preserve"> заштите животне средине</w:t>
            </w:r>
            <w:r>
              <w:rPr>
                <w:rFonts w:ascii="Arial Narrow" w:hAnsi="Arial Narrow" w:cs="Arial"/>
                <w:sz w:val="20"/>
                <w:szCs w:val="20"/>
                <w:lang w:val="sr-Cyrl-CS"/>
              </w:rPr>
              <w:t>;</w:t>
            </w:r>
          </w:p>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Latn-CS"/>
              </w:rPr>
              <w:t>4.</w:t>
            </w:r>
            <w:r w:rsidRPr="00902326">
              <w:rPr>
                <w:rFonts w:ascii="Arial Narrow" w:hAnsi="Arial Narrow" w:cs="Arial"/>
                <w:sz w:val="20"/>
                <w:szCs w:val="20"/>
                <w:lang w:val="ru-RU"/>
              </w:rPr>
              <w:t>примијенитеоријскоипракти</w:t>
            </w:r>
            <w:r w:rsidRPr="00902326">
              <w:rPr>
                <w:rFonts w:ascii="Arial Narrow" w:hAnsi="Arial Narrow" w:cs="Arial"/>
                <w:sz w:val="20"/>
                <w:szCs w:val="20"/>
                <w:lang w:val="sr-Cyrl-BA"/>
              </w:rPr>
              <w:t>ч</w:t>
            </w:r>
            <w:r w:rsidRPr="00902326">
              <w:rPr>
                <w:rFonts w:ascii="Arial Narrow" w:hAnsi="Arial Narrow" w:cs="Arial"/>
                <w:sz w:val="20"/>
                <w:szCs w:val="20"/>
                <w:lang w:val="ru-RU"/>
              </w:rPr>
              <w:t>нознањеу</w:t>
            </w:r>
            <w:r>
              <w:rPr>
                <w:rFonts w:ascii="Arial Narrow" w:hAnsi="Arial Narrow" w:cs="Arial"/>
                <w:sz w:val="20"/>
                <w:szCs w:val="20"/>
                <w:lang w:val="sr-Cyrl-BA"/>
              </w:rPr>
              <w:t xml:space="preserve">прикупљању и </w:t>
            </w:r>
            <w:r w:rsidRPr="00902326">
              <w:rPr>
                <w:rFonts w:ascii="Arial Narrow" w:hAnsi="Arial Narrow" w:cs="Arial"/>
                <w:sz w:val="20"/>
                <w:szCs w:val="20"/>
                <w:lang w:val="ru-RU"/>
              </w:rPr>
              <w:t>обрадиподатака</w:t>
            </w:r>
            <w:r w:rsidRPr="00902326">
              <w:rPr>
                <w:rFonts w:ascii="Arial Narrow" w:hAnsi="Arial Narrow" w:cs="Arial"/>
                <w:sz w:val="20"/>
                <w:szCs w:val="20"/>
                <w:lang w:val="sr-Latn-CS"/>
              </w:rPr>
              <w:t xml:space="preserve"> и </w:t>
            </w:r>
            <w:r w:rsidRPr="00902326">
              <w:rPr>
                <w:rFonts w:ascii="Arial Narrow" w:hAnsi="Arial Narrow" w:cs="Arial"/>
                <w:sz w:val="20"/>
                <w:szCs w:val="20"/>
                <w:lang w:val="ru-RU"/>
              </w:rPr>
              <w:t>интерпретацији</w:t>
            </w:r>
            <w:r>
              <w:rPr>
                <w:rFonts w:ascii="Arial Narrow" w:hAnsi="Arial Narrow" w:cs="Arial"/>
                <w:sz w:val="20"/>
                <w:szCs w:val="20"/>
                <w:lang w:val="ru-RU"/>
              </w:rPr>
              <w:t xml:space="preserve"> резултата утицаја технолошкух процеса на животну средину</w:t>
            </w:r>
            <w:r w:rsidRPr="00902326">
              <w:rPr>
                <w:rFonts w:ascii="Arial Narrow" w:hAnsi="Arial Narrow" w:cs="Arial"/>
                <w:sz w:val="20"/>
                <w:szCs w:val="20"/>
                <w:lang w:val="sr-Latn-CS"/>
              </w:rPr>
              <w:t xml:space="preserve">. </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Latn-BA"/>
              </w:rPr>
            </w:pPr>
            <w:r w:rsidRPr="00924CAB">
              <w:rPr>
                <w:rFonts w:ascii="Arial Narrow" w:hAnsi="Arial Narrow" w:cs="Arial Narrow"/>
                <w:b/>
                <w:bCs/>
                <w:sz w:val="20"/>
                <w:szCs w:val="20"/>
                <w:lang w:val="sr-Cyrl-BA"/>
              </w:rPr>
              <w:t>Условљеност</w:t>
            </w:r>
          </w:p>
        </w:tc>
        <w:tc>
          <w:tcPr>
            <w:tcW w:w="7938" w:type="dxa"/>
            <w:gridSpan w:val="15"/>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Нема.</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Наставне методе</w:t>
            </w:r>
          </w:p>
        </w:tc>
        <w:tc>
          <w:tcPr>
            <w:tcW w:w="7938" w:type="dxa"/>
            <w:gridSpan w:val="15"/>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Предавања; вјежбе; интерактивн</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 xml:space="preserve"> (кооперативн</w:t>
            </w:r>
            <w:r w:rsidRPr="00924CAB">
              <w:rPr>
                <w:rFonts w:ascii="Arial Narrow" w:hAnsi="Arial Narrow" w:cs="Arial Narrow"/>
                <w:sz w:val="20"/>
                <w:szCs w:val="20"/>
                <w:lang w:val="sr-Latn-CS"/>
              </w:rPr>
              <w:t>e</w:t>
            </w:r>
            <w:r w:rsidRPr="00924CAB">
              <w:rPr>
                <w:rFonts w:ascii="Arial Narrow" w:hAnsi="Arial Narrow" w:cs="Arial Narrow"/>
                <w:sz w:val="20"/>
                <w:szCs w:val="20"/>
                <w:lang w:val="sr-Cyrl-CS"/>
              </w:rPr>
              <w:t>) методе  рада; менторска настава; излагање, расправе, дебате; самосталан истраживачки  рад.</w:t>
            </w:r>
          </w:p>
        </w:tc>
      </w:tr>
      <w:tr w:rsidR="00834D0D" w:rsidRPr="00924CAB" w:rsidTr="00186F41">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Садржај предмета по седмицама</w:t>
            </w:r>
          </w:p>
        </w:tc>
        <w:tc>
          <w:tcPr>
            <w:tcW w:w="7938" w:type="dxa"/>
            <w:gridSpan w:val="15"/>
            <w:vAlign w:val="center"/>
          </w:tcPr>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Увод у екологију и утицај технологија на животну средину.</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Животна средина. Еколошки аспекти урбаних и руралних средина.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Савремене теорије и прописи о заштити животне средине.</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Биосфера и екосистем и промјене у њима изазване технолошким процесима.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Ваздух и аерозагађења. Озонски омотач. Ефекат „стаклене баште“. Смог.</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Посљедице утицаја загађеног ваздуха на здравље људи, животиња и биљака.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Први парцијални испит (колоквијум</w:t>
            </w:r>
            <w:r w:rsidRPr="00924CAB">
              <w:rPr>
                <w:rFonts w:ascii="Arial Narrow" w:hAnsi="Arial Narrow" w:cs="Arial Narrow"/>
                <w:sz w:val="20"/>
                <w:szCs w:val="20"/>
                <w:lang w:val="sr-Latn-BA"/>
              </w:rPr>
              <w:t>I</w:t>
            </w:r>
            <w:r w:rsidRPr="00924CAB">
              <w:rPr>
                <w:rFonts w:ascii="Arial Narrow" w:hAnsi="Arial Narrow" w:cs="Arial Narrow"/>
                <w:sz w:val="20"/>
                <w:szCs w:val="20"/>
                <w:lang w:val="sr-Cyrl-CS"/>
              </w:rPr>
              <w:t>)</w:t>
            </w:r>
            <w:r w:rsidRPr="00924CAB">
              <w:rPr>
                <w:rFonts w:ascii="Arial Narrow" w:hAnsi="Arial Narrow" w:cs="Arial Narrow"/>
                <w:sz w:val="20"/>
                <w:szCs w:val="20"/>
                <w:lang w:val="sr-Cyrl-BA"/>
              </w:rPr>
              <w:t xml:space="preserve"> .</w:t>
            </w:r>
          </w:p>
          <w:p w:rsidR="00834D0D" w:rsidRPr="00B326A5"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Pr>
                <w:rFonts w:ascii="Arial Narrow" w:hAnsi="Arial Narrow" w:cs="Arial"/>
                <w:sz w:val="20"/>
                <w:szCs w:val="20"/>
                <w:lang w:val="sr-Latn-CS" w:eastAsia="sr-Latn-CS"/>
              </w:rPr>
              <w:t>Еколошкасвојстваиживотнаподручјакопненихеколошкихсистема</w:t>
            </w:r>
            <w:r w:rsidRPr="00B326A5">
              <w:rPr>
                <w:rFonts w:ascii="Arial Narrow" w:hAnsi="Arial Narrow" w:cs="Arial"/>
                <w:sz w:val="20"/>
                <w:szCs w:val="20"/>
                <w:lang w:val="sr-Latn-CS" w:eastAsia="sr-Latn-CS"/>
              </w:rPr>
              <w:t>.</w:t>
            </w:r>
          </w:p>
          <w:p w:rsidR="00834D0D" w:rsidRPr="00B326A5"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sidRPr="00924CAB">
              <w:rPr>
                <w:rFonts w:ascii="Arial Narrow" w:hAnsi="Arial Narrow" w:cs="Arial Narrow"/>
                <w:sz w:val="20"/>
                <w:szCs w:val="20"/>
                <w:lang w:val="sr-Cyrl-BA"/>
              </w:rPr>
              <w:t>Еколошки значај</w:t>
            </w:r>
            <w:r w:rsidRPr="00B326A5">
              <w:rPr>
                <w:rFonts w:ascii="Arial Narrow" w:hAnsi="Arial Narrow" w:cs="Arial"/>
                <w:sz w:val="20"/>
                <w:szCs w:val="20"/>
                <w:lang w:val="sr-Cyrl-CS" w:eastAsia="sr-Latn-CS"/>
              </w:rPr>
              <w:t xml:space="preserve"> текућих, стајаћих и  подземних </w:t>
            </w:r>
            <w:r w:rsidRPr="00924CAB">
              <w:rPr>
                <w:rFonts w:ascii="Arial Narrow" w:hAnsi="Arial Narrow" w:cs="Arial Narrow"/>
                <w:sz w:val="20"/>
                <w:szCs w:val="20"/>
                <w:lang w:val="sr-Cyrl-BA"/>
              </w:rPr>
              <w:t>вода. Заштита воде од загађивања. Отпадне воде и њихово пречишћавање.</w:t>
            </w:r>
          </w:p>
          <w:p w:rsidR="00834D0D" w:rsidRPr="00FE6024" w:rsidRDefault="00834D0D" w:rsidP="0096299F">
            <w:pPr>
              <w:numPr>
                <w:ilvl w:val="0"/>
                <w:numId w:val="15"/>
              </w:numPr>
              <w:tabs>
                <w:tab w:val="clear" w:pos="720"/>
                <w:tab w:val="num" w:pos="312"/>
              </w:tabs>
              <w:ind w:left="312" w:hanging="312"/>
              <w:jc w:val="left"/>
              <w:rPr>
                <w:rFonts w:ascii="Arial Narrow" w:hAnsi="Arial Narrow" w:cs="Arial"/>
                <w:sz w:val="20"/>
                <w:szCs w:val="20"/>
                <w:lang w:val="sr-Latn-CS" w:eastAsia="sr-Latn-CS"/>
              </w:rPr>
            </w:pPr>
            <w:r w:rsidRPr="00924CAB">
              <w:rPr>
                <w:rFonts w:ascii="Arial Narrow" w:hAnsi="Arial Narrow" w:cs="Arial Narrow"/>
                <w:sz w:val="20"/>
                <w:szCs w:val="20"/>
                <w:lang w:val="sr-Cyrl-BA"/>
              </w:rPr>
              <w:t>Еколошки аспекти земљишта и з</w:t>
            </w:r>
            <w:r w:rsidRPr="00924CAB">
              <w:rPr>
                <w:rFonts w:ascii="Arial Narrow" w:hAnsi="Arial Narrow" w:cs="Arial"/>
                <w:sz w:val="20"/>
                <w:szCs w:val="20"/>
                <w:lang w:val="sr-Cyrl-BA"/>
              </w:rPr>
              <w:t>аштита од загађења.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w:sz w:val="20"/>
                <w:szCs w:val="20"/>
                <w:lang w:val="ru-RU"/>
              </w:rPr>
              <w:t>Технолошки процеси прехрамбене индустрије и животна средина</w:t>
            </w:r>
            <w:r w:rsidRPr="00924CAB">
              <w:rPr>
                <w:rFonts w:ascii="Arial Narrow" w:hAnsi="Arial Narrow" w:cs="Arial"/>
                <w:sz w:val="20"/>
                <w:szCs w:val="20"/>
                <w:lang w:val="sr-Cyrl-CS"/>
              </w:rPr>
              <w:t xml:space="preserve">. </w:t>
            </w:r>
            <w:r w:rsidRPr="00924CAB">
              <w:rPr>
                <w:rFonts w:ascii="Arial Narrow" w:hAnsi="Arial Narrow" w:cs="Arial Narrow"/>
                <w:sz w:val="20"/>
                <w:szCs w:val="20"/>
                <w:lang w:val="sr-Cyrl-BA"/>
              </w:rPr>
              <w:t>Храна и њено загађење.</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Пестициди, радиоактивне  материје и вјештачка ђубрива.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Отпадне материје.Бојни отрови. Бука. Урбана екологија.</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Интегрално управљање отпадом.</w:t>
            </w:r>
          </w:p>
          <w:p w:rsidR="00834D0D" w:rsidRPr="00924CAB" w:rsidRDefault="00834D0D" w:rsidP="0096299F">
            <w:pPr>
              <w:numPr>
                <w:ilvl w:val="0"/>
                <w:numId w:val="15"/>
              </w:numPr>
              <w:tabs>
                <w:tab w:val="clear" w:pos="720"/>
                <w:tab w:val="num" w:pos="312"/>
              </w:tabs>
              <w:ind w:left="312" w:hanging="312"/>
              <w:jc w:val="left"/>
              <w:rPr>
                <w:rFonts w:ascii="Arial Narrow" w:hAnsi="Arial Narrow" w:cs="Arial Narrow"/>
                <w:sz w:val="20"/>
                <w:szCs w:val="20"/>
                <w:lang w:val="sr-Cyrl-BA"/>
              </w:rPr>
            </w:pPr>
            <w:r w:rsidRPr="00924CAB">
              <w:rPr>
                <w:rFonts w:ascii="Arial Narrow" w:hAnsi="Arial Narrow" w:cs="Arial Narrow"/>
                <w:sz w:val="20"/>
                <w:szCs w:val="20"/>
                <w:lang w:val="sr-Cyrl-BA"/>
              </w:rPr>
              <w:t xml:space="preserve">Други парцијални испит (колоквијум </w:t>
            </w:r>
            <w:r w:rsidRPr="00924CAB">
              <w:rPr>
                <w:rFonts w:ascii="Arial Narrow" w:hAnsi="Arial Narrow" w:cs="Arial Narrow"/>
                <w:sz w:val="20"/>
                <w:szCs w:val="20"/>
                <w:lang w:val="sr-Latn-BA"/>
              </w:rPr>
              <w:t>II</w:t>
            </w:r>
            <w:r w:rsidRPr="00924CAB">
              <w:rPr>
                <w:rFonts w:ascii="Arial Narrow" w:hAnsi="Arial Narrow" w:cs="Arial Narrow"/>
                <w:sz w:val="20"/>
                <w:szCs w:val="20"/>
                <w:lang w:val="sr-Cyrl-CS"/>
              </w:rPr>
              <w:t>).</w:t>
            </w:r>
          </w:p>
        </w:tc>
      </w:tr>
      <w:tr w:rsidR="00834D0D" w:rsidRPr="00924CAB" w:rsidTr="00186F41">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 xml:space="preserve">Обавезна литература </w:t>
            </w:r>
          </w:p>
        </w:tc>
      </w:tr>
      <w:tr w:rsidR="00834D0D" w:rsidRPr="00924CAB" w:rsidTr="00186F41">
        <w:tc>
          <w:tcPr>
            <w:tcW w:w="2512" w:type="dxa"/>
            <w:gridSpan w:val="4"/>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Пантелић, М., Јордовић, Б., Браун, Г. и Брковић, Д.</w:t>
            </w:r>
          </w:p>
        </w:tc>
        <w:tc>
          <w:tcPr>
            <w:tcW w:w="4255" w:type="dxa"/>
            <w:gridSpan w:val="9"/>
            <w:vAlign w:val="center"/>
          </w:tcPr>
          <w:p w:rsidR="00834D0D" w:rsidRPr="00924CAB" w:rsidRDefault="00834D0D" w:rsidP="0096299F">
            <w:pPr>
              <w:rPr>
                <w:rFonts w:ascii="Arial Narrow" w:hAnsi="Arial Narrow" w:cs="Arial Narrow"/>
                <w:sz w:val="20"/>
                <w:szCs w:val="20"/>
                <w:lang w:val="sr-Cyrl-CS"/>
              </w:rPr>
            </w:pPr>
            <w:r w:rsidRPr="00924CAB">
              <w:rPr>
                <w:rFonts w:ascii="Arial Narrow" w:hAnsi="Arial Narrow" w:cs="Arial Narrow"/>
                <w:sz w:val="20"/>
                <w:szCs w:val="20"/>
                <w:lang w:val="sr-Cyrl-CS"/>
              </w:rPr>
              <w:t>Екологија и заштита животне средине, Чачак: Технички факултет.</w:t>
            </w:r>
          </w:p>
        </w:tc>
        <w:tc>
          <w:tcPr>
            <w:tcW w:w="850"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Latn-CS"/>
              </w:rPr>
              <w:t>2007</w:t>
            </w:r>
          </w:p>
        </w:tc>
        <w:tc>
          <w:tcPr>
            <w:tcW w:w="1989" w:type="dxa"/>
            <w:gridSpan w:val="2"/>
            <w:vAlign w:val="center"/>
          </w:tcPr>
          <w:p w:rsidR="00834D0D" w:rsidRPr="00924CAB" w:rsidRDefault="00834D0D" w:rsidP="0096299F">
            <w:pPr>
              <w:rPr>
                <w:rFonts w:ascii="Arial Narrow" w:hAnsi="Arial Narrow" w:cs="Arial Narrow"/>
                <w:sz w:val="20"/>
                <w:szCs w:val="20"/>
                <w:lang w:val="sr-Cyrl-CS"/>
              </w:rPr>
            </w:pP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Latn-CS"/>
              </w:rPr>
              <w:t xml:space="preserve">Новаковић, М., Видовић, С. и Петронић, С. </w:t>
            </w:r>
          </w:p>
        </w:tc>
        <w:tc>
          <w:tcPr>
            <w:tcW w:w="4255" w:type="dxa"/>
            <w:gridSpan w:val="9"/>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Latn-CS"/>
              </w:rPr>
              <w:t>Основи биологије и екологије,</w:t>
            </w:r>
            <w:r w:rsidRPr="00924CAB">
              <w:rPr>
                <w:rFonts w:ascii="Arial Narrow" w:hAnsi="Arial Narrow" w:cs="Arial Narrow"/>
                <w:sz w:val="20"/>
                <w:szCs w:val="20"/>
                <w:lang w:val="ru-RU"/>
              </w:rPr>
              <w:t xml:space="preserve"> Источно Сарајево: Завод за уџбенике и наставна средства.</w:t>
            </w:r>
          </w:p>
        </w:tc>
        <w:tc>
          <w:tcPr>
            <w:tcW w:w="850"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Cyrl-BA"/>
              </w:rPr>
              <w:t>20</w:t>
            </w:r>
            <w:r w:rsidRPr="00924CAB">
              <w:rPr>
                <w:rFonts w:ascii="Arial Narrow" w:hAnsi="Arial Narrow" w:cs="Arial Narrow"/>
                <w:sz w:val="20"/>
                <w:szCs w:val="20"/>
                <w:lang w:val="sr-Latn-CS"/>
              </w:rPr>
              <w:t>11</w:t>
            </w:r>
          </w:p>
        </w:tc>
        <w:tc>
          <w:tcPr>
            <w:tcW w:w="1989" w:type="dxa"/>
            <w:gridSpan w:val="2"/>
            <w:vAlign w:val="center"/>
          </w:tcPr>
          <w:p w:rsidR="00834D0D" w:rsidRPr="00924CAB" w:rsidRDefault="00834D0D" w:rsidP="0096299F">
            <w:pPr>
              <w:rPr>
                <w:rFonts w:ascii="Arial Narrow" w:hAnsi="Arial Narrow" w:cs="Arial Narrow"/>
                <w:sz w:val="20"/>
                <w:szCs w:val="20"/>
                <w:lang w:val="sr-Latn-CS"/>
              </w:rPr>
            </w:pPr>
          </w:p>
        </w:tc>
      </w:tr>
      <w:tr w:rsidR="00834D0D" w:rsidRPr="00924CAB" w:rsidTr="00186F41">
        <w:tc>
          <w:tcPr>
            <w:tcW w:w="9606" w:type="dxa"/>
            <w:gridSpan w:val="17"/>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Допунска литература</w:t>
            </w:r>
          </w:p>
        </w:tc>
      </w:tr>
      <w:tr w:rsidR="00834D0D" w:rsidRPr="00924CAB" w:rsidTr="00186F41">
        <w:tc>
          <w:tcPr>
            <w:tcW w:w="2512" w:type="dxa"/>
            <w:gridSpan w:val="4"/>
            <w:shd w:val="clear" w:color="auto" w:fill="D9D9D9"/>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Аутор/ и</w:t>
            </w:r>
          </w:p>
        </w:tc>
        <w:tc>
          <w:tcPr>
            <w:tcW w:w="4255" w:type="dxa"/>
            <w:gridSpan w:val="9"/>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Назив публикације, издавач</w:t>
            </w:r>
          </w:p>
        </w:tc>
        <w:tc>
          <w:tcPr>
            <w:tcW w:w="850"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Година</w:t>
            </w:r>
          </w:p>
        </w:tc>
        <w:tc>
          <w:tcPr>
            <w:tcW w:w="1989" w:type="dxa"/>
            <w:gridSpan w:val="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Странице (од-до)</w:t>
            </w:r>
          </w:p>
        </w:tc>
      </w:tr>
      <w:tr w:rsidR="00834D0D" w:rsidRPr="00924CAB" w:rsidTr="00186F41">
        <w:tc>
          <w:tcPr>
            <w:tcW w:w="2512" w:type="dxa"/>
            <w:gridSpan w:val="4"/>
            <w:vAlign w:val="center"/>
          </w:tcPr>
          <w:p w:rsidR="00834D0D" w:rsidRPr="00924CAB" w:rsidRDefault="00834D0D" w:rsidP="0096299F">
            <w:pPr>
              <w:rPr>
                <w:rFonts w:ascii="Arial Narrow" w:hAnsi="Arial Narrow" w:cs="Arial Narrow"/>
                <w:sz w:val="20"/>
                <w:szCs w:val="20"/>
                <w:highlight w:val="yellow"/>
                <w:lang w:val="sr-Cyrl-BA"/>
              </w:rPr>
            </w:pPr>
          </w:p>
        </w:tc>
        <w:tc>
          <w:tcPr>
            <w:tcW w:w="4255" w:type="dxa"/>
            <w:gridSpan w:val="9"/>
            <w:vAlign w:val="center"/>
          </w:tcPr>
          <w:p w:rsidR="00834D0D" w:rsidRPr="00924CAB" w:rsidRDefault="00834D0D" w:rsidP="0096299F">
            <w:pPr>
              <w:rPr>
                <w:rFonts w:ascii="Arial Narrow" w:hAnsi="Arial Narrow" w:cs="Arial Narrow"/>
                <w:sz w:val="20"/>
                <w:szCs w:val="20"/>
                <w:highlight w:val="yellow"/>
                <w:lang w:val="sr-Latn-CS"/>
              </w:rPr>
            </w:pPr>
          </w:p>
        </w:tc>
        <w:tc>
          <w:tcPr>
            <w:tcW w:w="850" w:type="dxa"/>
            <w:gridSpan w:val="2"/>
            <w:vAlign w:val="center"/>
          </w:tcPr>
          <w:p w:rsidR="00834D0D" w:rsidRPr="00924CAB" w:rsidRDefault="00834D0D" w:rsidP="0096299F">
            <w:pPr>
              <w:rPr>
                <w:rFonts w:ascii="Arial Narrow" w:hAnsi="Arial Narrow" w:cs="Arial Narrow"/>
                <w:sz w:val="20"/>
                <w:szCs w:val="20"/>
                <w:highlight w:val="yellow"/>
                <w:lang w:val="sr-Cyrl-BA"/>
              </w:rPr>
            </w:pPr>
          </w:p>
        </w:tc>
        <w:tc>
          <w:tcPr>
            <w:tcW w:w="1989" w:type="dxa"/>
            <w:gridSpan w:val="2"/>
            <w:vAlign w:val="center"/>
          </w:tcPr>
          <w:p w:rsidR="00834D0D" w:rsidRPr="00924CAB" w:rsidRDefault="00834D0D" w:rsidP="0096299F">
            <w:pPr>
              <w:rPr>
                <w:rFonts w:ascii="Arial Narrow" w:hAnsi="Arial Narrow" w:cs="Arial Narrow"/>
                <w:sz w:val="20"/>
                <w:szCs w:val="20"/>
                <w:highlight w:val="yellow"/>
                <w:lang w:val="sr-Cyrl-BA"/>
              </w:rPr>
            </w:pPr>
          </w:p>
        </w:tc>
      </w:tr>
      <w:tr w:rsidR="00834D0D" w:rsidRPr="00924CAB" w:rsidTr="00186F41">
        <w:trPr>
          <w:trHeight w:val="83"/>
        </w:trPr>
        <w:tc>
          <w:tcPr>
            <w:tcW w:w="1668" w:type="dxa"/>
            <w:gridSpan w:val="2"/>
            <w:vMerge w:val="restart"/>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lastRenderedPageBreak/>
              <w:t>Обавезе, облици провјере знања и оцјењивање</w:t>
            </w:r>
          </w:p>
        </w:tc>
        <w:tc>
          <w:tcPr>
            <w:tcW w:w="5652" w:type="dxa"/>
            <w:gridSpan w:val="12"/>
            <w:shd w:val="clear" w:color="auto" w:fill="D9D9D9"/>
            <w:vAlign w:val="center"/>
          </w:tcPr>
          <w:p w:rsidR="00834D0D" w:rsidRPr="00924CAB" w:rsidRDefault="00834D0D" w:rsidP="0096299F">
            <w:pPr>
              <w:jc w:val="center"/>
              <w:rPr>
                <w:rFonts w:ascii="Arial Narrow" w:hAnsi="Arial Narrow" w:cs="Arial Narrow"/>
                <w:b/>
                <w:bCs/>
                <w:sz w:val="20"/>
                <w:szCs w:val="20"/>
                <w:lang w:val="sr-Cyrl-BA"/>
              </w:rPr>
            </w:pPr>
            <w:r w:rsidRPr="00924CAB">
              <w:rPr>
                <w:rFonts w:ascii="Arial Narrow" w:hAnsi="Arial Narrow" w:cs="Arial Narrow"/>
                <w:b/>
                <w:bCs/>
                <w:sz w:val="20"/>
                <w:szCs w:val="20"/>
                <w:lang w:val="sr-Cyrl-BA"/>
              </w:rPr>
              <w:t>Врста евалуације рада студента</w:t>
            </w:r>
          </w:p>
        </w:tc>
        <w:tc>
          <w:tcPr>
            <w:tcW w:w="992"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Бодови</w:t>
            </w:r>
          </w:p>
        </w:tc>
        <w:tc>
          <w:tcPr>
            <w:tcW w:w="1294" w:type="dxa"/>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Проценат</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Предиспитне обавезе</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Присуство настави</w:t>
            </w:r>
          </w:p>
        </w:tc>
        <w:tc>
          <w:tcPr>
            <w:tcW w:w="992" w:type="dxa"/>
            <w:gridSpan w:val="2"/>
            <w:vAlign w:val="center"/>
          </w:tcPr>
          <w:p w:rsidR="00834D0D" w:rsidRPr="00924CAB" w:rsidRDefault="00834D0D" w:rsidP="0096299F">
            <w:pPr>
              <w:jc w:val="center"/>
              <w:rPr>
                <w:rFonts w:ascii="Arial Narrow" w:hAnsi="Arial Narrow" w:cs="Arial Narrow"/>
                <w:sz w:val="20"/>
                <w:szCs w:val="20"/>
                <w:lang w:val="sr-Latn-CS"/>
              </w:rPr>
            </w:pPr>
            <w:r w:rsidRPr="00924CAB">
              <w:rPr>
                <w:rFonts w:ascii="Arial Narrow" w:hAnsi="Arial Narrow" w:cs="Arial Narrow"/>
                <w:sz w:val="20"/>
                <w:szCs w:val="20"/>
                <w:lang w:val="sr-Latn-CS"/>
              </w:rPr>
              <w:t>10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Колоквијум I</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15</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15%</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Latn-CS"/>
              </w:rPr>
            </w:pPr>
            <w:r w:rsidRPr="00924CAB">
              <w:rPr>
                <w:rFonts w:ascii="Arial Narrow" w:hAnsi="Arial Narrow" w:cs="Arial Narrow"/>
                <w:sz w:val="20"/>
                <w:szCs w:val="20"/>
                <w:lang w:val="sr-Cyrl-BA"/>
              </w:rPr>
              <w:t>Колоквијум II</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15</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15%</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highlight w:val="yellow"/>
                <w:lang w:val="sr-Cyrl-BA"/>
              </w:rPr>
            </w:pPr>
            <w:r w:rsidRPr="00924CAB">
              <w:rPr>
                <w:rFonts w:ascii="Arial Narrow" w:hAnsi="Arial Narrow" w:cs="Arial Narrow"/>
                <w:sz w:val="20"/>
                <w:szCs w:val="20"/>
                <w:lang w:val="sr-Cyrl-BA"/>
              </w:rPr>
              <w:t>Презентација</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CS"/>
              </w:rPr>
            </w:pPr>
            <w:r w:rsidRPr="00924CAB">
              <w:rPr>
                <w:rFonts w:ascii="Arial Narrow" w:hAnsi="Arial Narrow" w:cs="Arial Narrow"/>
                <w:sz w:val="20"/>
                <w:szCs w:val="20"/>
                <w:lang w:val="sr-Cyrl-CS"/>
              </w:rPr>
              <w:t>10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Завршни испит</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 xml:space="preserve">Усмени </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50%</w:t>
            </w:r>
          </w:p>
        </w:tc>
      </w:tr>
      <w:tr w:rsidR="00834D0D" w:rsidRPr="00924CAB" w:rsidTr="00186F41">
        <w:trPr>
          <w:trHeight w:val="67"/>
        </w:trPr>
        <w:tc>
          <w:tcPr>
            <w:tcW w:w="1668" w:type="dxa"/>
            <w:gridSpan w:val="2"/>
            <w:vMerge/>
            <w:shd w:val="clear" w:color="auto" w:fill="D9D9D9"/>
            <w:vAlign w:val="center"/>
          </w:tcPr>
          <w:p w:rsidR="00834D0D" w:rsidRPr="00924CAB" w:rsidRDefault="00834D0D" w:rsidP="0096299F">
            <w:pPr>
              <w:rPr>
                <w:rFonts w:ascii="Arial Narrow" w:hAnsi="Arial Narrow" w:cs="Arial Narrow"/>
                <w:sz w:val="20"/>
                <w:szCs w:val="20"/>
                <w:lang w:val="sr-Cyrl-BA"/>
              </w:rPr>
            </w:pPr>
          </w:p>
        </w:tc>
        <w:tc>
          <w:tcPr>
            <w:tcW w:w="5652" w:type="dxa"/>
            <w:gridSpan w:val="12"/>
            <w:vAlign w:val="center"/>
          </w:tcPr>
          <w:p w:rsidR="00834D0D" w:rsidRPr="00924CAB" w:rsidRDefault="00834D0D" w:rsidP="0096299F">
            <w:pPr>
              <w:rPr>
                <w:rFonts w:ascii="Arial Narrow" w:hAnsi="Arial Narrow" w:cs="Arial Narrow"/>
                <w:sz w:val="20"/>
                <w:szCs w:val="20"/>
                <w:lang w:val="sr-Cyrl-BA"/>
              </w:rPr>
            </w:pPr>
            <w:r w:rsidRPr="00924CAB">
              <w:rPr>
                <w:rFonts w:ascii="Arial Narrow" w:hAnsi="Arial Narrow" w:cs="Arial Narrow"/>
                <w:sz w:val="20"/>
                <w:szCs w:val="20"/>
                <w:lang w:val="sr-Cyrl-BA"/>
              </w:rPr>
              <w:t>УКУПНО</w:t>
            </w:r>
          </w:p>
        </w:tc>
        <w:tc>
          <w:tcPr>
            <w:tcW w:w="992" w:type="dxa"/>
            <w:gridSpan w:val="2"/>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w:t>
            </w:r>
          </w:p>
        </w:tc>
        <w:tc>
          <w:tcPr>
            <w:tcW w:w="1294" w:type="dxa"/>
            <w:vAlign w:val="center"/>
          </w:tcPr>
          <w:p w:rsidR="00834D0D" w:rsidRPr="00924CAB" w:rsidRDefault="00834D0D" w:rsidP="0096299F">
            <w:pPr>
              <w:jc w:val="center"/>
              <w:rPr>
                <w:rFonts w:ascii="Arial Narrow" w:hAnsi="Arial Narrow" w:cs="Arial Narrow"/>
                <w:sz w:val="20"/>
                <w:szCs w:val="20"/>
                <w:lang w:val="sr-Cyrl-BA"/>
              </w:rPr>
            </w:pPr>
            <w:r w:rsidRPr="00924CAB">
              <w:rPr>
                <w:rFonts w:ascii="Arial Narrow" w:hAnsi="Arial Narrow" w:cs="Arial Narrow"/>
                <w:sz w:val="20"/>
                <w:szCs w:val="20"/>
                <w:lang w:val="sr-Cyrl-BA"/>
              </w:rPr>
              <w:t>100 %</w:t>
            </w:r>
          </w:p>
        </w:tc>
      </w:tr>
      <w:tr w:rsidR="00834D0D" w:rsidRPr="00924CAB" w:rsidTr="00186F41">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Latn-BA"/>
              </w:rPr>
              <w:t>Web</w:t>
            </w:r>
            <w:r w:rsidRPr="00924CAB">
              <w:rPr>
                <w:rFonts w:ascii="Arial Narrow" w:hAnsi="Arial Narrow" w:cs="Arial Narrow"/>
                <w:b/>
                <w:bCs/>
                <w:sz w:val="20"/>
                <w:szCs w:val="20"/>
                <w:lang w:val="sr-Cyrl-BA"/>
              </w:rPr>
              <w:t xml:space="preserve"> страница</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p>
        </w:tc>
      </w:tr>
      <w:tr w:rsidR="00834D0D" w:rsidRPr="00924CAB" w:rsidTr="00186F41">
        <w:trPr>
          <w:trHeight w:val="272"/>
        </w:trPr>
        <w:tc>
          <w:tcPr>
            <w:tcW w:w="1668" w:type="dxa"/>
            <w:gridSpan w:val="2"/>
            <w:shd w:val="clear" w:color="auto" w:fill="D9D9D9"/>
            <w:vAlign w:val="center"/>
          </w:tcPr>
          <w:p w:rsidR="00834D0D" w:rsidRPr="00924CAB" w:rsidRDefault="00834D0D" w:rsidP="0096299F">
            <w:pPr>
              <w:rPr>
                <w:rFonts w:ascii="Arial Narrow" w:hAnsi="Arial Narrow" w:cs="Arial Narrow"/>
                <w:b/>
                <w:bCs/>
                <w:sz w:val="20"/>
                <w:szCs w:val="20"/>
                <w:lang w:val="sr-Cyrl-BA"/>
              </w:rPr>
            </w:pPr>
            <w:r w:rsidRPr="00924CAB">
              <w:rPr>
                <w:rFonts w:ascii="Arial Narrow" w:hAnsi="Arial Narrow" w:cs="Arial Narrow"/>
                <w:b/>
                <w:bCs/>
                <w:sz w:val="20"/>
                <w:szCs w:val="20"/>
                <w:lang w:val="sr-Cyrl-BA"/>
              </w:rPr>
              <w:t>Датум овјере</w:t>
            </w:r>
          </w:p>
        </w:tc>
        <w:tc>
          <w:tcPr>
            <w:tcW w:w="7938" w:type="dxa"/>
            <w:gridSpan w:val="15"/>
            <w:vAlign w:val="center"/>
          </w:tcPr>
          <w:p w:rsidR="00834D0D" w:rsidRPr="00924CAB" w:rsidRDefault="00834D0D" w:rsidP="0096299F">
            <w:pPr>
              <w:rPr>
                <w:rFonts w:ascii="Arial Narrow" w:hAnsi="Arial Narrow" w:cs="Arial Narrow"/>
                <w:sz w:val="20"/>
                <w:szCs w:val="20"/>
                <w:lang w:val="sr-Cyrl-BA"/>
              </w:rPr>
            </w:pPr>
          </w:p>
        </w:tc>
      </w:tr>
    </w:tbl>
    <w:p w:rsidR="00834D0D" w:rsidRDefault="00834D0D" w:rsidP="00834D0D">
      <w:pPr>
        <w:spacing w:after="120"/>
      </w:pPr>
    </w:p>
    <w:p w:rsidR="00834D0D" w:rsidRDefault="00834D0D" w:rsidP="00834D0D">
      <w:pPr>
        <w:spacing w:after="200" w:line="276" w:lineRule="auto"/>
        <w:jc w:val="left"/>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rPr>
          <w:b/>
          <w:sz w:val="8"/>
        </w:rPr>
      </w:pPr>
    </w:p>
    <w:p w:rsidR="00834D0D" w:rsidRDefault="00834D0D" w:rsidP="00834D0D">
      <w:pPr>
        <w:spacing w:after="200" w:line="276" w:lineRule="auto"/>
        <w:jc w:val="left"/>
        <w:rPr>
          <w:b/>
          <w:sz w:val="8"/>
        </w:rPr>
      </w:pPr>
      <w:r>
        <w:rPr>
          <w:b/>
          <w:sz w:val="8"/>
        </w:rPr>
        <w:br w:type="page"/>
      </w:r>
    </w:p>
    <w:p w:rsidR="00223F91" w:rsidRPr="00AE3B83" w:rsidRDefault="00223F91" w:rsidP="00D83B06">
      <w:pPr>
        <w:pStyle w:val="Heading1"/>
        <w:numPr>
          <w:ilvl w:val="0"/>
          <w:numId w:val="13"/>
        </w:numPr>
      </w:pPr>
      <w:bookmarkStart w:id="12" w:name="_Toc501973425"/>
      <w:bookmarkEnd w:id="11"/>
      <w:r w:rsidRPr="00AE3B83">
        <w:lastRenderedPageBreak/>
        <w:t>РЕЛЕВАНТНОСТ (Relevance)</w:t>
      </w:r>
      <w:bookmarkEnd w:id="12"/>
    </w:p>
    <w:p w:rsidR="00223F91" w:rsidRPr="007E6DDD" w:rsidRDefault="00223F91" w:rsidP="007E6DDD">
      <w:pPr>
        <w:autoSpaceDE w:val="0"/>
        <w:autoSpaceDN w:val="0"/>
        <w:adjustRightInd w:val="0"/>
        <w:rPr>
          <w:color w:val="C00000"/>
          <w:lang w:val="sr-Cyrl-BA"/>
        </w:rPr>
      </w:pPr>
    </w:p>
    <w:p w:rsidR="00223F91" w:rsidRPr="006A32A6" w:rsidRDefault="00223F91" w:rsidP="009B6AEB">
      <w:pPr>
        <w:autoSpaceDE w:val="0"/>
        <w:autoSpaceDN w:val="0"/>
        <w:adjustRightInd w:val="0"/>
        <w:ind w:firstLine="357"/>
        <w:rPr>
          <w:rFonts w:eastAsia="TimesNewRomanPSMT"/>
        </w:rPr>
      </w:pPr>
      <w:r w:rsidRPr="006A32A6">
        <w:rPr>
          <w:rFonts w:eastAsia="TimesNewRomanPSMT"/>
        </w:rPr>
        <w:t xml:space="preserve">Студијски програм </w:t>
      </w:r>
      <w:r>
        <w:rPr>
          <w:rFonts w:eastAsia="TimesNewRomanPSMT"/>
        </w:rPr>
        <w:t>другог</w:t>
      </w:r>
      <w:r w:rsidRPr="006A32A6">
        <w:rPr>
          <w:rFonts w:eastAsia="TimesNewRomanPSMT"/>
        </w:rPr>
        <w:t xml:space="preserve"> циклуса </w:t>
      </w:r>
      <w:r>
        <w:rPr>
          <w:rFonts w:eastAsia="TimesNewRomanPSMT"/>
        </w:rPr>
        <w:t xml:space="preserve">ИНФОРМАТИКА У ОБРАЗОВАЊУ – МАСТЕР СТУДИЈЕ </w:t>
      </w:r>
      <w:r w:rsidRPr="006A32A6">
        <w:rPr>
          <w:rFonts w:eastAsia="TimesNewRomanPSMT"/>
        </w:rPr>
        <w:t>утемељен је на сљедећим документима:</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 xml:space="preserve">Закону о високом образовању Републике Српске (Службени гласник Републике Српске, број 73. од 30.07.2010. године); </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Смјерницама за израду правилника о извођењу трећег циклуса студија на универзитетима у РС;</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Уредби о оснивању високошколских установа у Републици Српско</w:t>
      </w:r>
      <w:r>
        <w:rPr>
          <w:rFonts w:eastAsia="TimesNewRomanPSMT"/>
        </w:rPr>
        <w:t>ј (Службени гласник Републике С</w:t>
      </w:r>
      <w:r>
        <w:rPr>
          <w:rFonts w:eastAsia="TimesNewRomanPSMT"/>
          <w:lang w:val="bs-Cyrl-BA"/>
        </w:rPr>
        <w:t>р</w:t>
      </w:r>
      <w:r w:rsidRPr="006A32A6">
        <w:rPr>
          <w:rFonts w:eastAsia="TimesNewRomanPSMT"/>
        </w:rPr>
        <w:t>пске, број 35/11 од 2011</w:t>
      </w:r>
      <w:r w:rsidRPr="00707403">
        <w:rPr>
          <w:rFonts w:eastAsia="TimesNewRomanPSMT"/>
        </w:rPr>
        <w:t>.године</w:t>
      </w:r>
      <w:r w:rsidRPr="006A32A6">
        <w:rPr>
          <w:rFonts w:eastAsia="TimesNewRomanPSMT"/>
        </w:rPr>
        <w:t>);</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Статуту Универзитета у Источном Сарајеву, Статуту Педагошког факултета у Бијељини и други нормативно–правним документи установа;</w:t>
      </w:r>
    </w:p>
    <w:p w:rsidR="00223F91" w:rsidRPr="006A32A6" w:rsidRDefault="00223F91" w:rsidP="009B6AEB">
      <w:pPr>
        <w:autoSpaceDE w:val="0"/>
        <w:autoSpaceDN w:val="0"/>
        <w:adjustRightInd w:val="0"/>
        <w:ind w:firstLine="357"/>
        <w:rPr>
          <w:rFonts w:eastAsia="TimesNewRomanPSMT"/>
        </w:rPr>
      </w:pPr>
      <w:r>
        <w:rPr>
          <w:rFonts w:eastAsia="TimesNewRomanPSMT"/>
        </w:rPr>
        <w:t>-</w:t>
      </w:r>
      <w:r>
        <w:rPr>
          <w:rFonts w:eastAsia="TimesNewRomanPSMT"/>
        </w:rPr>
        <w:tab/>
        <w:t>Правилима студирања на II</w:t>
      </w:r>
      <w:r w:rsidRPr="006A32A6">
        <w:rPr>
          <w:rFonts w:eastAsia="TimesNewRomanPSMT"/>
        </w:rPr>
        <w:t xml:space="preserve"> циклусу (Сенат Универзитета у Источном Сарајеву од 2012. године);</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Магна карти: Maga Charta Universitatum;</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 xml:space="preserve">Болоњској декларацији: The European Higher Education Area Joint Declaration of the European Ministars of Education convened in </w:t>
      </w:r>
      <w:smartTag w:uri="urn:schemas-microsoft-com:office:smarttags" w:element="place">
        <w:smartTag w:uri="urn:schemas-microsoft-com:office:smarttags" w:element="City">
          <w:r w:rsidRPr="006A32A6">
            <w:rPr>
              <w:rFonts w:eastAsia="TimesNewRomanPSMT"/>
            </w:rPr>
            <w:t>Bologna</w:t>
          </w:r>
        </w:smartTag>
      </w:smartTag>
      <w:r w:rsidRPr="006A32A6">
        <w:rPr>
          <w:rFonts w:eastAsia="TimesNewRomanPSMT"/>
        </w:rPr>
        <w:t xml:space="preserve"> on the 19 June 1999;</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Лисабонској конференцији: Council od Europe/UNESCO Convention on the Recognition of Qualifications concerning Higher Education in the European Region; Explanatory memorandum to the Lisabon Recognition Convention;</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Прашком комуникеу: Towards the European Higher Education Area–Communique of the meeting of European ministers in charge of higher Education i Prague on 19 May 2001;</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Сорбонској декларацији: Joint declaration on harmonisation of the architecture of the European higher education system (Sorbone, Paris, 25 May, 1998);</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Изјави из Саламанке: Message from the Salamanca Convention of European Higher Education Institutions;</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w:t>
      </w:r>
      <w:r w:rsidRPr="006A32A6">
        <w:rPr>
          <w:rFonts w:eastAsia="TimesNewRomanPSMT"/>
        </w:rPr>
        <w:tab/>
        <w:t xml:space="preserve">Оквиру за високошколске квалификације у БиХ: </w:t>
      </w:r>
      <w:smartTag w:uri="urn:schemas-microsoft-com:office:smarttags" w:element="place">
        <w:smartTag w:uri="urn:schemas-microsoft-com:office:smarttags" w:element="country-region">
          <w:r w:rsidRPr="006A32A6">
            <w:rPr>
              <w:rFonts w:eastAsia="TimesNewRomanPSMT"/>
            </w:rPr>
            <w:t>Bosnia and Herzegovina</w:t>
          </w:r>
        </w:smartTag>
      </w:smartTag>
      <w:r w:rsidRPr="006A32A6">
        <w:rPr>
          <w:rFonts w:eastAsia="TimesNewRomanPSMT"/>
        </w:rPr>
        <w:t xml:space="preserve"> (BiH) higher education qualification framework.</w:t>
      </w:r>
    </w:p>
    <w:p w:rsidR="00223F91" w:rsidRPr="006A32A6" w:rsidRDefault="00223F91" w:rsidP="009B6AEB">
      <w:pPr>
        <w:autoSpaceDE w:val="0"/>
        <w:autoSpaceDN w:val="0"/>
        <w:adjustRightInd w:val="0"/>
        <w:ind w:firstLine="357"/>
        <w:rPr>
          <w:rFonts w:eastAsia="TimesNewRomanPSMT"/>
        </w:rPr>
      </w:pPr>
      <w:r w:rsidRPr="006A32A6">
        <w:rPr>
          <w:rFonts w:eastAsia="TimesNewRomanPSMT"/>
        </w:rPr>
        <w:t xml:space="preserve">Сви наведени документи студиозно су проучени и респектовани, уз прикладну примјену нормативних докумената Универзитета у Источном Сарајеву приликом конципирања </w:t>
      </w:r>
      <w:r>
        <w:rPr>
          <w:rFonts w:eastAsia="TimesNewRomanPSMT"/>
        </w:rPr>
        <w:t xml:space="preserve">мастер </w:t>
      </w:r>
      <w:r w:rsidRPr="006A32A6">
        <w:rPr>
          <w:rFonts w:eastAsia="TimesNewRomanPSMT"/>
        </w:rPr>
        <w:t xml:space="preserve">студија из </w:t>
      </w:r>
      <w:r>
        <w:rPr>
          <w:rFonts w:eastAsia="TimesNewRomanPSMT"/>
        </w:rPr>
        <w:t>информатике у образовању</w:t>
      </w:r>
      <w:r w:rsidRPr="006A32A6">
        <w:rPr>
          <w:rFonts w:eastAsia="TimesNewRomanPSMT"/>
        </w:rPr>
        <w:t xml:space="preserve"> и образложених у овом Елаборату.</w:t>
      </w:r>
    </w:p>
    <w:p w:rsidR="00223F91" w:rsidRDefault="00223F91" w:rsidP="009B6AEB">
      <w:pPr>
        <w:autoSpaceDE w:val="0"/>
        <w:autoSpaceDN w:val="0"/>
        <w:adjustRightInd w:val="0"/>
        <w:ind w:firstLine="357"/>
        <w:rPr>
          <w:rFonts w:eastAsia="TimesNewRomanPSMT"/>
        </w:rPr>
      </w:pPr>
    </w:p>
    <w:p w:rsidR="00223F91" w:rsidRDefault="00223F91" w:rsidP="002D7D74">
      <w:pPr>
        <w:pStyle w:val="ListParagraph"/>
        <w:autoSpaceDE w:val="0"/>
        <w:autoSpaceDN w:val="0"/>
        <w:adjustRightInd w:val="0"/>
        <w:ind w:left="0" w:firstLine="357"/>
      </w:pPr>
      <w:r>
        <w:t>Слични програми изводе се и у окружењу:</w:t>
      </w:r>
    </w:p>
    <w:p w:rsidR="00223F91" w:rsidRPr="00707403" w:rsidRDefault="00223F91" w:rsidP="007B57DF">
      <w:pPr>
        <w:pStyle w:val="ListParagraph"/>
        <w:autoSpaceDE w:val="0"/>
        <w:autoSpaceDN w:val="0"/>
        <w:adjustRightInd w:val="0"/>
        <w:ind w:left="360"/>
        <w:rPr>
          <w:color w:val="FF0000"/>
        </w:rPr>
      </w:pPr>
    </w:p>
    <w:p w:rsidR="00D51138" w:rsidRPr="00D51138" w:rsidRDefault="00D51138" w:rsidP="007B57DF">
      <w:pPr>
        <w:pStyle w:val="ListParagraph"/>
        <w:autoSpaceDE w:val="0"/>
        <w:autoSpaceDN w:val="0"/>
        <w:adjustRightInd w:val="0"/>
        <w:ind w:left="360"/>
        <w:rPr>
          <w:color w:val="C00000"/>
          <w:sz w:val="24"/>
          <w:lang w:val="sr-Cyrl-CS"/>
        </w:rPr>
      </w:pPr>
      <w:r w:rsidRPr="00D51138">
        <w:rPr>
          <w:sz w:val="24"/>
        </w:rPr>
        <w:t xml:space="preserve">Универзитет у </w:t>
      </w:r>
      <w:r w:rsidRPr="00D51138">
        <w:rPr>
          <w:sz w:val="24"/>
          <w:lang w:val="bs-Cyrl-BA"/>
        </w:rPr>
        <w:t>Н</w:t>
      </w:r>
      <w:r w:rsidRPr="00D51138">
        <w:rPr>
          <w:sz w:val="24"/>
        </w:rPr>
        <w:t xml:space="preserve">овом </w:t>
      </w:r>
      <w:r w:rsidRPr="00D51138">
        <w:rPr>
          <w:sz w:val="24"/>
          <w:lang w:val="bs-Cyrl-BA"/>
        </w:rPr>
        <w:t>С</w:t>
      </w:r>
      <w:r w:rsidRPr="00D51138">
        <w:rPr>
          <w:sz w:val="24"/>
        </w:rPr>
        <w:t xml:space="preserve">аду, </w:t>
      </w:r>
      <w:r w:rsidRPr="00D51138">
        <w:rPr>
          <w:sz w:val="24"/>
          <w:lang w:val="bs-Cyrl-BA"/>
        </w:rPr>
        <w:t>Т</w:t>
      </w:r>
      <w:r w:rsidRPr="00D51138">
        <w:rPr>
          <w:sz w:val="24"/>
        </w:rPr>
        <w:t>ехнички факултет "</w:t>
      </w:r>
      <w:r w:rsidRPr="00D51138">
        <w:rPr>
          <w:sz w:val="24"/>
          <w:lang w:val="bs-Cyrl-BA"/>
        </w:rPr>
        <w:t>М</w:t>
      </w:r>
      <w:r w:rsidRPr="00D51138">
        <w:rPr>
          <w:sz w:val="24"/>
        </w:rPr>
        <w:t xml:space="preserve">ихајло </w:t>
      </w:r>
      <w:r w:rsidRPr="00D51138">
        <w:rPr>
          <w:sz w:val="24"/>
          <w:lang w:val="bs-Cyrl-BA"/>
        </w:rPr>
        <w:t>П</w:t>
      </w:r>
      <w:r w:rsidRPr="00D51138">
        <w:rPr>
          <w:sz w:val="24"/>
        </w:rPr>
        <w:t xml:space="preserve">упин" </w:t>
      </w:r>
      <w:r w:rsidRPr="00D51138">
        <w:rPr>
          <w:sz w:val="24"/>
          <w:lang w:val="bs-Cyrl-BA"/>
        </w:rPr>
        <w:t>З</w:t>
      </w:r>
      <w:r w:rsidRPr="00D51138">
        <w:rPr>
          <w:sz w:val="24"/>
        </w:rPr>
        <w:t>рењанин</w:t>
      </w:r>
      <w:r w:rsidRPr="00D51138">
        <w:rPr>
          <w:color w:val="C00000"/>
          <w:sz w:val="24"/>
          <w:lang w:val="sr-Cyrl-CS"/>
        </w:rPr>
        <w:t xml:space="preserve"> </w:t>
      </w:r>
    </w:p>
    <w:p w:rsidR="00223F91" w:rsidRPr="00B74132" w:rsidRDefault="00223F91" w:rsidP="007B57DF">
      <w:pPr>
        <w:pStyle w:val="ListParagraph"/>
        <w:autoSpaceDE w:val="0"/>
        <w:autoSpaceDN w:val="0"/>
        <w:adjustRightInd w:val="0"/>
        <w:ind w:left="360"/>
        <w:rPr>
          <w:color w:val="000000" w:themeColor="text1"/>
          <w:sz w:val="24"/>
          <w:lang w:val="sr-Cyrl-CS"/>
        </w:rPr>
      </w:pPr>
      <w:r w:rsidRPr="00B74132">
        <w:rPr>
          <w:color w:val="000000" w:themeColor="text1"/>
          <w:sz w:val="24"/>
          <w:lang w:val="sr-Cyrl-CS"/>
        </w:rPr>
        <w:t xml:space="preserve">Универзитет у Крагујевцу, </w:t>
      </w:r>
      <w:r w:rsidR="00B74132" w:rsidRPr="00B74132">
        <w:rPr>
          <w:color w:val="000000" w:themeColor="text1"/>
          <w:sz w:val="24"/>
          <w:lang w:val="sr-Cyrl-CS"/>
        </w:rPr>
        <w:t>Факултет техничких наука у Чачку</w:t>
      </w:r>
    </w:p>
    <w:p w:rsidR="00223F91" w:rsidRPr="00E41E7A" w:rsidRDefault="00B74132" w:rsidP="007B57DF">
      <w:pPr>
        <w:pStyle w:val="ListParagraph"/>
        <w:autoSpaceDE w:val="0"/>
        <w:autoSpaceDN w:val="0"/>
        <w:adjustRightInd w:val="0"/>
        <w:ind w:left="360"/>
        <w:rPr>
          <w:color w:val="C00000"/>
          <w:lang w:val="sr-Cyrl-BA"/>
        </w:rPr>
      </w:pPr>
      <w:r>
        <w:rPr>
          <w:color w:val="C00000"/>
          <w:lang w:val="sr-Cyrl-CS"/>
        </w:rPr>
        <w:t xml:space="preserve"> </w:t>
      </w:r>
    </w:p>
    <w:p w:rsidR="00223F91" w:rsidRPr="009D44FA" w:rsidRDefault="00223F91" w:rsidP="007B57DF">
      <w:pPr>
        <w:rPr>
          <w:b/>
          <w:color w:val="00B0F0"/>
        </w:rPr>
      </w:pPr>
    </w:p>
    <w:p w:rsidR="00223F91" w:rsidRPr="009D44FA" w:rsidRDefault="00223F91" w:rsidP="007B57DF">
      <w:pPr>
        <w:pStyle w:val="Heading2"/>
        <w:numPr>
          <w:ilvl w:val="1"/>
          <w:numId w:val="1"/>
        </w:numPr>
        <w:rPr>
          <w:lang w:val="bs-Latn-BA"/>
        </w:rPr>
      </w:pPr>
      <w:bookmarkStart w:id="13" w:name="_Toc501973426"/>
      <w:r w:rsidRPr="009D44FA">
        <w:t xml:space="preserve">Тржиште </w:t>
      </w:r>
      <w:r w:rsidRPr="00707403">
        <w:t>рада(Labour</w:t>
      </w:r>
      <w:r w:rsidRPr="009D44FA">
        <w:t xml:space="preserve"> market)</w:t>
      </w:r>
      <w:bookmarkEnd w:id="13"/>
    </w:p>
    <w:p w:rsidR="00223F91" w:rsidRPr="009D44FA" w:rsidRDefault="00223F91" w:rsidP="007B57DF">
      <w:pPr>
        <w:rPr>
          <w:color w:val="FF0000"/>
          <w:sz w:val="21"/>
          <w:szCs w:val="21"/>
        </w:rPr>
      </w:pPr>
    </w:p>
    <w:p w:rsidR="00223F91" w:rsidRDefault="00223F91" w:rsidP="00186F41">
      <w:pPr>
        <w:ind w:right="105" w:firstLine="284"/>
        <w:rPr>
          <w:rFonts w:eastAsia="TimesNewRomanPSMT"/>
          <w:color w:val="000000"/>
        </w:rPr>
      </w:pPr>
      <w:r w:rsidRPr="00B9119D">
        <w:rPr>
          <w:rFonts w:eastAsia="TimesNewRomanPSMT"/>
          <w:color w:val="000000"/>
        </w:rPr>
        <w:t>Сврха студијског програма дипломских академских студија ИНФОРМАТИКА У ОБРАЗОВАЊУ – МАСТЕР је висококвалитетно образовање студената за професионално обављање свих врста послова у области информатичког образовања, као и послова у другим дјелатностима у различитим пословним системима у оквиру послова информатичке подршке. Основна сврха овог студијског програма јесте да образује студенте за радно мјесто наставника информатичког подручја у основним и средњим школама, организатора и реализатора образовних и наставних активности у другим институцијама система васпитања и образовања и организацијама и пословним системима у оквиру стручног усавршавања запослених, као и да их оспособи за теоријски и истраживачки рад у области информатике.</w:t>
      </w:r>
    </w:p>
    <w:p w:rsidR="00B56E61" w:rsidRPr="00B56E61" w:rsidRDefault="00B56E61" w:rsidP="007B57DF">
      <w:pPr>
        <w:ind w:right="105"/>
        <w:rPr>
          <w:color w:val="000000"/>
          <w:lang w:eastAsia="sr-Latn-CS"/>
        </w:rPr>
      </w:pPr>
    </w:p>
    <w:p w:rsidR="00223F91" w:rsidRPr="00583F49" w:rsidRDefault="00223F91" w:rsidP="007B57DF">
      <w:pPr>
        <w:pStyle w:val="Heading2"/>
        <w:numPr>
          <w:ilvl w:val="1"/>
          <w:numId w:val="1"/>
        </w:numPr>
        <w:rPr>
          <w:lang w:val="bs-Latn-BA"/>
        </w:rPr>
      </w:pPr>
      <w:bookmarkStart w:id="14" w:name="_Toc501973427"/>
      <w:r w:rsidRPr="001A414E">
        <w:t xml:space="preserve">Наставак образовања/проходност (Further </w:t>
      </w:r>
      <w:r w:rsidRPr="00707403">
        <w:t>education /</w:t>
      </w:r>
      <w:r w:rsidRPr="001A414E">
        <w:t xml:space="preserve"> progression)</w:t>
      </w:r>
      <w:bookmarkEnd w:id="14"/>
    </w:p>
    <w:p w:rsidR="00223F91" w:rsidRDefault="00223F91" w:rsidP="007B57DF">
      <w:pPr>
        <w:ind w:right="-108"/>
      </w:pPr>
    </w:p>
    <w:p w:rsidR="00223F91" w:rsidRPr="00774367" w:rsidRDefault="00223F91" w:rsidP="00774367">
      <w:r w:rsidRPr="00774367">
        <w:lastRenderedPageBreak/>
        <w:t xml:space="preserve">Студенти који заврше други циклус студија </w:t>
      </w:r>
      <w:r w:rsidR="00E41E7A" w:rsidRPr="00B9119D">
        <w:rPr>
          <w:rFonts w:eastAsia="TimesNewRomanPSMT"/>
          <w:color w:val="000000"/>
        </w:rPr>
        <w:t>ИНФОРМАТИКА У ОБРАЗОВАЊУ – МАСТЕР</w:t>
      </w:r>
      <w:r w:rsidR="00E41E7A" w:rsidRPr="00774367">
        <w:t xml:space="preserve"> </w:t>
      </w:r>
      <w:r w:rsidRPr="00774367">
        <w:t>биће у могућности да наставе III циклус студијана Педагошком факултету, што је планирано у будућности као сљедећи корак унапређења научно-образовног рада Педагошког факултета Универзитета у Источном Сарајеву.</w:t>
      </w:r>
    </w:p>
    <w:p w:rsidR="00223F91" w:rsidRPr="001A414E" w:rsidRDefault="00223F91" w:rsidP="007B57DF">
      <w:pPr>
        <w:pStyle w:val="Heading2"/>
        <w:numPr>
          <w:ilvl w:val="1"/>
          <w:numId w:val="1"/>
        </w:numPr>
      </w:pPr>
      <w:bookmarkStart w:id="15" w:name="_Toc501973428"/>
      <w:r w:rsidRPr="001A414E">
        <w:t>Друге потребе (Other needs) Услови за прелазак са других студијских програма</w:t>
      </w:r>
      <w:bookmarkEnd w:id="15"/>
    </w:p>
    <w:p w:rsidR="00223F91" w:rsidRPr="00CE5F82" w:rsidRDefault="00223F91" w:rsidP="007B57DF">
      <w:pPr>
        <w:pStyle w:val="ListParagraph"/>
        <w:ind w:left="360" w:right="-108"/>
        <w:rPr>
          <w:sz w:val="24"/>
        </w:rPr>
      </w:pPr>
    </w:p>
    <w:p w:rsidR="00223F91" w:rsidRPr="0083275C" w:rsidRDefault="00223F91" w:rsidP="00186F41">
      <w:pPr>
        <w:ind w:firstLine="284"/>
        <w:rPr>
          <w:color w:val="000000"/>
          <w:lang w:val="sr-Cyrl-CS"/>
        </w:rPr>
      </w:pPr>
      <w:r w:rsidRPr="0083275C">
        <w:rPr>
          <w:color w:val="000000"/>
          <w:lang w:val="sr-Cyrl-CS"/>
        </w:rPr>
        <w:t>Дозвољен је прелазак студената са других факултета који имају сличне програме мастер студија, што утврђује комисија факултета. Студенту се на основу анализе наставних планова и програма факултета са кога прелази и списка положених предмета издаје рјешење о обавезама на студију.</w:t>
      </w:r>
    </w:p>
    <w:p w:rsidR="00223F91" w:rsidRDefault="00223F91" w:rsidP="007B57DF">
      <w:pPr>
        <w:ind w:right="-108"/>
        <w:rPr>
          <w:color w:val="00B0F0"/>
        </w:rPr>
      </w:pPr>
    </w:p>
    <w:p w:rsidR="002D7D74" w:rsidRPr="002D7D74" w:rsidRDefault="002D7D74" w:rsidP="007B57DF">
      <w:pPr>
        <w:ind w:right="-108"/>
        <w:rPr>
          <w:color w:val="00B0F0"/>
        </w:rPr>
      </w:pPr>
    </w:p>
    <w:p w:rsidR="00223F91" w:rsidRPr="0026542C" w:rsidRDefault="00223F91" w:rsidP="007B57DF">
      <w:pPr>
        <w:pStyle w:val="Heading1"/>
      </w:pPr>
      <w:bookmarkStart w:id="16" w:name="_Toc501973429"/>
      <w:r w:rsidRPr="0026542C">
        <w:t>ПРОПИСИ УНИВЕРЗИТЕТА</w:t>
      </w:r>
      <w:bookmarkEnd w:id="16"/>
    </w:p>
    <w:p w:rsidR="00223F91" w:rsidRDefault="00223F91" w:rsidP="007B57DF">
      <w:pPr>
        <w:pStyle w:val="ListParagraph"/>
        <w:ind w:left="360"/>
      </w:pPr>
    </w:p>
    <w:p w:rsidR="00223F91" w:rsidRPr="009D44FA" w:rsidRDefault="009A7568" w:rsidP="007B57DF">
      <w:pPr>
        <w:pStyle w:val="ListParagraph"/>
        <w:ind w:left="360"/>
        <w:rPr>
          <w:b/>
          <w:color w:val="00B0F0"/>
          <w:lang w:val="bs-Latn-BA"/>
        </w:rPr>
      </w:pPr>
      <w:hyperlink r:id="rId24" w:history="1">
        <w:r w:rsidR="00223F91" w:rsidRPr="009D44FA">
          <w:rPr>
            <w:rStyle w:val="Hyperlink"/>
            <w:lang w:val="bs-Latn-BA"/>
          </w:rPr>
          <w:t>http://www.ues.rs.ba/media/document/akti/uis-zakon-o-visokom-obrazovanju.pdf</w:t>
        </w:r>
      </w:hyperlink>
    </w:p>
    <w:p w:rsidR="00223F91" w:rsidRPr="009D44FA" w:rsidRDefault="009A7568" w:rsidP="007B57DF">
      <w:pPr>
        <w:pStyle w:val="ListParagraph"/>
        <w:ind w:left="360"/>
        <w:rPr>
          <w:b/>
          <w:color w:val="00B0F0"/>
          <w:lang w:val="bs-Latn-BA"/>
        </w:rPr>
      </w:pPr>
      <w:hyperlink r:id="rId25" w:history="1">
        <w:r w:rsidR="00223F91" w:rsidRPr="009D44FA">
          <w:rPr>
            <w:rStyle w:val="Hyperlink"/>
            <w:lang w:val="bs-Latn-BA"/>
          </w:rPr>
          <w:t>http://www.ues.rs.ba/media/document/akti/uis-izmjene-i-dopune-zakona-o-visokom-obrazovanju.pdf</w:t>
        </w:r>
      </w:hyperlink>
    </w:p>
    <w:p w:rsidR="00223F91" w:rsidRPr="009D44FA" w:rsidRDefault="009A7568" w:rsidP="007B57DF">
      <w:pPr>
        <w:pStyle w:val="ListParagraph"/>
        <w:ind w:left="360"/>
        <w:rPr>
          <w:rStyle w:val="Hyperlink"/>
          <w:b/>
        </w:rPr>
      </w:pPr>
      <w:hyperlink r:id="rId26" w:history="1">
        <w:r w:rsidR="00223F91" w:rsidRPr="009D44FA">
          <w:rPr>
            <w:rStyle w:val="Hyperlink"/>
            <w:lang w:val="bs-Latn-BA"/>
          </w:rPr>
          <w:t>http://www.ues.rs.ba/media/document/akti/2015/uis-zakon-o-izmjenama-zakona-o-visokom-obrazovanju-republika-srpska-84-12-bos.pdf</w:t>
        </w:r>
      </w:hyperlink>
    </w:p>
    <w:p w:rsidR="00223F91" w:rsidRPr="009D44FA" w:rsidRDefault="009A7568" w:rsidP="007B57DF">
      <w:pPr>
        <w:pStyle w:val="ListParagraph"/>
        <w:ind w:left="360"/>
        <w:rPr>
          <w:b/>
          <w:color w:val="00B0F0"/>
          <w:lang w:val="bs-Latn-BA"/>
        </w:rPr>
      </w:pPr>
      <w:hyperlink r:id="rId27" w:history="1">
        <w:r w:rsidR="00223F91" w:rsidRPr="009D44FA">
          <w:rPr>
            <w:rStyle w:val="Hyperlink"/>
            <w:lang w:val="bs-Latn-BA"/>
          </w:rPr>
          <w:t>http://www.ues.rs.ba/media/document/akti/uis-statut-univerziteta.pdf</w:t>
        </w:r>
      </w:hyperlink>
    </w:p>
    <w:p w:rsidR="00223F91" w:rsidRPr="009D44FA" w:rsidRDefault="009A7568" w:rsidP="007B57DF">
      <w:pPr>
        <w:pStyle w:val="ListParagraph"/>
        <w:ind w:left="360"/>
        <w:rPr>
          <w:b/>
          <w:color w:val="00B0F0"/>
          <w:lang w:val="bs-Latn-BA"/>
        </w:rPr>
      </w:pPr>
      <w:hyperlink r:id="rId28" w:history="1">
        <w:r w:rsidR="00223F91" w:rsidRPr="009D44FA">
          <w:rPr>
            <w:rStyle w:val="Hyperlink"/>
            <w:lang w:val="bs-Latn-BA"/>
          </w:rPr>
          <w:t>http://www.ues.rs.ba/media/document/akti/uis-izmjene-i-dopune-statuta-univerziteta-u-istocnom-sarajevu.pdf</w:t>
        </w:r>
      </w:hyperlink>
    </w:p>
    <w:p w:rsidR="00223F91" w:rsidRPr="009D44FA" w:rsidRDefault="009A7568" w:rsidP="007B57DF">
      <w:pPr>
        <w:pStyle w:val="ListParagraph"/>
        <w:ind w:left="360"/>
        <w:rPr>
          <w:b/>
          <w:color w:val="00B0F0"/>
          <w:lang w:val="bs-Latn-BA"/>
        </w:rPr>
      </w:pPr>
      <w:hyperlink r:id="rId29" w:history="1">
        <w:r w:rsidR="00223F91" w:rsidRPr="009D44FA">
          <w:rPr>
            <w:rStyle w:val="Hyperlink"/>
            <w:lang w:val="bs-Latn-BA"/>
          </w:rPr>
          <w:t>http://www.ues.rs.ba/media/document/akti/2015/uis-izmjene-i-dopune-statuta-od-27-06-2012.pdf</w:t>
        </w:r>
      </w:hyperlink>
    </w:p>
    <w:p w:rsidR="00223F91" w:rsidRPr="009D44FA" w:rsidRDefault="009A7568" w:rsidP="007B57DF">
      <w:pPr>
        <w:pStyle w:val="ListParagraph"/>
        <w:ind w:left="360"/>
        <w:rPr>
          <w:b/>
          <w:color w:val="00B0F0"/>
          <w:lang w:val="bs-Latn-BA"/>
        </w:rPr>
      </w:pPr>
      <w:hyperlink r:id="rId30" w:history="1">
        <w:r w:rsidR="00223F91" w:rsidRPr="009D44FA">
          <w:rPr>
            <w:rStyle w:val="Hyperlink"/>
            <w:lang w:val="bs-Latn-BA"/>
          </w:rPr>
          <w:t>http://www.ues.rs.ba/media/document/akti/2015/uis-izmjene-i-dopune-statuta-uis-od-27-02-2013.pdf</w:t>
        </w:r>
      </w:hyperlink>
    </w:p>
    <w:p w:rsidR="00223F91" w:rsidRPr="009D44FA" w:rsidRDefault="009A7568" w:rsidP="007B57DF">
      <w:pPr>
        <w:pStyle w:val="ListParagraph"/>
        <w:ind w:left="360"/>
        <w:rPr>
          <w:b/>
          <w:color w:val="00B0F0"/>
          <w:lang w:val="bs-Latn-BA"/>
        </w:rPr>
      </w:pPr>
      <w:hyperlink r:id="rId31" w:history="1">
        <w:r w:rsidR="00223F91" w:rsidRPr="009D44FA">
          <w:rPr>
            <w:rStyle w:val="Hyperlink"/>
            <w:lang w:val="bs-Latn-BA"/>
          </w:rPr>
          <w:t>http://www.ues.rs.ba/media/document/akti/2015/uis-izmjene-i-dopune-statuta-uis-od-01-07-2013.pdf</w:t>
        </w:r>
      </w:hyperlink>
    </w:p>
    <w:p w:rsidR="00223F91" w:rsidRPr="009D44FA" w:rsidRDefault="009A7568" w:rsidP="007B57DF">
      <w:pPr>
        <w:pStyle w:val="ListParagraph"/>
        <w:ind w:left="360"/>
        <w:rPr>
          <w:b/>
          <w:color w:val="00B0F0"/>
          <w:lang w:val="bs-Latn-BA"/>
        </w:rPr>
      </w:pPr>
      <w:hyperlink r:id="rId32" w:history="1">
        <w:r w:rsidR="00223F91" w:rsidRPr="009D44FA">
          <w:rPr>
            <w:rStyle w:val="Hyperlink"/>
            <w:lang w:val="bs-Latn-BA"/>
          </w:rPr>
          <w:t>http://www.ues.rs.ba/media/document/akti/2015/uis-izmjen%D0%B5-i-dopun%D0%B5-statuta-univerziteta-od-19-02-2014.pdf</w:t>
        </w:r>
      </w:hyperlink>
    </w:p>
    <w:p w:rsidR="00223F91" w:rsidRPr="009D44FA" w:rsidRDefault="009A7568" w:rsidP="007B57DF">
      <w:pPr>
        <w:pStyle w:val="ListParagraph"/>
        <w:ind w:left="360"/>
        <w:rPr>
          <w:b/>
          <w:color w:val="00B0F0"/>
          <w:lang w:val="bs-Latn-BA"/>
        </w:rPr>
      </w:pPr>
      <w:hyperlink r:id="rId33" w:history="1">
        <w:r w:rsidR="00223F91" w:rsidRPr="009D44FA">
          <w:rPr>
            <w:rStyle w:val="Hyperlink"/>
            <w:lang w:val="bs-Latn-BA"/>
          </w:rPr>
          <w:t>http://www.ues.rs.ba/media/document/akti/2015/uis-izmjen%D0%B5-i-dopun%D0%B5-statuta-univerziteta-od-novembra-2014.pdf</w:t>
        </w:r>
      </w:hyperlink>
    </w:p>
    <w:p w:rsidR="00223F91" w:rsidRPr="009D44FA" w:rsidRDefault="009A7568" w:rsidP="007B57DF">
      <w:pPr>
        <w:pStyle w:val="ListParagraph"/>
        <w:ind w:left="360"/>
        <w:rPr>
          <w:b/>
          <w:color w:val="00B0F0"/>
          <w:lang w:val="bs-Latn-BA"/>
        </w:rPr>
      </w:pPr>
      <w:hyperlink r:id="rId34" w:history="1">
        <w:r w:rsidR="00223F91" w:rsidRPr="009D44FA">
          <w:rPr>
            <w:rStyle w:val="Hyperlink"/>
            <w:lang w:val="bs-Latn-BA"/>
          </w:rPr>
          <w:t>http://www.ues.rs.ba/media/document/akti/uis-pravila-o-studiranju-na-prvom-ciklusu-studija.pdf</w:t>
        </w:r>
      </w:hyperlink>
    </w:p>
    <w:p w:rsidR="00223F91" w:rsidRPr="009D44FA" w:rsidRDefault="009A7568" w:rsidP="007B57DF">
      <w:pPr>
        <w:pStyle w:val="ListParagraph"/>
        <w:ind w:left="360"/>
        <w:rPr>
          <w:rStyle w:val="Hyperlink"/>
          <w:b/>
        </w:rPr>
      </w:pPr>
      <w:hyperlink r:id="rId35" w:history="1">
        <w:r w:rsidR="00223F91" w:rsidRPr="009D44FA">
          <w:rPr>
            <w:rStyle w:val="Hyperlink"/>
            <w:lang w:val="bs-Latn-BA"/>
          </w:rPr>
          <w:t>http://www.ues.rs.ba/media/document/akti/2015/uis-izmjene-i-dopune-pravila-studiranja-na-prvom-ciklusu-studija.pdf</w:t>
        </w:r>
      </w:hyperlink>
    </w:p>
    <w:p w:rsidR="00223F91" w:rsidRPr="009D44FA" w:rsidRDefault="009A7568" w:rsidP="007B57DF">
      <w:pPr>
        <w:pStyle w:val="ListParagraph"/>
        <w:ind w:left="360"/>
        <w:rPr>
          <w:b/>
          <w:color w:val="00B0F0"/>
          <w:lang w:val="bs-Latn-BA"/>
        </w:rPr>
      </w:pPr>
      <w:hyperlink r:id="rId36" w:history="1">
        <w:r w:rsidR="00223F91" w:rsidRPr="009D44FA">
          <w:rPr>
            <w:rStyle w:val="Hyperlink"/>
            <w:lang w:val="bs-Latn-BA"/>
          </w:rPr>
          <w:t>http://www.ues.rs.ba/media/document/akti/uis-pravilnik-o-organizaciji-i-radu-katedri.pdf</w:t>
        </w:r>
      </w:hyperlink>
    </w:p>
    <w:p w:rsidR="00223F91" w:rsidRPr="009D44FA" w:rsidRDefault="009A7568" w:rsidP="007B57DF">
      <w:pPr>
        <w:pStyle w:val="ListParagraph"/>
        <w:ind w:left="360"/>
        <w:rPr>
          <w:rStyle w:val="Hyperlink"/>
          <w:b/>
        </w:rPr>
      </w:pPr>
      <w:hyperlink r:id="rId37" w:history="1">
        <w:r w:rsidR="00223F91" w:rsidRPr="009D44FA">
          <w:rPr>
            <w:rStyle w:val="Hyperlink"/>
            <w:lang w:val="bs-Latn-BA"/>
          </w:rPr>
          <w:t>http://www.ues.rs.ba/media/document/akti/2015/uis-pravilnik-o-izmjenama-i-dopunama-pravilnika-o-organizaciji-i-radu-katedri-na-univerzitetu-u-istocnom-sarajevu-11-09-2015-godine.pdf</w:t>
        </w:r>
      </w:hyperlink>
    </w:p>
    <w:p w:rsidR="00223F91" w:rsidRPr="009D44FA" w:rsidRDefault="009A7568" w:rsidP="007B57DF">
      <w:pPr>
        <w:pStyle w:val="ListParagraph"/>
        <w:ind w:left="360"/>
        <w:rPr>
          <w:b/>
          <w:color w:val="00B0F0"/>
          <w:lang w:val="bs-Latn-BA"/>
        </w:rPr>
      </w:pPr>
      <w:hyperlink r:id="rId38" w:history="1">
        <w:r w:rsidR="00223F91" w:rsidRPr="009D44FA">
          <w:rPr>
            <w:rStyle w:val="Hyperlink"/>
            <w:lang w:val="bs-Latn-BA"/>
          </w:rPr>
          <w:t>http://www.ues.rs.ba/media/document/akti/2015/uis-troskovnik-za-studente-univerziteta-u-istocnom-sarajevu.pdf</w:t>
        </w:r>
      </w:hyperlink>
    </w:p>
    <w:p w:rsidR="00223F91" w:rsidRPr="009D44FA" w:rsidRDefault="009A7568" w:rsidP="007B57DF">
      <w:pPr>
        <w:pStyle w:val="ListParagraph"/>
        <w:ind w:left="360"/>
        <w:rPr>
          <w:b/>
          <w:color w:val="00B0F0"/>
        </w:rPr>
      </w:pPr>
      <w:hyperlink r:id="rId39" w:history="1">
        <w:r w:rsidR="00223F91" w:rsidRPr="009D44FA">
          <w:rPr>
            <w:rStyle w:val="Hyperlink"/>
            <w:lang w:val="bs-Latn-BA"/>
          </w:rPr>
          <w:t>http://www.ues.rs.ba/media/document/akti/2015/uis-izmjene-i-dopune-troskovnika-za-studente-univerziteta-u-istocnom-sarajevu-od-08-10-2015.pdf</w:t>
        </w:r>
      </w:hyperlink>
    </w:p>
    <w:p w:rsidR="00223F91" w:rsidRDefault="00223F91" w:rsidP="007B57DF">
      <w:pPr>
        <w:rPr>
          <w:b/>
          <w:color w:val="00B0F0"/>
        </w:rPr>
      </w:pPr>
    </w:p>
    <w:p w:rsidR="00223F91" w:rsidRPr="009D44FA" w:rsidRDefault="00223F91" w:rsidP="007B57DF">
      <w:pPr>
        <w:rPr>
          <w:b/>
          <w:color w:val="00B0F0"/>
        </w:rPr>
      </w:pPr>
    </w:p>
    <w:p w:rsidR="00223F91" w:rsidRPr="009D44FA" w:rsidRDefault="00223F91" w:rsidP="007B57DF">
      <w:pPr>
        <w:pStyle w:val="Heading1"/>
        <w:numPr>
          <w:ilvl w:val="0"/>
          <w:numId w:val="0"/>
        </w:numPr>
      </w:pPr>
      <w:bookmarkStart w:id="17" w:name="_Toc501973430"/>
      <w:r w:rsidRPr="00B23556">
        <w:rPr>
          <w:lang w:val="bs-Latn-BA"/>
        </w:rPr>
        <w:t xml:space="preserve">5. </w:t>
      </w:r>
      <w:r w:rsidRPr="00B23556">
        <w:t>С</w:t>
      </w:r>
      <w:r w:rsidRPr="00AE3B83">
        <w:t>ПЕЦИФИЧНИ ПРОПИСИ ЗА КВАЛИФИКАЦИЈУ</w:t>
      </w:r>
      <w:bookmarkEnd w:id="17"/>
    </w:p>
    <w:p w:rsidR="00223F91" w:rsidRPr="005F32BE" w:rsidRDefault="00223F91" w:rsidP="007B57DF">
      <w:pPr>
        <w:pStyle w:val="BodyText1"/>
        <w:shd w:val="clear" w:color="auto" w:fill="auto"/>
        <w:spacing w:line="480" w:lineRule="exact"/>
        <w:ind w:right="1980"/>
        <w:jc w:val="both"/>
        <w:rPr>
          <w:rFonts w:ascii="Times New Roman" w:hAnsi="Times New Roman" w:cs="Times New Roman"/>
          <w:color w:val="auto"/>
          <w:sz w:val="22"/>
          <w:szCs w:val="22"/>
        </w:rPr>
      </w:pPr>
      <w:r w:rsidRPr="005F32BE">
        <w:rPr>
          <w:rStyle w:val="BodytextBold"/>
          <w:rFonts w:cs="Times New Roman"/>
          <w:bCs/>
          <w:color w:val="auto"/>
          <w:sz w:val="22"/>
          <w:szCs w:val="22"/>
        </w:rPr>
        <w:t>Начин избора предмета из других студијских програма</w:t>
      </w:r>
    </w:p>
    <w:p w:rsidR="00223F91" w:rsidRPr="007C0612" w:rsidRDefault="00223F91" w:rsidP="005F3022">
      <w:pPr>
        <w:ind w:firstLine="708"/>
        <w:rPr>
          <w:iCs/>
          <w:lang w:val="sr-Cyrl-CS"/>
        </w:rPr>
      </w:pPr>
      <w:r w:rsidRPr="009D44FA">
        <w:t xml:space="preserve">Студент </w:t>
      </w:r>
      <w:r>
        <w:t>Педагошког факултета у Бијељини</w:t>
      </w:r>
      <w:r w:rsidR="00186F41">
        <w:t xml:space="preserve"> </w:t>
      </w:r>
      <w:r w:rsidRPr="009D44FA">
        <w:t>може да оствари д</w:t>
      </w:r>
      <w:r w:rsidRPr="009D44FA">
        <w:rPr>
          <w:lang w:val="sr-Cyrl-BA"/>
        </w:rPr>
        <w:t>и</w:t>
      </w:r>
      <w:r w:rsidRPr="009D44FA">
        <w:t>о студијског програма на другој</w:t>
      </w:r>
      <w:r>
        <w:t xml:space="preserve"> високошколској установи</w:t>
      </w:r>
      <w:r w:rsidRPr="009D44FA">
        <w:t>. Услов за остваривање д</w:t>
      </w:r>
      <w:r w:rsidRPr="009D44FA">
        <w:rPr>
          <w:lang w:val="sr-Cyrl-BA"/>
        </w:rPr>
        <w:t>и</w:t>
      </w:r>
      <w:r w:rsidRPr="009D44FA">
        <w:rPr>
          <w:lang w:val="sr-Cyrl-CS"/>
        </w:rPr>
        <w:t>ј</w:t>
      </w:r>
      <w:r w:rsidRPr="009D44FA">
        <w:t xml:space="preserve">ела студијског програма је уговор о признавању </w:t>
      </w:r>
      <w:r>
        <w:t xml:space="preserve">ECTS </w:t>
      </w:r>
      <w:r w:rsidRPr="009D44FA">
        <w:t xml:space="preserve">бодова између Универзитета у </w:t>
      </w:r>
      <w:r w:rsidRPr="009D44FA">
        <w:rPr>
          <w:lang w:val="sr-Cyrl-CS"/>
        </w:rPr>
        <w:t>Источном Сарајеву</w:t>
      </w:r>
      <w:r w:rsidRPr="009D44FA">
        <w:t xml:space="preserve">, односно </w:t>
      </w:r>
      <w:r w:rsidR="00186F41">
        <w:t>Педагошког факултета у Бијељин</w:t>
      </w:r>
      <w:r>
        <w:t xml:space="preserve">и </w:t>
      </w:r>
      <w:r w:rsidR="00186F41">
        <w:t xml:space="preserve">и </w:t>
      </w:r>
      <w:r w:rsidRPr="009D44FA">
        <w:t xml:space="preserve">друге </w:t>
      </w:r>
      <w:r>
        <w:t xml:space="preserve">сродне </w:t>
      </w:r>
      <w:r w:rsidRPr="009D44FA">
        <w:t xml:space="preserve">високошколске установе у коју студент одлази. </w:t>
      </w:r>
      <w:r w:rsidRPr="007C0612">
        <w:rPr>
          <w:iCs/>
        </w:rPr>
        <w:t xml:space="preserve">Дио студијског програма који студент остварује у другој високошколској установи ван Универзитета у </w:t>
      </w:r>
      <w:r w:rsidRPr="007C0612">
        <w:rPr>
          <w:iCs/>
          <w:lang w:val="sr-Cyrl-CS"/>
        </w:rPr>
        <w:t>Источном Сарајеву</w:t>
      </w:r>
      <w:r w:rsidRPr="007C0612">
        <w:rPr>
          <w:iCs/>
        </w:rPr>
        <w:t xml:space="preserve"> не може бити краћи од једног семестра, нити дужи од два </w:t>
      </w:r>
      <w:r w:rsidRPr="007C0612">
        <w:rPr>
          <w:iCs/>
        </w:rPr>
        <w:lastRenderedPageBreak/>
        <w:t>семестра. За остаривање д</w:t>
      </w:r>
      <w:r w:rsidRPr="007C0612">
        <w:rPr>
          <w:iCs/>
          <w:lang w:val="sr-Cyrl-CS"/>
        </w:rPr>
        <w:t>иј</w:t>
      </w:r>
      <w:r w:rsidRPr="007C0612">
        <w:rPr>
          <w:iCs/>
        </w:rPr>
        <w:t xml:space="preserve">ела студијског програма студент мора имати сагласност </w:t>
      </w:r>
      <w:r>
        <w:t>Педагошког факултета у Бијељини</w:t>
      </w:r>
      <w:r w:rsidRPr="007C0612">
        <w:rPr>
          <w:iCs/>
        </w:rPr>
        <w:t>.</w:t>
      </w:r>
    </w:p>
    <w:p w:rsidR="00223F91" w:rsidRPr="009D44FA" w:rsidRDefault="00223F91" w:rsidP="005F3022">
      <w:pPr>
        <w:ind w:firstLine="708"/>
        <w:rPr>
          <w:lang w:val="sr-Cyrl-CS"/>
        </w:rPr>
      </w:pPr>
      <w:r w:rsidRPr="009D44FA">
        <w:t>Права и обавезе студента, као и трошкови уређују се уговором између заинтересованих страна. Похађање наставе и положени испити доказују се одговарајућом потврдом високошколске установе. Начин избора предмета из других студијских програма који се реализују на Факултету прописан је Правилником о студијама Факултета.</w:t>
      </w:r>
    </w:p>
    <w:p w:rsidR="00223F91" w:rsidRPr="009D44FA" w:rsidRDefault="00223F91" w:rsidP="007B57DF">
      <w:pPr>
        <w:pStyle w:val="Heading10"/>
        <w:keepNext/>
        <w:keepLines/>
        <w:shd w:val="clear" w:color="auto" w:fill="auto"/>
        <w:spacing w:before="0" w:after="73" w:line="210" w:lineRule="exact"/>
        <w:rPr>
          <w:color w:val="00B0F0"/>
          <w:sz w:val="24"/>
          <w:szCs w:val="24"/>
        </w:rPr>
      </w:pPr>
    </w:p>
    <w:p w:rsidR="00223F91" w:rsidRPr="00A92881" w:rsidRDefault="00223F91" w:rsidP="007B57DF">
      <w:pPr>
        <w:rPr>
          <w:b/>
        </w:rPr>
      </w:pPr>
      <w:r w:rsidRPr="00A92881">
        <w:rPr>
          <w:b/>
        </w:rPr>
        <w:t>Услови за прелазак са других студијских програма</w:t>
      </w:r>
    </w:p>
    <w:p w:rsidR="00223F91" w:rsidRPr="009D44FA" w:rsidRDefault="00223F91" w:rsidP="005F3022">
      <w:pPr>
        <w:ind w:firstLine="708"/>
        <w:rPr>
          <w:lang w:val="sr-Cyrl-CS"/>
        </w:rPr>
      </w:pPr>
      <w:r w:rsidRPr="009D44FA">
        <w:t xml:space="preserve">Студент иностраног факултета може да пређе на </w:t>
      </w:r>
      <w:r>
        <w:t>Педагошки факултет, односно д</w:t>
      </w:r>
      <w:r w:rsidRPr="009D44FA">
        <w:t>а се упише на одговарајућу годину студија, по завршеној години, на основу еквиваленције између плана и програма образовања, која се утврђује н</w:t>
      </w:r>
      <w:r>
        <w:t>а основу споразума о преносу ECTS</w:t>
      </w:r>
      <w:r w:rsidRPr="009D44FA">
        <w:t xml:space="preserve"> бодова и нострификације средњешколских докумената. </w:t>
      </w:r>
      <w:r w:rsidRPr="007C0612">
        <w:t>Прелаз се обавља само пр</w:t>
      </w:r>
      <w:r w:rsidRPr="007C0612">
        <w:rPr>
          <w:lang w:val="sr-Cyrl-BA"/>
        </w:rPr>
        <w:t>иј</w:t>
      </w:r>
      <w:r w:rsidRPr="007C0612">
        <w:t>е почетка школске године. Одлуку о прелазу и признавању испита доноси декан Факултета.</w:t>
      </w:r>
      <w:r w:rsidRPr="009D44FA">
        <w:t xml:space="preserve"> Начин преласка са других студијских програма који се реализују на Факултету, прописан је Правилником о студијама Факултета.</w:t>
      </w:r>
    </w:p>
    <w:p w:rsidR="00223F91" w:rsidRPr="009D44FA" w:rsidRDefault="00223F91" w:rsidP="007B57DF">
      <w:pPr>
        <w:rPr>
          <w:lang w:val="sr-Cyrl-CS"/>
        </w:rPr>
      </w:pPr>
    </w:p>
    <w:p w:rsidR="00223F91" w:rsidRPr="00A92881" w:rsidRDefault="00223F91" w:rsidP="007B57DF">
      <w:pPr>
        <w:rPr>
          <w:b/>
          <w:i/>
        </w:rPr>
      </w:pPr>
      <w:r w:rsidRPr="00A92881">
        <w:rPr>
          <w:b/>
        </w:rPr>
        <w:t>Наставници и сарадници</w:t>
      </w:r>
    </w:p>
    <w:p w:rsidR="00223F91" w:rsidRPr="009D44FA" w:rsidRDefault="00223F91" w:rsidP="005F3022">
      <w:pPr>
        <w:ind w:firstLine="708"/>
      </w:pPr>
      <w:r w:rsidRPr="009D44FA">
        <w:t xml:space="preserve">За извођење наставе на студијском програму </w:t>
      </w:r>
      <w:r>
        <w:t>Педагошког факултета у Бијељини</w:t>
      </w:r>
      <w:r w:rsidR="001703FB">
        <w:rPr>
          <w:lang w:val="bs-Cyrl-BA"/>
        </w:rPr>
        <w:t xml:space="preserve"> </w:t>
      </w:r>
      <w:r>
        <w:t>другог</w:t>
      </w:r>
      <w:r w:rsidRPr="009D44FA">
        <w:t xml:space="preserve"> циклуса студија, ангажује се потребан број наставника и сарадника са одговарајућим научним и стручним квалификацијама. На почетку школске године, у склопу Плана извођења наставе, Наставно-научно в</w:t>
      </w:r>
      <w:r w:rsidRPr="009D44FA">
        <w:rPr>
          <w:lang w:val="sr-Cyrl-CS"/>
        </w:rPr>
        <w:t>иј</w:t>
      </w:r>
      <w:r w:rsidRPr="009D44FA">
        <w:t xml:space="preserve">еће </w:t>
      </w:r>
      <w:r>
        <w:t>Педагошког факултета у Бијељини</w:t>
      </w:r>
      <w:r w:rsidR="001703FB">
        <w:rPr>
          <w:lang w:val="bs-Cyrl-BA"/>
        </w:rPr>
        <w:t xml:space="preserve"> </w:t>
      </w:r>
      <w:r w:rsidRPr="009D44FA">
        <w:t xml:space="preserve">усваја Листу </w:t>
      </w:r>
      <w:r w:rsidRPr="009D44FA">
        <w:rPr>
          <w:lang w:val="sr-Cyrl-CS"/>
        </w:rPr>
        <w:t>одговорних</w:t>
      </w:r>
      <w:r w:rsidRPr="009D44FA">
        <w:t xml:space="preserve"> наставника и сарадника.</w:t>
      </w:r>
    </w:p>
    <w:p w:rsidR="00223F91" w:rsidRDefault="00223F91" w:rsidP="005F3022">
      <w:pPr>
        <w:ind w:firstLine="708"/>
        <w:rPr>
          <w:color w:val="C00000"/>
          <w:lang w:val="sr-Cyrl-BA"/>
        </w:rPr>
      </w:pPr>
      <w:r w:rsidRPr="009D44FA">
        <w:t>Биографије и компетенције наставника и сарадника Факултета јавно су доступни преко сајта Факултета</w:t>
      </w:r>
      <w:r>
        <w:t>(</w:t>
      </w:r>
      <w:r w:rsidRPr="00090737">
        <w:rPr>
          <w:color w:val="17365D"/>
        </w:rPr>
        <w:t>www.pfb.unssa.rs.ba</w:t>
      </w:r>
      <w:r w:rsidRPr="009C6DA5">
        <w:t>).</w:t>
      </w:r>
    </w:p>
    <w:p w:rsidR="00223F91" w:rsidRDefault="00223F91" w:rsidP="007B57DF">
      <w:pPr>
        <w:rPr>
          <w:lang w:val="bs-Latn-BA"/>
        </w:rPr>
      </w:pPr>
    </w:p>
    <w:p w:rsidR="00223F91" w:rsidRPr="00A92881" w:rsidRDefault="00223F91" w:rsidP="007B57DF">
      <w:pPr>
        <w:rPr>
          <w:b/>
        </w:rPr>
      </w:pPr>
      <w:r w:rsidRPr="00A92881">
        <w:rPr>
          <w:b/>
        </w:rPr>
        <w:t>Литература</w:t>
      </w:r>
    </w:p>
    <w:p w:rsidR="00223F91" w:rsidRPr="007C0612" w:rsidRDefault="00223F91" w:rsidP="007B57DF">
      <w:pPr>
        <w:rPr>
          <w:lang w:val="sr-Cyrl-CS"/>
        </w:rPr>
      </w:pPr>
      <w:r w:rsidRPr="007C0612">
        <w:t>Планом извођења наставе на почетку школске године Наставно научно в</w:t>
      </w:r>
      <w:r w:rsidRPr="007C0612">
        <w:rPr>
          <w:lang w:val="sr-Cyrl-BA"/>
        </w:rPr>
        <w:t>иј</w:t>
      </w:r>
      <w:r w:rsidRPr="007C0612">
        <w:t xml:space="preserve">еће Факултета усваја Обавезну и допунску литературу за сваки предмет. Литература је усклађена са обимом предмета исказаног у </w:t>
      </w:r>
      <w:r>
        <w:t>ECTS</w:t>
      </w:r>
      <w:r w:rsidRPr="007C0612">
        <w:t xml:space="preserve"> бодовима.</w:t>
      </w:r>
    </w:p>
    <w:p w:rsidR="00223F91" w:rsidRDefault="00223F91" w:rsidP="007B57DF">
      <w:pPr>
        <w:rPr>
          <w:b/>
        </w:rPr>
      </w:pPr>
    </w:p>
    <w:p w:rsidR="00223F91" w:rsidRPr="009D44FA" w:rsidRDefault="00223F91" w:rsidP="007B57DF">
      <w:pPr>
        <w:rPr>
          <w:b/>
        </w:rPr>
      </w:pPr>
    </w:p>
    <w:p w:rsidR="00223F91" w:rsidRPr="002F5590" w:rsidRDefault="00223F91" w:rsidP="002F5590">
      <w:pPr>
        <w:pStyle w:val="Heading1"/>
        <w:numPr>
          <w:ilvl w:val="0"/>
          <w:numId w:val="0"/>
        </w:numPr>
      </w:pPr>
      <w:bookmarkStart w:id="18" w:name="_Toc501973431"/>
      <w:r w:rsidRPr="00707403">
        <w:rPr>
          <w:lang w:val="bs-Latn-BA"/>
        </w:rPr>
        <w:t xml:space="preserve">6. </w:t>
      </w:r>
      <w:r w:rsidRPr="0026542C">
        <w:rPr>
          <w:rStyle w:val="Heading1Char"/>
          <w:b/>
          <w:sz w:val="22"/>
        </w:rPr>
        <w:t>МЕТОДЕ</w:t>
      </w:r>
      <w:r w:rsidRPr="002F5590">
        <w:rPr>
          <w:rStyle w:val="Heading1Char"/>
          <w:b/>
          <w:sz w:val="22"/>
        </w:rPr>
        <w:t xml:space="preserve"> УЧЕЊА</w:t>
      </w:r>
      <w:bookmarkEnd w:id="18"/>
    </w:p>
    <w:p w:rsidR="00223F91" w:rsidRPr="002F5590" w:rsidRDefault="00223F91" w:rsidP="002F5590">
      <w:pPr>
        <w:rPr>
          <w:b/>
          <w:lang w:val="sr-Cyrl-CS"/>
        </w:rPr>
      </w:pPr>
    </w:p>
    <w:p w:rsidR="00223F91" w:rsidRDefault="00223F91" w:rsidP="007B57DF">
      <w:pPr>
        <w:rPr>
          <w:b/>
          <w:color w:val="00B0F0"/>
          <w:szCs w:val="22"/>
        </w:rPr>
      </w:pPr>
      <w:r w:rsidRPr="009D44FA">
        <w:rPr>
          <w:lang w:val="sr-Cyrl-CS"/>
        </w:rPr>
        <w:t>Настава сваког предмета организује се и изводи једносеместрално сљедећим наставним облицима: предавањима, практичном наставом, консултацијама, вјежбама, менторством, стручном праксом, практичном наставом</w:t>
      </w:r>
      <w:r>
        <w:t>укабинету информатике, кинезиолошком кабинету.</w:t>
      </w:r>
    </w:p>
    <w:p w:rsidR="00223F91" w:rsidRDefault="00223F91" w:rsidP="007B57DF">
      <w:pPr>
        <w:pStyle w:val="Heading1"/>
        <w:numPr>
          <w:ilvl w:val="0"/>
          <w:numId w:val="0"/>
        </w:numPr>
        <w:ind w:left="360"/>
        <w:rPr>
          <w:rStyle w:val="Heading1Char"/>
          <w:sz w:val="22"/>
        </w:rPr>
      </w:pPr>
    </w:p>
    <w:p w:rsidR="002F5590" w:rsidRPr="002F5590" w:rsidRDefault="002F5590" w:rsidP="002F5590"/>
    <w:p w:rsidR="00223F91" w:rsidRPr="00925D2B" w:rsidRDefault="00223F91" w:rsidP="002F5590">
      <w:pPr>
        <w:pStyle w:val="Heading1"/>
        <w:numPr>
          <w:ilvl w:val="0"/>
          <w:numId w:val="0"/>
        </w:numPr>
        <w:rPr>
          <w:b w:val="0"/>
        </w:rPr>
      </w:pPr>
      <w:r w:rsidRPr="0026542C">
        <w:rPr>
          <w:rStyle w:val="Heading1Char"/>
          <w:b/>
          <w:sz w:val="22"/>
        </w:rPr>
        <w:t>7.</w:t>
      </w:r>
      <w:bookmarkStart w:id="19" w:name="_Toc501973432"/>
      <w:r w:rsidRPr="0026542C">
        <w:rPr>
          <w:rStyle w:val="Heading1Char"/>
          <w:b/>
          <w:sz w:val="22"/>
        </w:rPr>
        <w:t>Н</w:t>
      </w:r>
      <w:r w:rsidRPr="002F5590">
        <w:rPr>
          <w:rStyle w:val="Heading1Char"/>
          <w:b/>
          <w:sz w:val="22"/>
        </w:rPr>
        <w:t>АЧИНИ</w:t>
      </w:r>
      <w:r w:rsidRPr="00925D2B">
        <w:rPr>
          <w:rStyle w:val="Heading1Char"/>
          <w:b/>
          <w:sz w:val="22"/>
        </w:rPr>
        <w:t xml:space="preserve"> И КРИТЕРИЈ</w:t>
      </w:r>
      <w:r w:rsidR="00707403">
        <w:rPr>
          <w:rStyle w:val="Heading1Char"/>
          <w:b/>
          <w:sz w:val="22"/>
        </w:rPr>
        <w:t>УМИ</w:t>
      </w:r>
      <w:r w:rsidRPr="00925D2B">
        <w:rPr>
          <w:rStyle w:val="Heading1Char"/>
          <w:b/>
          <w:sz w:val="22"/>
        </w:rPr>
        <w:t xml:space="preserve"> ПРОВЈЕРЕ ЗНАЊА</w:t>
      </w:r>
      <w:bookmarkEnd w:id="19"/>
    </w:p>
    <w:p w:rsidR="00223F91" w:rsidRDefault="00223F91" w:rsidP="007B57DF">
      <w:pPr>
        <w:widowControl w:val="0"/>
        <w:spacing w:before="60"/>
        <w:rPr>
          <w:lang w:val="sr-Cyrl-CS"/>
        </w:rPr>
      </w:pPr>
    </w:p>
    <w:p w:rsidR="00223F91" w:rsidRDefault="00223F91" w:rsidP="005F3022">
      <w:pPr>
        <w:widowControl w:val="0"/>
        <w:spacing w:before="60"/>
        <w:ind w:firstLine="360"/>
      </w:pPr>
      <w:r w:rsidRPr="009D44FA">
        <w:rPr>
          <w:lang w:val="sr-Cyrl-CS"/>
        </w:rPr>
        <w:t xml:space="preserve">За све активности студент добија поене који су саставни дио завршне оцјене на испиту. </w:t>
      </w:r>
      <w:r>
        <w:t xml:space="preserve">Структура педиспитних обавеза и додјељивања поена за сваки предмет наведена је у силабусу за сваки предмет. </w:t>
      </w:r>
      <w:r w:rsidRPr="00E839DC">
        <w:rPr>
          <w:lang w:val="bs-Latn-BA"/>
        </w:rPr>
        <w:t xml:space="preserve">Коначан успјех студената након свих предвиђених облика провјере знања, вреднује се иоцјењује системом упоредивим са </w:t>
      </w:r>
      <w:r>
        <w:t>ECTS</w:t>
      </w:r>
      <w:r w:rsidRPr="00E839DC">
        <w:rPr>
          <w:lang w:val="bs-Latn-BA"/>
        </w:rPr>
        <w:t xml:space="preserve"> скалом оцјењивања како слиједи:</w:t>
      </w:r>
    </w:p>
    <w:p w:rsidR="00223F91" w:rsidRPr="00E839DC" w:rsidRDefault="00223F91" w:rsidP="007B57DF"/>
    <w:p w:rsidR="00223F91" w:rsidRPr="00E839DC" w:rsidRDefault="00223F91" w:rsidP="007B57DF">
      <w:pPr>
        <w:rPr>
          <w:lang w:val="bs-Latn-BA"/>
        </w:rPr>
      </w:pPr>
      <w:r w:rsidRPr="00E839DC">
        <w:rPr>
          <w:lang w:val="bs-Latn-BA"/>
        </w:rPr>
        <w:t>а) 10 (А) - изузетан успјех без грешака ил</w:t>
      </w:r>
      <w:r>
        <w:rPr>
          <w:lang w:val="bs-Latn-BA"/>
        </w:rPr>
        <w:t>и са незнатним грешкама, носи 9</w:t>
      </w:r>
      <w:r>
        <w:t>1</w:t>
      </w:r>
      <w:r w:rsidRPr="00E839DC">
        <w:rPr>
          <w:lang w:val="bs-Latn-BA"/>
        </w:rPr>
        <w:t>-100 бодова;</w:t>
      </w:r>
    </w:p>
    <w:p w:rsidR="00223F91" w:rsidRPr="00E839DC" w:rsidRDefault="00223F91" w:rsidP="007B57DF">
      <w:pPr>
        <w:rPr>
          <w:lang w:val="bs-Latn-BA"/>
        </w:rPr>
      </w:pPr>
      <w:r w:rsidRPr="00E839DC">
        <w:rPr>
          <w:lang w:val="bs-Latn-BA"/>
        </w:rPr>
        <w:t>б) 9 (Б) - изнад просј</w:t>
      </w:r>
      <w:r>
        <w:rPr>
          <w:lang w:val="bs-Latn-BA"/>
        </w:rPr>
        <w:t>ека, са понеком грешком, носи 8</w:t>
      </w:r>
      <w:r>
        <w:t>1</w:t>
      </w:r>
      <w:r>
        <w:rPr>
          <w:lang w:val="bs-Latn-BA"/>
        </w:rPr>
        <w:t>-9</w:t>
      </w:r>
      <w:r>
        <w:t>0</w:t>
      </w:r>
      <w:r w:rsidRPr="00E839DC">
        <w:rPr>
          <w:lang w:val="bs-Latn-BA"/>
        </w:rPr>
        <w:t xml:space="preserve"> бода;</w:t>
      </w:r>
    </w:p>
    <w:p w:rsidR="00223F91" w:rsidRPr="00E839DC" w:rsidRDefault="00223F91" w:rsidP="007B57DF">
      <w:pPr>
        <w:rPr>
          <w:lang w:val="bs-Latn-BA"/>
        </w:rPr>
      </w:pPr>
      <w:r w:rsidRPr="00E839DC">
        <w:rPr>
          <w:lang w:val="bs-Latn-BA"/>
        </w:rPr>
        <w:t>ц) 8 (Ц) - просјечан,</w:t>
      </w:r>
      <w:r>
        <w:rPr>
          <w:lang w:val="bs-Latn-BA"/>
        </w:rPr>
        <w:t xml:space="preserve"> са примјетним грешкама, носи 7</w:t>
      </w:r>
      <w:r>
        <w:t>1</w:t>
      </w:r>
      <w:r>
        <w:rPr>
          <w:lang w:val="bs-Latn-BA"/>
        </w:rPr>
        <w:t>-8</w:t>
      </w:r>
      <w:r>
        <w:t>0</w:t>
      </w:r>
      <w:r w:rsidRPr="00E839DC">
        <w:rPr>
          <w:lang w:val="bs-Latn-BA"/>
        </w:rPr>
        <w:t xml:space="preserve"> бода;</w:t>
      </w:r>
    </w:p>
    <w:p w:rsidR="00223F91" w:rsidRPr="00E839DC" w:rsidRDefault="00223F91" w:rsidP="007B57DF">
      <w:pPr>
        <w:rPr>
          <w:lang w:val="bs-Latn-BA"/>
        </w:rPr>
      </w:pPr>
      <w:r w:rsidRPr="00E839DC">
        <w:rPr>
          <w:lang w:val="bs-Latn-BA"/>
        </w:rPr>
        <w:t>д) 7 (Д) - добар, али са значајни</w:t>
      </w:r>
      <w:r>
        <w:rPr>
          <w:lang w:val="bs-Latn-BA"/>
        </w:rPr>
        <w:t>м недостацима, носи 6</w:t>
      </w:r>
      <w:r>
        <w:t>1</w:t>
      </w:r>
      <w:r>
        <w:rPr>
          <w:lang w:val="bs-Latn-BA"/>
        </w:rPr>
        <w:t>-7</w:t>
      </w:r>
      <w:r>
        <w:t>0</w:t>
      </w:r>
      <w:r w:rsidRPr="00E839DC">
        <w:rPr>
          <w:lang w:val="bs-Latn-BA"/>
        </w:rPr>
        <w:t xml:space="preserve"> бода;</w:t>
      </w:r>
    </w:p>
    <w:p w:rsidR="00223F91" w:rsidRPr="00E839DC" w:rsidRDefault="00223F91" w:rsidP="007B57DF">
      <w:pPr>
        <w:rPr>
          <w:lang w:val="bs-Latn-BA"/>
        </w:rPr>
      </w:pPr>
      <w:r w:rsidRPr="00E839DC">
        <w:rPr>
          <w:lang w:val="bs-Latn-BA"/>
        </w:rPr>
        <w:t>е) 6 (Е) - задовољ</w:t>
      </w:r>
      <w:r>
        <w:rPr>
          <w:lang w:val="bs-Latn-BA"/>
        </w:rPr>
        <w:t>ава минималне критерије, носи 5</w:t>
      </w:r>
      <w:r>
        <w:t>1</w:t>
      </w:r>
      <w:r>
        <w:rPr>
          <w:lang w:val="bs-Latn-BA"/>
        </w:rPr>
        <w:t>-6</w:t>
      </w:r>
      <w:r>
        <w:t>0</w:t>
      </w:r>
      <w:r w:rsidRPr="00E839DC">
        <w:rPr>
          <w:lang w:val="bs-Latn-BA"/>
        </w:rPr>
        <w:t xml:space="preserve"> бода;</w:t>
      </w:r>
    </w:p>
    <w:p w:rsidR="00223F91" w:rsidRDefault="00223F91" w:rsidP="007B57DF">
      <w:pPr>
        <w:rPr>
          <w:lang w:val="bs-Latn-BA"/>
        </w:rPr>
      </w:pPr>
      <w:r>
        <w:rPr>
          <w:lang w:val="bs-Latn-BA"/>
        </w:rPr>
        <w:t>ф) 5 (Ф</w:t>
      </w:r>
      <w:r w:rsidRPr="00E839DC">
        <w:rPr>
          <w:lang w:val="bs-Latn-BA"/>
        </w:rPr>
        <w:t>) - не задовољава</w:t>
      </w:r>
      <w:r>
        <w:rPr>
          <w:lang w:val="bs-Latn-BA"/>
        </w:rPr>
        <w:t xml:space="preserve"> минималне критерије, мање од 5</w:t>
      </w:r>
      <w:r>
        <w:t>0</w:t>
      </w:r>
      <w:r w:rsidRPr="00E839DC">
        <w:rPr>
          <w:lang w:val="bs-Latn-BA"/>
        </w:rPr>
        <w:t xml:space="preserve"> бодова.</w:t>
      </w:r>
    </w:p>
    <w:p w:rsidR="00223F91" w:rsidRDefault="00223F91" w:rsidP="004B7E90"/>
    <w:p w:rsidR="00223F91" w:rsidRDefault="00223F91" w:rsidP="004B7E90">
      <w:r w:rsidRPr="00D02E45">
        <w:t>Коначна оцјена мастер рада се изводи на основу реализованих задатака у оквиру теоријских основа и оцјене израде и одбране самог рада.</w:t>
      </w:r>
    </w:p>
    <w:p w:rsidR="00B56E61" w:rsidRPr="00B56E61" w:rsidRDefault="00B56E61" w:rsidP="004B7E90"/>
    <w:p w:rsidR="00223F91" w:rsidRPr="002F5590" w:rsidRDefault="00223F91" w:rsidP="002F5590">
      <w:pPr>
        <w:pStyle w:val="Heading1"/>
        <w:numPr>
          <w:ilvl w:val="0"/>
          <w:numId w:val="0"/>
        </w:numPr>
        <w:rPr>
          <w:b w:val="0"/>
        </w:rPr>
      </w:pPr>
      <w:bookmarkStart w:id="20" w:name="_Toc501973433"/>
      <w:r w:rsidRPr="00B23556">
        <w:rPr>
          <w:b w:val="0"/>
        </w:rPr>
        <w:t xml:space="preserve">8. </w:t>
      </w:r>
      <w:r w:rsidRPr="00B23556">
        <w:rPr>
          <w:rStyle w:val="Heading1Char"/>
          <w:b/>
          <w:sz w:val="22"/>
        </w:rPr>
        <w:t>РЕСУРСИ</w:t>
      </w:r>
      <w:r w:rsidRPr="002F5590">
        <w:rPr>
          <w:rStyle w:val="Heading1Char"/>
          <w:b/>
          <w:sz w:val="22"/>
        </w:rPr>
        <w:t xml:space="preserve"> УЧЕЊА</w:t>
      </w:r>
      <w:bookmarkEnd w:id="20"/>
    </w:p>
    <w:p w:rsidR="00223F91" w:rsidRDefault="00223F91" w:rsidP="007B57DF"/>
    <w:p w:rsidR="00223F91" w:rsidRPr="00CC4AF5" w:rsidRDefault="00223F91" w:rsidP="005F3022">
      <w:pPr>
        <w:ind w:firstLine="708"/>
      </w:pPr>
      <w:r w:rsidRPr="00CC4AF5">
        <w:t xml:space="preserve">Студије се организују као </w:t>
      </w:r>
      <w:r w:rsidRPr="00CC4AF5">
        <w:rPr>
          <w:bCs/>
        </w:rPr>
        <w:t>редовне и ванредне</w:t>
      </w:r>
      <w:r w:rsidRPr="00CC4AF5">
        <w:t xml:space="preserve">, а начин извођења наставе је </w:t>
      </w:r>
      <w:r w:rsidRPr="00CC4AF5">
        <w:rPr>
          <w:bCs/>
        </w:rPr>
        <w:t>образовање у сједишту</w:t>
      </w:r>
      <w:r w:rsidRPr="00CC4AF5">
        <w:t xml:space="preserve">. Студиј траје </w:t>
      </w:r>
      <w:r>
        <w:rPr>
          <w:lang w:val="sr-Cyrl-CS"/>
        </w:rPr>
        <w:t>двије</w:t>
      </w:r>
      <w:r w:rsidRPr="00CC4AF5">
        <w:t xml:space="preserve"> годин</w:t>
      </w:r>
      <w:r w:rsidRPr="00CC4AF5">
        <w:rPr>
          <w:lang w:val="sr-Cyrl-CS"/>
        </w:rPr>
        <w:t>е</w:t>
      </w:r>
      <w:r w:rsidRPr="00CC4AF5">
        <w:t xml:space="preserve">, а годину чине по два семестра (зимски и љетни). Заокружену цјелину по моделу </w:t>
      </w:r>
      <w:r>
        <w:rPr>
          <w:lang w:val="sr-Cyrl-CS"/>
        </w:rPr>
        <w:t>3</w:t>
      </w:r>
      <w:r w:rsidRPr="00CC4AF5">
        <w:t>+</w:t>
      </w:r>
      <w:r>
        <w:rPr>
          <w:lang w:val="sr-Cyrl-CS"/>
        </w:rPr>
        <w:t>2</w:t>
      </w:r>
      <w:r w:rsidRPr="00CC4AF5">
        <w:t>+3 чине</w:t>
      </w:r>
      <w:r w:rsidRPr="00CC4AF5">
        <w:rPr>
          <w:lang w:val="sr-Cyrl-CS"/>
        </w:rPr>
        <w:t xml:space="preserve">двогодишњи (Други циклус) и </w:t>
      </w:r>
      <w:r w:rsidRPr="00CC4AF5">
        <w:t xml:space="preserve">у будућности трогодишњи докторски студиј, тј. </w:t>
      </w:r>
      <w:r w:rsidRPr="00CC4AF5">
        <w:rPr>
          <w:lang w:val="sr-Cyrl-CS"/>
        </w:rPr>
        <w:t>т</w:t>
      </w:r>
      <w:r w:rsidRPr="00CC4AF5">
        <w:t xml:space="preserve">рећи циклус. </w:t>
      </w:r>
    </w:p>
    <w:p w:rsidR="00223F91" w:rsidRPr="00CC4AF5" w:rsidRDefault="00223F91" w:rsidP="007B57DF">
      <w:pPr>
        <w:ind w:firstLine="708"/>
        <w:rPr>
          <w:lang w:val="sr-Cyrl-CS"/>
        </w:rPr>
      </w:pPr>
    </w:p>
    <w:p w:rsidR="00223F91" w:rsidRPr="00CC4AF5" w:rsidRDefault="00223F91" w:rsidP="007B57DF">
      <w:pPr>
        <w:tabs>
          <w:tab w:val="left" w:pos="720"/>
        </w:tabs>
        <w:rPr>
          <w:lang w:val="sr-Cyrl-CS"/>
        </w:rPr>
      </w:pPr>
      <w:r>
        <w:rPr>
          <w:lang w:val="bs-Latn-BA"/>
        </w:rPr>
        <w:tab/>
      </w:r>
      <w:r w:rsidRPr="00CC4AF5">
        <w:rPr>
          <w:lang w:val="sr-Cyrl-CS"/>
        </w:rPr>
        <w:t xml:space="preserve">На </w:t>
      </w:r>
      <w:r>
        <w:rPr>
          <w:lang w:val="sr-Cyrl-CS"/>
        </w:rPr>
        <w:t>другом</w:t>
      </w:r>
      <w:r w:rsidRPr="00CC4AF5">
        <w:rPr>
          <w:lang w:val="sr-Cyrl-CS"/>
        </w:rPr>
        <w:t xml:space="preserve"> циклусу студија настава се изводи у виду универзитетских предавања, усмјеравајућег организованог групног и индивидуалног рада студената, семинарских радова, практичног вјежбања,  консултација и студентске праксе.</w:t>
      </w:r>
    </w:p>
    <w:p w:rsidR="00223F91" w:rsidRPr="00CC4AF5" w:rsidRDefault="00223F91" w:rsidP="007B57DF">
      <w:pPr>
        <w:tabs>
          <w:tab w:val="left" w:pos="900"/>
        </w:tabs>
        <w:rPr>
          <w:lang w:val="sr-Cyrl-CS"/>
        </w:rPr>
      </w:pPr>
    </w:p>
    <w:p w:rsidR="00223F91" w:rsidRPr="009D44FA" w:rsidRDefault="00223F91" w:rsidP="005F3022">
      <w:pPr>
        <w:ind w:firstLine="708"/>
        <w:rPr>
          <w:lang w:val="sr-Cyrl-CS"/>
        </w:rPr>
      </w:pPr>
      <w:r w:rsidRPr="00CC4AF5">
        <w:rPr>
          <w:lang w:val="sr-Cyrl-CS"/>
        </w:rPr>
        <w:t xml:space="preserve">На </w:t>
      </w:r>
      <w:r>
        <w:rPr>
          <w:lang w:val="sr-Cyrl-CS"/>
        </w:rPr>
        <w:t>другом</w:t>
      </w:r>
      <w:r w:rsidRPr="00CC4AF5">
        <w:rPr>
          <w:lang w:val="sr-Cyrl-CS"/>
        </w:rPr>
        <w:t xml:space="preserve">циклусу студија кандидат остварује за сваки семестар 30 бодова или </w:t>
      </w:r>
      <w:r w:rsidRPr="00CC4AF5">
        <w:t>ECTS</w:t>
      </w:r>
      <w:r w:rsidR="001703FB">
        <w:rPr>
          <w:lang w:val="bs-Cyrl-BA"/>
        </w:rPr>
        <w:t xml:space="preserve"> </w:t>
      </w:r>
      <w:r w:rsidRPr="00CC4AF5">
        <w:rPr>
          <w:lang w:val="sr-Cyrl-CS"/>
        </w:rPr>
        <w:t xml:space="preserve">кредита, за академску годину по 60 </w:t>
      </w:r>
      <w:r w:rsidRPr="00CC4AF5">
        <w:t>ECTS</w:t>
      </w:r>
      <w:r w:rsidRPr="00CC4AF5">
        <w:rPr>
          <w:lang w:val="sr-Cyrl-CS"/>
        </w:rPr>
        <w:t xml:space="preserve"> и укупно, за </w:t>
      </w:r>
      <w:r>
        <w:rPr>
          <w:lang w:val="sr-Cyrl-CS"/>
        </w:rPr>
        <w:t>обје</w:t>
      </w:r>
      <w:r w:rsidRPr="00CC4AF5">
        <w:rPr>
          <w:lang w:val="sr-Cyrl-CS"/>
        </w:rPr>
        <w:t xml:space="preserve"> године, </w:t>
      </w:r>
      <w:r>
        <w:rPr>
          <w:lang w:val="sr-Cyrl-CS"/>
        </w:rPr>
        <w:t>12</w:t>
      </w:r>
      <w:r w:rsidRPr="00CC4AF5">
        <w:rPr>
          <w:lang w:val="sr-Cyrl-CS"/>
        </w:rPr>
        <w:t xml:space="preserve">0 </w:t>
      </w:r>
      <w:r w:rsidRPr="00CC4AF5">
        <w:t>ECTS</w:t>
      </w:r>
      <w:r w:rsidRPr="00CC4AF5">
        <w:rPr>
          <w:lang w:val="sr-Cyrl-CS"/>
        </w:rPr>
        <w:t xml:space="preserve"> бодова. Потребно вријеме за студијски програм је </w:t>
      </w:r>
      <w:r>
        <w:rPr>
          <w:lang w:val="sr-Cyrl-CS"/>
        </w:rPr>
        <w:t>2</w:t>
      </w:r>
      <w:r w:rsidRPr="00CC4AF5">
        <w:rPr>
          <w:lang w:val="sr-Cyrl-CS"/>
        </w:rPr>
        <w:t xml:space="preserve"> академске године или </w:t>
      </w:r>
      <w:r>
        <w:rPr>
          <w:lang w:val="sr-Cyrl-CS"/>
        </w:rPr>
        <w:t>4</w:t>
      </w:r>
      <w:r w:rsidRPr="00CC4AF5">
        <w:rPr>
          <w:lang w:val="sr-Cyrl-CS"/>
        </w:rPr>
        <w:t xml:space="preserve"> семестра. Седмични број часова предавања, вјежби, студентске праксе и завршни рад прецизно је одређен за обавезне и изборне предмете и укупно за сваки од </w:t>
      </w:r>
      <w:r>
        <w:rPr>
          <w:lang w:val="sr-Cyrl-CS"/>
        </w:rPr>
        <w:t>4</w:t>
      </w:r>
      <w:r w:rsidRPr="00CC4AF5">
        <w:rPr>
          <w:lang w:val="sr-Cyrl-CS"/>
        </w:rPr>
        <w:t xml:space="preserve"> семестара. Завршни рад бодује се са </w:t>
      </w:r>
      <w:r w:rsidR="001703FB">
        <w:rPr>
          <w:lang w:val="sr-Cyrl-CS"/>
        </w:rPr>
        <w:t>1</w:t>
      </w:r>
      <w:r w:rsidRPr="00CC4AF5">
        <w:rPr>
          <w:lang w:val="sr-Cyrl-CS"/>
        </w:rPr>
        <w:t xml:space="preserve">5 </w:t>
      </w:r>
      <w:r w:rsidRPr="00CC4AF5">
        <w:t>ECTS</w:t>
      </w:r>
      <w:r w:rsidR="00E41E7A">
        <w:rPr>
          <w:lang w:val="bs-Cyrl-BA"/>
        </w:rPr>
        <w:t xml:space="preserve"> </w:t>
      </w:r>
      <w:r w:rsidRPr="00CC4AF5">
        <w:rPr>
          <w:lang w:val="sr-Cyrl-CS"/>
        </w:rPr>
        <w:t>кредита. Сви</w:t>
      </w:r>
      <w:r w:rsidRPr="009D44FA">
        <w:rPr>
          <w:lang w:val="sr-Cyrl-CS"/>
        </w:rPr>
        <w:t xml:space="preserve"> предмети су једносеместрални.</w:t>
      </w:r>
    </w:p>
    <w:p w:rsidR="00223F91" w:rsidRPr="009D44FA" w:rsidRDefault="00223F91" w:rsidP="007B57DF">
      <w:pPr>
        <w:tabs>
          <w:tab w:val="left" w:pos="720"/>
        </w:tabs>
        <w:rPr>
          <w:color w:val="FF0000"/>
          <w:lang w:val="sr-Cyrl-CS"/>
        </w:rPr>
      </w:pPr>
    </w:p>
    <w:p w:rsidR="00223F91" w:rsidRDefault="00223F91" w:rsidP="005F3022">
      <w:pPr>
        <w:ind w:firstLine="708"/>
      </w:pPr>
      <w:r w:rsidRPr="009D44FA">
        <w:t>Наставни садржаји предмета који се изучавају на студијском програму су у функцији оспособљавања студената за самосталну прим</w:t>
      </w:r>
      <w:r w:rsidRPr="009D44FA">
        <w:rPr>
          <w:lang w:val="sr-Latn-CS"/>
        </w:rPr>
        <w:t>j</w:t>
      </w:r>
      <w:r w:rsidRPr="009D44FA">
        <w:t xml:space="preserve">ену свих релевантних метода </w:t>
      </w:r>
      <w:r>
        <w:t>и техника</w:t>
      </w:r>
      <w:r w:rsidR="001703FB">
        <w:rPr>
          <w:lang w:val="bs-Cyrl-BA"/>
        </w:rPr>
        <w:t xml:space="preserve"> </w:t>
      </w:r>
      <w:r>
        <w:t>у организацији васпитно-образовног процеса</w:t>
      </w:r>
      <w:r>
        <w:rPr>
          <w:lang w:val="bs-Cyrl-BA"/>
        </w:rPr>
        <w:t xml:space="preserve"> из области информатике</w:t>
      </w:r>
      <w:r w:rsidRPr="009D44FA">
        <w:t xml:space="preserve">. Они су усклађени са </w:t>
      </w:r>
      <w:r>
        <w:rPr>
          <w:lang w:val="bs-Cyrl-BA"/>
        </w:rPr>
        <w:t>образовања</w:t>
      </w:r>
      <w:r w:rsidRPr="009D44FA">
        <w:t xml:space="preserve">, односно друштвене заједнице. </w:t>
      </w:r>
    </w:p>
    <w:p w:rsidR="00223F91" w:rsidRDefault="00223F91" w:rsidP="007B57DF"/>
    <w:p w:rsidR="002F5590" w:rsidRPr="002F5590" w:rsidRDefault="002F5590" w:rsidP="007B57DF"/>
    <w:p w:rsidR="00223F91" w:rsidRPr="009D44FA" w:rsidRDefault="00223F91" w:rsidP="007B57DF">
      <w:pPr>
        <w:pStyle w:val="Heading1"/>
        <w:numPr>
          <w:ilvl w:val="0"/>
          <w:numId w:val="0"/>
        </w:numPr>
      </w:pPr>
      <w:bookmarkStart w:id="21" w:name="_Toc501973434"/>
      <w:r w:rsidRPr="00B23556">
        <w:t>9</w:t>
      </w:r>
      <w:r w:rsidRPr="00B23556">
        <w:rPr>
          <w:lang w:val="bs-Latn-BA"/>
        </w:rPr>
        <w:t xml:space="preserve">. </w:t>
      </w:r>
      <w:r w:rsidRPr="00B23556">
        <w:t>ЗАПОШЉИВОСТ</w:t>
      </w:r>
      <w:r w:rsidRPr="009D44FA">
        <w:t xml:space="preserve"> И ПРЕНОСИВЕ ВЈЕШТИНЕ</w:t>
      </w:r>
      <w:bookmarkEnd w:id="21"/>
    </w:p>
    <w:p w:rsidR="00223F91" w:rsidRDefault="00223F91" w:rsidP="007B57DF">
      <w:pPr>
        <w:rPr>
          <w:lang w:val="sr-Cyrl-CS"/>
        </w:rPr>
      </w:pPr>
    </w:p>
    <w:p w:rsidR="00223F91" w:rsidRPr="009D44FA" w:rsidRDefault="00223F91" w:rsidP="005F3022">
      <w:pPr>
        <w:ind w:firstLine="708"/>
        <w:rPr>
          <w:lang w:val="sr-Latn-BA"/>
        </w:rPr>
      </w:pPr>
      <w:r w:rsidRPr="009D44FA">
        <w:rPr>
          <w:lang w:val="sr-Cyrl-CS"/>
        </w:rPr>
        <w:t>Запошљавање је један од главних циљева које треба постићи даљим развијањем и стварањем високог образовања у Европи (</w:t>
      </w:r>
      <w:r w:rsidRPr="009D44FA">
        <w:rPr>
          <w:lang w:val="sr-Latn-BA"/>
        </w:rPr>
        <w:t xml:space="preserve">EHEA). Болоњски министри су истакли у Лондону 2007. године да је запошљавање један од приоритета у друштву. </w:t>
      </w:r>
      <w:r w:rsidRPr="009D44FA">
        <w:rPr>
          <w:lang w:val="sr-Cyrl-CS"/>
        </w:rPr>
        <w:t xml:space="preserve">Групе за праћење Болоњског процеса </w:t>
      </w:r>
      <w:r w:rsidRPr="009D44FA">
        <w:rPr>
          <w:lang w:val="sr-Latn-BA"/>
        </w:rPr>
        <w:t xml:space="preserve">(BFUG), запошљавање су дефинисали као: ,,могућност да се добије прво запослење, да се запослење одржи и да се може кретати тржиштем рада." Према томе улога високог образовања је да се оспособе студенти вјештинама и својствима (ставови, понашање, знање), који су појединцима  потребни на радном мјесту и које послодавци захтјевају. Поред тога, високо образовање осигурава им прилику да одрже, и/или обнове вјештине, својства током свог професионалног радног вијека. </w:t>
      </w:r>
    </w:p>
    <w:p w:rsidR="00223F91" w:rsidRDefault="00223F91" w:rsidP="005F3022">
      <w:pPr>
        <w:ind w:firstLine="708"/>
        <w:rPr>
          <w:lang w:val="sr-Cyrl-CS"/>
        </w:rPr>
      </w:pPr>
      <w:r w:rsidRPr="009D44FA">
        <w:t>Студент на крају завршетка студија ће п</w:t>
      </w:r>
      <w:r>
        <w:t>осједовати широко знање одређених</w:t>
      </w:r>
      <w:r w:rsidRPr="009D44FA">
        <w:t xml:space="preserve"> предмета, а која ће омогућити даљи пренос вјештина, за генеричке вјештине запошљавања.</w:t>
      </w:r>
      <w:r w:rsidRPr="009D44FA">
        <w:rPr>
          <w:lang w:val="sr-Cyrl-CS"/>
        </w:rPr>
        <w:t xml:space="preserve"> Болоњски систем запошљавање акцентован је на оспособљавању појединца да у потпуности искористи прилике и примјени их на тржиште рада. Постицање институција да се више окрену потребама послодаваца, а појединци да боље разумију образовне перспективе.</w:t>
      </w:r>
    </w:p>
    <w:p w:rsidR="00223F91" w:rsidRDefault="00223F91" w:rsidP="007B57DF">
      <w:pPr>
        <w:rPr>
          <w:b/>
          <w:color w:val="FF0000"/>
        </w:rPr>
      </w:pPr>
    </w:p>
    <w:p w:rsidR="00223F91" w:rsidRPr="009D44FA" w:rsidRDefault="00223F91" w:rsidP="007B57DF">
      <w:pPr>
        <w:rPr>
          <w:b/>
          <w:color w:val="FF0000"/>
        </w:rPr>
      </w:pPr>
    </w:p>
    <w:p w:rsidR="00223F91" w:rsidRPr="009D44FA" w:rsidRDefault="00223F91" w:rsidP="007B57DF">
      <w:pPr>
        <w:pStyle w:val="Heading1"/>
        <w:numPr>
          <w:ilvl w:val="0"/>
          <w:numId w:val="0"/>
        </w:numPr>
      </w:pPr>
      <w:bookmarkStart w:id="22" w:name="_Toc501973435"/>
      <w:r w:rsidRPr="00B23556">
        <w:rPr>
          <w:lang w:val="bs-Latn-BA"/>
        </w:rPr>
        <w:t>1</w:t>
      </w:r>
      <w:r w:rsidRPr="00B23556">
        <w:t>0</w:t>
      </w:r>
      <w:r w:rsidRPr="00B23556">
        <w:rPr>
          <w:lang w:val="bs-Latn-BA"/>
        </w:rPr>
        <w:t xml:space="preserve">. </w:t>
      </w:r>
      <w:r w:rsidRPr="00B23556">
        <w:t>ПОДРШКА</w:t>
      </w:r>
      <w:r w:rsidRPr="009D44FA">
        <w:t xml:space="preserve"> СТУДЕНТИМА</w:t>
      </w:r>
      <w:bookmarkEnd w:id="22"/>
    </w:p>
    <w:p w:rsidR="00223F91" w:rsidRDefault="00223F91" w:rsidP="007B57DF"/>
    <w:p w:rsidR="00223F91" w:rsidRPr="009D44FA" w:rsidRDefault="00223F91" w:rsidP="001703FB">
      <w:pPr>
        <w:ind w:firstLine="708"/>
        <w:rPr>
          <w:lang w:val="sr-Cyrl-CS"/>
        </w:rPr>
      </w:pPr>
      <w:r w:rsidRPr="009D44FA">
        <w:rPr>
          <w:lang w:val="bs-Latn-BA"/>
        </w:rPr>
        <w:t>Подршка студентима након завршетка, је често потпомогнута интеграцијом програма заснованим на запошљавању у плановима и прогамима (</w:t>
      </w:r>
      <w:r w:rsidRPr="009D44FA">
        <w:rPr>
          <w:lang w:val="sr-Latn-BA"/>
        </w:rPr>
        <w:t>WBL</w:t>
      </w:r>
      <w:r w:rsidRPr="009D44FA">
        <w:rPr>
          <w:lang w:val="bs-Latn-BA"/>
        </w:rPr>
        <w:t>),</w:t>
      </w:r>
      <w:r w:rsidR="001703FB">
        <w:rPr>
          <w:lang w:val="bs-Cyrl-BA"/>
        </w:rPr>
        <w:t xml:space="preserve"> </w:t>
      </w:r>
      <w:r w:rsidRPr="009D44FA">
        <w:rPr>
          <w:lang w:val="sr-Cyrl-CS"/>
        </w:rPr>
        <w:t xml:space="preserve">те стварању прилика за стипендије, признавању ранијег формалног и информалног учења које се одвија изван академске институције. </w:t>
      </w:r>
    </w:p>
    <w:p w:rsidR="00223F91" w:rsidRPr="009D44FA" w:rsidRDefault="00223F91" w:rsidP="001703FB">
      <w:pPr>
        <w:ind w:firstLine="708"/>
        <w:rPr>
          <w:lang w:val="sr-Cyrl-CS"/>
        </w:rPr>
      </w:pPr>
      <w:r w:rsidRPr="009D44FA">
        <w:rPr>
          <w:lang w:val="sr-Cyrl-CS"/>
        </w:rPr>
        <w:t>Повећана мобилност особља, студената и дипломираних студената је један од кључних елемената Болоњског процеса, који омогућава лични развој, развија међународну сарадњу како институција тако и појединаца, побољшава квалитет високог образовања и истраживања.</w:t>
      </w:r>
    </w:p>
    <w:p w:rsidR="00223F91" w:rsidRPr="009D44FA" w:rsidRDefault="00223F91" w:rsidP="005F3022">
      <w:pPr>
        <w:ind w:firstLine="708"/>
        <w:rPr>
          <w:lang w:val="sr-Cyrl-CS"/>
        </w:rPr>
      </w:pPr>
      <w:r w:rsidRPr="009D44FA">
        <w:rPr>
          <w:lang w:val="sr-Cyrl-CS"/>
        </w:rPr>
        <w:t>Мобилност је јако битна за лични развој и запошљавање. Европски систем преношења бодова (Е</w:t>
      </w:r>
      <w:r w:rsidRPr="009D44FA">
        <w:t>CTS</w:t>
      </w:r>
      <w:r w:rsidRPr="009D44FA">
        <w:rPr>
          <w:lang w:val="sr-Cyrl-CS"/>
        </w:rPr>
        <w:t xml:space="preserve">) је моћно средство које помаже међународне размјене студената. У комуникеу из Леувена 2009., болоњски министри су поставили амбициозан циљ: </w:t>
      </w:r>
      <w:r w:rsidRPr="009D44FA">
        <w:t xml:space="preserve">„У 2020. години, најмање </w:t>
      </w:r>
      <w:r w:rsidRPr="009D44FA">
        <w:lastRenderedPageBreak/>
        <w:t>20% студената који треба да дипломирају у Европском простору високог образовања мораће имати остварен један период студија или усавршавања у иностранству. Унутар сваког од три циклуса, створиће се прилике за мобилност у структури програма. Заједнички програми, као и мобилност, све ће више постојати устаљена пракса. Правила мобилности биће заснована на низу практичних мјеракоји се односе на финансирање мобилности, признавање, доступну инфраструктуру, прописе везане за визе и радне дозволе. Флексибилни путеви студирања и активне политике информисања, пуна препознатљивост постигнућа на студију, подршка студирању и пуна преносивост грантова и кредита су неопходдни услови. Мобилност треба да допринесе равномјернијем току долазећих и одлазећих студената широм Европског подручја високог образовања, а циљ је да се допринесе повећаном учешћу разних група студената”.</w:t>
      </w:r>
    </w:p>
    <w:p w:rsidR="00223F91" w:rsidRDefault="00223F91" w:rsidP="007B57DF">
      <w:pPr>
        <w:rPr>
          <w:b/>
        </w:rPr>
      </w:pPr>
    </w:p>
    <w:p w:rsidR="00223F91" w:rsidRDefault="00223F91" w:rsidP="007B57DF">
      <w:pPr>
        <w:spacing w:after="120" w:line="276" w:lineRule="auto"/>
        <w:jc w:val="left"/>
        <w:rPr>
          <w:b/>
        </w:rPr>
      </w:pPr>
      <w:r>
        <w:rPr>
          <w:b/>
        </w:rPr>
        <w:br w:type="page"/>
      </w:r>
    </w:p>
    <w:p w:rsidR="00223F91" w:rsidRDefault="00223F91" w:rsidP="007B57DF">
      <w:pPr>
        <w:pStyle w:val="Heading1"/>
        <w:numPr>
          <w:ilvl w:val="0"/>
          <w:numId w:val="0"/>
        </w:numPr>
        <w:ind w:left="426" w:hanging="360"/>
      </w:pPr>
      <w:bookmarkStart w:id="23" w:name="_Toc501973436"/>
      <w:r w:rsidRPr="0010055A">
        <w:rPr>
          <w:lang w:val="bs-Latn-BA"/>
        </w:rPr>
        <w:lastRenderedPageBreak/>
        <w:t>1</w:t>
      </w:r>
      <w:r w:rsidRPr="0010055A">
        <w:t>1</w:t>
      </w:r>
      <w:r w:rsidRPr="0010055A">
        <w:rPr>
          <w:lang w:val="bs-Latn-BA"/>
        </w:rPr>
        <w:t xml:space="preserve">. </w:t>
      </w:r>
      <w:r w:rsidRPr="0010055A">
        <w:t>МАТРИЦА КОМПЕТЕНЦИЈА – ВЕЗА СА ЕКСТЕРНИМ РЕФЕРЕНТНИМ ДЕСКРИПТОРИМА</w:t>
      </w:r>
      <w:bookmarkEnd w:id="23"/>
    </w:p>
    <w:p w:rsidR="00223F91" w:rsidRPr="0010055A" w:rsidRDefault="00223F91" w:rsidP="007B57DF">
      <w:pPr>
        <w:rPr>
          <w:rFonts w:ascii="Arial Narrow" w:hAnsi="Arial Narrow"/>
          <w:b/>
          <w:lang w:val="bs-Latn-BA"/>
        </w:rPr>
      </w:pPr>
    </w:p>
    <w:p w:rsidR="00223F91" w:rsidRDefault="00223F91" w:rsidP="001703FB">
      <w:pPr>
        <w:ind w:firstLine="360"/>
      </w:pPr>
      <w:r w:rsidRPr="000B2F2F">
        <w:t xml:space="preserve">У </w:t>
      </w:r>
      <w:r>
        <w:t xml:space="preserve">ово дијелу су наведене компетенције које студенти стичу изучавањем предмета на студијском програму. Сви предмети су подјељени у четири групе предмета: </w:t>
      </w:r>
    </w:p>
    <w:p w:rsidR="00223F91" w:rsidRDefault="00223F91" w:rsidP="007B57DF"/>
    <w:p w:rsidR="00223F91" w:rsidRPr="00062791" w:rsidRDefault="00223F91" w:rsidP="00D83B06">
      <w:pPr>
        <w:pStyle w:val="ListParagraph"/>
        <w:numPr>
          <w:ilvl w:val="0"/>
          <w:numId w:val="11"/>
        </w:numPr>
        <w:autoSpaceDE w:val="0"/>
        <w:autoSpaceDN w:val="0"/>
        <w:adjustRightInd w:val="0"/>
      </w:pPr>
      <w:r w:rsidRPr="00062791">
        <w:t>Група опште-образовних предмета предмета (ООП)</w:t>
      </w:r>
    </w:p>
    <w:p w:rsidR="00223F91" w:rsidRPr="00062791" w:rsidRDefault="00223F91" w:rsidP="00D83B06">
      <w:pPr>
        <w:pStyle w:val="ListParagraph"/>
        <w:numPr>
          <w:ilvl w:val="0"/>
          <w:numId w:val="11"/>
        </w:numPr>
        <w:autoSpaceDE w:val="0"/>
        <w:autoSpaceDN w:val="0"/>
        <w:adjustRightInd w:val="0"/>
      </w:pPr>
      <w:r w:rsidRPr="00062791">
        <w:t>Група стручних предмета специфичких за студијски програм (СП)</w:t>
      </w:r>
    </w:p>
    <w:p w:rsidR="00223F91" w:rsidRPr="00062791" w:rsidRDefault="00223F91" w:rsidP="00D83B06">
      <w:pPr>
        <w:pStyle w:val="ListParagraph"/>
        <w:numPr>
          <w:ilvl w:val="0"/>
          <w:numId w:val="11"/>
        </w:numPr>
        <w:autoSpaceDE w:val="0"/>
        <w:autoSpaceDN w:val="0"/>
        <w:adjustRightInd w:val="0"/>
      </w:pPr>
      <w:r w:rsidRPr="00062791">
        <w:t>Група изборних предмета специфичких за студијски програм (ИП)</w:t>
      </w:r>
    </w:p>
    <w:p w:rsidR="00223F91" w:rsidRPr="00062791" w:rsidRDefault="00223F91" w:rsidP="007B57DF"/>
    <w:p w:rsidR="00223F91" w:rsidRPr="0034410D" w:rsidRDefault="0034410D" w:rsidP="007B57DF">
      <w:pPr>
        <w:rPr>
          <w:lang w:val="sr-Latn-BA"/>
        </w:rPr>
      </w:pPr>
      <w:r>
        <w:rPr>
          <w:lang w:val="sr-Latn-BA"/>
        </w:rPr>
        <w:t xml:space="preserve"> </w:t>
      </w:r>
    </w:p>
    <w:p w:rsidR="00223F91" w:rsidRDefault="00223F91" w:rsidP="007B57DF">
      <w:r>
        <w:t xml:space="preserve">Подјела предмета према групама на студијском програму </w:t>
      </w:r>
      <w:r w:rsidR="006A0494">
        <w:t>Информатика у образовању - мастер</w:t>
      </w:r>
    </w:p>
    <w:p w:rsidR="00223F91" w:rsidRDefault="00223F91" w:rsidP="007B5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1"/>
        <w:gridCol w:w="5827"/>
      </w:tblGrid>
      <w:tr w:rsidR="00223F91" w:rsidRPr="00924CAB" w:rsidTr="002D7D74">
        <w:tc>
          <w:tcPr>
            <w:tcW w:w="3461" w:type="dxa"/>
            <w:vAlign w:val="center"/>
          </w:tcPr>
          <w:p w:rsidR="00223F91" w:rsidRPr="00924CAB" w:rsidRDefault="00223F91" w:rsidP="002D7D74">
            <w:pPr>
              <w:jc w:val="center"/>
              <w:rPr>
                <w:b/>
                <w:lang w:val="sr-Cyrl-CS"/>
              </w:rPr>
            </w:pPr>
            <w:r w:rsidRPr="00924CAB">
              <w:rPr>
                <w:b/>
                <w:szCs w:val="22"/>
                <w:lang w:val="sr-Cyrl-CS"/>
              </w:rPr>
              <w:t>ГРУПЕ ПРЕДМЕТА</w:t>
            </w:r>
          </w:p>
          <w:p w:rsidR="00223F91" w:rsidRPr="00924CAB" w:rsidRDefault="00223F91" w:rsidP="002D7D74">
            <w:pPr>
              <w:jc w:val="center"/>
              <w:rPr>
                <w:b/>
              </w:rPr>
            </w:pPr>
          </w:p>
        </w:tc>
        <w:tc>
          <w:tcPr>
            <w:tcW w:w="5827" w:type="dxa"/>
          </w:tcPr>
          <w:p w:rsidR="00223F91" w:rsidRPr="00924CAB" w:rsidRDefault="00223F91" w:rsidP="00924CAB">
            <w:pPr>
              <w:jc w:val="center"/>
              <w:rPr>
                <w:b/>
              </w:rPr>
            </w:pPr>
            <w:r w:rsidRPr="00924CAB">
              <w:rPr>
                <w:b/>
                <w:szCs w:val="22"/>
              </w:rPr>
              <w:t>Предмети</w:t>
            </w: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опште-образовних предмета предмета (ООП)</w:t>
            </w:r>
          </w:p>
          <w:p w:rsidR="00223F91" w:rsidRPr="00924CAB" w:rsidRDefault="00223F91" w:rsidP="002D7D74">
            <w:pPr>
              <w:jc w:val="center"/>
            </w:pPr>
          </w:p>
        </w:tc>
        <w:tc>
          <w:tcPr>
            <w:tcW w:w="5827" w:type="dxa"/>
          </w:tcPr>
          <w:p w:rsidR="00223F91" w:rsidRPr="00924CAB" w:rsidRDefault="00223F91" w:rsidP="00924CAB">
            <w:pPr>
              <w:pStyle w:val="ListParagraph"/>
              <w:numPr>
                <w:ilvl w:val="0"/>
                <w:numId w:val="2"/>
              </w:numPr>
              <w:jc w:val="left"/>
              <w:rPr>
                <w:lang w:val="bs-Cyrl-BA"/>
              </w:rPr>
            </w:pPr>
            <w:r w:rsidRPr="00924CAB">
              <w:rPr>
                <w:szCs w:val="22"/>
                <w:lang w:val="bs-Cyrl-BA"/>
              </w:rPr>
              <w:t>Методологија научних истраживања</w:t>
            </w:r>
          </w:p>
          <w:p w:rsidR="00223F91" w:rsidRPr="006A0494" w:rsidRDefault="00223F91" w:rsidP="00924CAB">
            <w:pPr>
              <w:pStyle w:val="ListParagraph"/>
              <w:numPr>
                <w:ilvl w:val="0"/>
                <w:numId w:val="2"/>
              </w:numPr>
              <w:jc w:val="left"/>
              <w:rPr>
                <w:rFonts w:eastAsia="TimesNewRomanPSMT"/>
                <w:lang w:val="sr-Cyrl-BA"/>
              </w:rPr>
            </w:pPr>
            <w:r w:rsidRPr="00924CAB">
              <w:rPr>
                <w:szCs w:val="22"/>
              </w:rPr>
              <w:t>Педагошко-психолошке основе информатике у образовању</w:t>
            </w:r>
          </w:p>
          <w:p w:rsidR="00223F91" w:rsidRPr="00924CAB" w:rsidRDefault="006A0494" w:rsidP="00924CAB">
            <w:pPr>
              <w:pStyle w:val="ListParagraph"/>
              <w:numPr>
                <w:ilvl w:val="0"/>
                <w:numId w:val="2"/>
              </w:numPr>
              <w:jc w:val="left"/>
              <w:rPr>
                <w:lang w:val="sr-Cyrl-BA"/>
              </w:rPr>
            </w:pPr>
            <w:r w:rsidRPr="006A0494">
              <w:rPr>
                <w:bCs/>
                <w:iCs/>
                <w:szCs w:val="22"/>
                <w:lang w:val="sr-Cyrl-CS"/>
              </w:rPr>
              <w:t>Језик, комуникација и медији</w:t>
            </w: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стручних предмета специфичких за студијски програм (СП)</w:t>
            </w:r>
          </w:p>
          <w:p w:rsidR="00223F91" w:rsidRPr="00924CAB" w:rsidRDefault="00223F91" w:rsidP="002D7D74">
            <w:pPr>
              <w:jc w:val="center"/>
            </w:pPr>
          </w:p>
        </w:tc>
        <w:tc>
          <w:tcPr>
            <w:tcW w:w="5827" w:type="dxa"/>
          </w:tcPr>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Информациони системи у образовању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Географски информациони системи и становништво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Објектно оријентисано програмирање </w:t>
            </w:r>
          </w:p>
          <w:p w:rsidR="0034410D" w:rsidRPr="00924CAB" w:rsidRDefault="0034410D" w:rsidP="0034410D">
            <w:pPr>
              <w:pStyle w:val="ListParagraph"/>
              <w:numPr>
                <w:ilvl w:val="0"/>
                <w:numId w:val="2"/>
              </w:numPr>
            </w:pPr>
            <w:r w:rsidRPr="00924CAB">
              <w:rPr>
                <w:szCs w:val="22"/>
              </w:rPr>
              <w:t xml:space="preserve">Базе података  </w:t>
            </w:r>
          </w:p>
          <w:p w:rsidR="00223F91" w:rsidRPr="00924CAB" w:rsidRDefault="00223F91" w:rsidP="00924CAB">
            <w:pPr>
              <w:pStyle w:val="ListParagraph"/>
              <w:numPr>
                <w:ilvl w:val="0"/>
                <w:numId w:val="2"/>
              </w:numPr>
              <w:rPr>
                <w:rFonts w:eastAsia="TimesNewRomanPSMT"/>
                <w:lang w:val="sr-Cyrl-BA"/>
              </w:rPr>
            </w:pPr>
            <w:r w:rsidRPr="00924CAB">
              <w:rPr>
                <w:rFonts w:eastAsia="TimesNewRomanPSMT"/>
                <w:szCs w:val="22"/>
                <w:lang w:val="sr-Cyrl-BA"/>
              </w:rPr>
              <w:t xml:space="preserve">Програмски језици </w:t>
            </w:r>
          </w:p>
          <w:p w:rsidR="00223F91" w:rsidRPr="00924CAB" w:rsidRDefault="00223F91" w:rsidP="00924CAB">
            <w:pPr>
              <w:pStyle w:val="ListParagraph"/>
              <w:numPr>
                <w:ilvl w:val="0"/>
                <w:numId w:val="2"/>
              </w:numPr>
              <w:rPr>
                <w:lang w:val="bs-Cyrl-BA"/>
              </w:rPr>
            </w:pPr>
            <w:r w:rsidRPr="00924CAB">
              <w:rPr>
                <w:rFonts w:eastAsia="TimesNewRomanPSMT"/>
                <w:szCs w:val="22"/>
                <w:lang w:val="sr-Cyrl-BA"/>
              </w:rPr>
              <w:t>Теоријско-методички проблеми наставе информатике</w:t>
            </w:r>
          </w:p>
          <w:p w:rsidR="00223F91" w:rsidRPr="00924CAB" w:rsidRDefault="00223F91" w:rsidP="00924CAB">
            <w:pPr>
              <w:pStyle w:val="ListParagraph"/>
              <w:numPr>
                <w:ilvl w:val="0"/>
                <w:numId w:val="2"/>
              </w:numPr>
              <w:rPr>
                <w:lang w:val="bs-Cyrl-BA"/>
              </w:rPr>
            </w:pPr>
            <w:r w:rsidRPr="00924CAB">
              <w:rPr>
                <w:szCs w:val="22"/>
                <w:lang w:val="bs-Cyrl-BA"/>
              </w:rPr>
              <w:t xml:space="preserve">Интелигентни системи у образовању </w:t>
            </w:r>
          </w:p>
          <w:p w:rsidR="00223F91" w:rsidRPr="003E1E4A" w:rsidRDefault="00223F91" w:rsidP="00924CAB">
            <w:pPr>
              <w:pStyle w:val="ListParagraph"/>
              <w:numPr>
                <w:ilvl w:val="0"/>
                <w:numId w:val="2"/>
              </w:numPr>
            </w:pPr>
            <w:r w:rsidRPr="00924CAB">
              <w:rPr>
                <w:szCs w:val="22"/>
                <w:lang w:val="bs-Cyrl-BA"/>
              </w:rPr>
              <w:t>Савремена методика наставе информатике</w:t>
            </w:r>
          </w:p>
          <w:p w:rsidR="003E1E4A" w:rsidRPr="003E1E4A" w:rsidRDefault="003E1E4A" w:rsidP="003E1E4A">
            <w:pPr>
              <w:pStyle w:val="ListParagraph"/>
              <w:numPr>
                <w:ilvl w:val="0"/>
                <w:numId w:val="2"/>
              </w:numPr>
            </w:pPr>
            <w:r w:rsidRPr="003E1E4A">
              <w:t xml:space="preserve">Заштита информационих система              </w:t>
            </w:r>
          </w:p>
          <w:p w:rsidR="00223F91" w:rsidRPr="00924CAB" w:rsidRDefault="00223F91" w:rsidP="00924CAB">
            <w:pPr>
              <w:pStyle w:val="ListParagraph"/>
              <w:ind w:left="373"/>
              <w:jc w:val="left"/>
              <w:rPr>
                <w:lang w:val="sr-Cyrl-CS"/>
              </w:rPr>
            </w:pPr>
          </w:p>
        </w:tc>
      </w:tr>
      <w:tr w:rsidR="00223F91" w:rsidRPr="00924CAB" w:rsidTr="002D7D74">
        <w:tc>
          <w:tcPr>
            <w:tcW w:w="3461" w:type="dxa"/>
            <w:vAlign w:val="center"/>
          </w:tcPr>
          <w:p w:rsidR="00223F91" w:rsidRPr="00924CAB" w:rsidRDefault="00223F91" w:rsidP="002D7D74">
            <w:pPr>
              <w:autoSpaceDE w:val="0"/>
              <w:autoSpaceDN w:val="0"/>
              <w:adjustRightInd w:val="0"/>
              <w:jc w:val="center"/>
            </w:pPr>
            <w:r w:rsidRPr="00924CAB">
              <w:rPr>
                <w:szCs w:val="22"/>
              </w:rPr>
              <w:t>Група изборних предмета специфичких за студијски програм (ИП)</w:t>
            </w:r>
          </w:p>
          <w:p w:rsidR="00223F91" w:rsidRPr="00924CAB" w:rsidRDefault="00223F91" w:rsidP="002D7D74">
            <w:pPr>
              <w:autoSpaceDE w:val="0"/>
              <w:autoSpaceDN w:val="0"/>
              <w:adjustRightInd w:val="0"/>
              <w:jc w:val="center"/>
            </w:pPr>
          </w:p>
        </w:tc>
        <w:tc>
          <w:tcPr>
            <w:tcW w:w="5827" w:type="dxa"/>
          </w:tcPr>
          <w:p w:rsidR="0034410D" w:rsidRPr="00924CAB" w:rsidRDefault="0034410D" w:rsidP="0034410D">
            <w:pPr>
              <w:pStyle w:val="ListParagraph"/>
              <w:numPr>
                <w:ilvl w:val="0"/>
                <w:numId w:val="2"/>
              </w:numPr>
              <w:rPr>
                <w:rFonts w:eastAsia="TimesNewRomanPSMT"/>
                <w:lang w:val="sr-Cyrl-BA"/>
              </w:rPr>
            </w:pPr>
            <w:r w:rsidRPr="00924CAB">
              <w:rPr>
                <w:rFonts w:eastAsia="TimesNewRomanPSMT"/>
                <w:szCs w:val="22"/>
                <w:lang w:val="sr-Cyrl-BA"/>
              </w:rPr>
              <w:t xml:space="preserve">Геопросторне базе података </w:t>
            </w:r>
          </w:p>
          <w:p w:rsidR="00223F91" w:rsidRPr="00924CAB" w:rsidRDefault="00223F91" w:rsidP="00924CAB">
            <w:pPr>
              <w:pStyle w:val="ListParagraph"/>
              <w:numPr>
                <w:ilvl w:val="0"/>
                <w:numId w:val="2"/>
              </w:numPr>
            </w:pPr>
            <w:r w:rsidRPr="00924CAB">
              <w:rPr>
                <w:szCs w:val="22"/>
              </w:rPr>
              <w:t>Примјена информатике у антрополошким   истраживањима</w:t>
            </w:r>
          </w:p>
          <w:p w:rsidR="00223F91" w:rsidRPr="00924CAB" w:rsidRDefault="00223F91" w:rsidP="00924CAB">
            <w:pPr>
              <w:pStyle w:val="ListParagraph"/>
              <w:numPr>
                <w:ilvl w:val="0"/>
                <w:numId w:val="2"/>
              </w:numPr>
            </w:pPr>
            <w:r w:rsidRPr="00924CAB">
              <w:rPr>
                <w:szCs w:val="22"/>
              </w:rPr>
              <w:t xml:space="preserve">Мултимедијални системи          </w:t>
            </w:r>
          </w:p>
          <w:p w:rsidR="00223F91" w:rsidRPr="00924CAB" w:rsidRDefault="00223F91" w:rsidP="00924CAB">
            <w:pPr>
              <w:pStyle w:val="ListParagraph"/>
              <w:numPr>
                <w:ilvl w:val="0"/>
                <w:numId w:val="2"/>
              </w:numPr>
            </w:pPr>
            <w:r w:rsidRPr="00924CAB">
              <w:rPr>
                <w:szCs w:val="22"/>
              </w:rPr>
              <w:t xml:space="preserve">Енглески језик </w:t>
            </w:r>
          </w:p>
          <w:p w:rsidR="00223F91" w:rsidRPr="006A0494" w:rsidRDefault="00223F91" w:rsidP="00924CAB">
            <w:pPr>
              <w:pStyle w:val="ListParagraph"/>
              <w:numPr>
                <w:ilvl w:val="0"/>
                <w:numId w:val="2"/>
              </w:numPr>
            </w:pPr>
            <w:r w:rsidRPr="00924CAB">
              <w:rPr>
                <w:szCs w:val="22"/>
              </w:rPr>
              <w:t xml:space="preserve">Њемачки језик </w:t>
            </w:r>
            <w:r w:rsidR="006A0494">
              <w:rPr>
                <w:szCs w:val="22"/>
              </w:rPr>
              <w:t>у ИТ</w:t>
            </w:r>
          </w:p>
          <w:p w:rsidR="006A0494" w:rsidRPr="00924CAB" w:rsidRDefault="006A0494" w:rsidP="00924CAB">
            <w:pPr>
              <w:pStyle w:val="ListParagraph"/>
              <w:numPr>
                <w:ilvl w:val="0"/>
                <w:numId w:val="2"/>
              </w:numPr>
            </w:pPr>
            <w:r>
              <w:rPr>
                <w:szCs w:val="22"/>
              </w:rPr>
              <w:t>Пројектовање рачунарских мрежа</w:t>
            </w:r>
          </w:p>
          <w:p w:rsidR="00223F91" w:rsidRPr="00924CAB" w:rsidRDefault="00223F91" w:rsidP="00924CAB">
            <w:pPr>
              <w:pStyle w:val="ListParagraph"/>
              <w:numPr>
                <w:ilvl w:val="0"/>
                <w:numId w:val="2"/>
              </w:numPr>
            </w:pPr>
            <w:r w:rsidRPr="00924CAB">
              <w:rPr>
                <w:szCs w:val="22"/>
              </w:rPr>
              <w:t>Управљање и руковођење школом</w:t>
            </w:r>
          </w:p>
          <w:p w:rsidR="00223F91" w:rsidRPr="00924CAB" w:rsidRDefault="00223F91" w:rsidP="00924CAB">
            <w:pPr>
              <w:pStyle w:val="ListParagraph"/>
              <w:numPr>
                <w:ilvl w:val="0"/>
                <w:numId w:val="2"/>
              </w:numPr>
            </w:pPr>
            <w:r w:rsidRPr="00924CAB">
              <w:rPr>
                <w:szCs w:val="22"/>
              </w:rPr>
              <w:t>Математичко моделовање примјеном ИТ</w:t>
            </w:r>
          </w:p>
          <w:p w:rsidR="00223F91" w:rsidRPr="00924CAB" w:rsidRDefault="00223F91" w:rsidP="00924CAB">
            <w:pPr>
              <w:pStyle w:val="ListParagraph"/>
              <w:numPr>
                <w:ilvl w:val="0"/>
                <w:numId w:val="2"/>
              </w:numPr>
            </w:pPr>
            <w:r w:rsidRPr="00924CAB">
              <w:rPr>
                <w:szCs w:val="22"/>
              </w:rPr>
              <w:t>Напредне ГИС технологије</w:t>
            </w:r>
          </w:p>
          <w:p w:rsidR="00223F91" w:rsidRPr="00924CAB" w:rsidRDefault="00223F91" w:rsidP="00924CAB">
            <w:pPr>
              <w:pStyle w:val="ListParagraph"/>
              <w:numPr>
                <w:ilvl w:val="0"/>
                <w:numId w:val="2"/>
              </w:numPr>
            </w:pPr>
            <w:r w:rsidRPr="00924CAB">
              <w:rPr>
                <w:szCs w:val="22"/>
              </w:rPr>
              <w:t>WEB портали и учење на даљину</w:t>
            </w:r>
          </w:p>
          <w:p w:rsidR="00223F91" w:rsidRPr="00924CAB" w:rsidRDefault="00223F91" w:rsidP="00924CAB">
            <w:pPr>
              <w:pStyle w:val="ListParagraph"/>
              <w:numPr>
                <w:ilvl w:val="0"/>
                <w:numId w:val="2"/>
              </w:numPr>
            </w:pPr>
            <w:r w:rsidRPr="00924CAB">
              <w:rPr>
                <w:szCs w:val="22"/>
              </w:rPr>
              <w:t xml:space="preserve">Управљање пројектима у образовању </w:t>
            </w:r>
          </w:p>
          <w:p w:rsidR="00223F91" w:rsidRPr="00924CAB" w:rsidRDefault="00223F91" w:rsidP="00924CAB">
            <w:pPr>
              <w:pStyle w:val="ListParagraph"/>
              <w:numPr>
                <w:ilvl w:val="0"/>
                <w:numId w:val="2"/>
              </w:numPr>
            </w:pPr>
            <w:r w:rsidRPr="00924CAB">
              <w:rPr>
                <w:szCs w:val="22"/>
              </w:rPr>
              <w:t>Хигијена са здравственим васпитањем</w:t>
            </w:r>
          </w:p>
          <w:p w:rsidR="00223F91" w:rsidRPr="00924CAB" w:rsidRDefault="00223F91" w:rsidP="00924CAB">
            <w:pPr>
              <w:pStyle w:val="ListParagraph"/>
              <w:numPr>
                <w:ilvl w:val="0"/>
                <w:numId w:val="2"/>
              </w:numPr>
            </w:pPr>
            <w:r w:rsidRPr="00924CAB">
              <w:rPr>
                <w:szCs w:val="22"/>
              </w:rPr>
              <w:t>Биолошка и генетичка основа развоја човјека</w:t>
            </w:r>
          </w:p>
          <w:p w:rsidR="00223F91" w:rsidRPr="00924CAB" w:rsidRDefault="00223F91" w:rsidP="00C27C45">
            <w:pPr>
              <w:pStyle w:val="ListParagraph"/>
              <w:rPr>
                <w:rFonts w:eastAsia="TimesNewRomanPSMT"/>
                <w:lang w:val="sr-Cyrl-BA"/>
              </w:rPr>
            </w:pPr>
          </w:p>
        </w:tc>
      </w:tr>
    </w:tbl>
    <w:p w:rsidR="00223F91" w:rsidRDefault="00223F91" w:rsidP="007B57DF"/>
    <w:p w:rsidR="00223F91" w:rsidRDefault="00223F91" w:rsidP="007B57DF"/>
    <w:p w:rsidR="00223F91" w:rsidRDefault="00223F91" w:rsidP="007B57DF"/>
    <w:p w:rsidR="00223F91" w:rsidRDefault="00223F91" w:rsidP="007B57DF"/>
    <w:p w:rsidR="00223F91" w:rsidRDefault="00223F91" w:rsidP="007B57DF"/>
    <w:p w:rsidR="00223F91" w:rsidRDefault="00223F91" w:rsidP="007B57DF"/>
    <w:p w:rsidR="006A0494" w:rsidRPr="006A0494" w:rsidRDefault="006A0494" w:rsidP="007B57DF"/>
    <w:p w:rsidR="00223F91" w:rsidRDefault="00223F91" w:rsidP="007B57DF"/>
    <w:p w:rsidR="00223F91" w:rsidRPr="00514ED0" w:rsidRDefault="00223F91" w:rsidP="007B57DF">
      <w:pPr>
        <w:rPr>
          <w:szCs w:val="22"/>
        </w:rPr>
      </w:pPr>
      <w:r w:rsidRPr="00FD3200">
        <w:rPr>
          <w:b/>
          <w:szCs w:val="22"/>
        </w:rPr>
        <w:lastRenderedPageBreak/>
        <w:t>Матрице компетенција за групе предмета</w:t>
      </w:r>
      <w:r w:rsidRPr="00FD3200">
        <w:rPr>
          <w:szCs w:val="22"/>
        </w:rPr>
        <w:t xml:space="preserve"> креиране према препорукама из </w:t>
      </w:r>
      <w:r w:rsidRPr="00FD3200">
        <w:rPr>
          <w:szCs w:val="22"/>
          <w:lang w:val="sr-Cyrl-CS"/>
        </w:rPr>
        <w:t>документа „</w:t>
      </w:r>
      <w:r w:rsidRPr="00FD3200">
        <w:rPr>
          <w:szCs w:val="22"/>
          <w:lang w:val="sr-Latn-CS"/>
        </w:rPr>
        <w:t xml:space="preserve">Tuning Educational Structures in </w:t>
      </w:r>
      <w:smartTag w:uri="urn:schemas-microsoft-com:office:smarttags" w:element="place">
        <w:r w:rsidRPr="00FD3200">
          <w:rPr>
            <w:szCs w:val="22"/>
            <w:lang w:val="sr-Latn-CS"/>
          </w:rPr>
          <w:t>Europe</w:t>
        </w:r>
      </w:smartTag>
      <w:r w:rsidRPr="00FD3200">
        <w:rPr>
          <w:szCs w:val="22"/>
          <w:lang w:val="sr-Latn-CS"/>
        </w:rPr>
        <w:t>: Summary of Outcomes – Education</w:t>
      </w:r>
      <w:r w:rsidRPr="00FD3200">
        <w:rPr>
          <w:szCs w:val="22"/>
          <w:lang w:val="sr-Cyrl-CS"/>
        </w:rPr>
        <w:t>“</w:t>
      </w:r>
    </w:p>
    <w:p w:rsidR="00223F91" w:rsidRPr="000B2F2F" w:rsidRDefault="00223F91" w:rsidP="007B57D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747"/>
        <w:gridCol w:w="6662"/>
        <w:gridCol w:w="426"/>
        <w:gridCol w:w="425"/>
        <w:gridCol w:w="425"/>
      </w:tblGrid>
      <w:tr w:rsidR="00223F91" w:rsidRPr="00924CAB" w:rsidTr="002D7D74">
        <w:trPr>
          <w:tblHeader/>
        </w:trPr>
        <w:tc>
          <w:tcPr>
            <w:tcW w:w="7938" w:type="dxa"/>
            <w:gridSpan w:val="3"/>
            <w:vAlign w:val="center"/>
          </w:tcPr>
          <w:p w:rsidR="00223F91" w:rsidRPr="00924CAB" w:rsidRDefault="00223F91" w:rsidP="002D7D74">
            <w:pPr>
              <w:jc w:val="center"/>
              <w:rPr>
                <w:b/>
              </w:rPr>
            </w:pPr>
            <w:r w:rsidRPr="00924CAB">
              <w:rPr>
                <w:szCs w:val="22"/>
                <w:lang w:val="sr-Cyrl-CS"/>
              </w:rPr>
              <w:t>ЕКСТЕРНЕ РЕФЕРЕНТНЕ ТАЧКЕ</w:t>
            </w:r>
          </w:p>
        </w:tc>
        <w:tc>
          <w:tcPr>
            <w:tcW w:w="1276" w:type="dxa"/>
            <w:gridSpan w:val="3"/>
            <w:vAlign w:val="center"/>
          </w:tcPr>
          <w:p w:rsidR="00223F91" w:rsidRPr="002D7D74" w:rsidRDefault="00223F91" w:rsidP="002D7D74">
            <w:pPr>
              <w:jc w:val="center"/>
              <w:rPr>
                <w:b/>
                <w:sz w:val="20"/>
                <w:szCs w:val="20"/>
              </w:rPr>
            </w:pPr>
            <w:r w:rsidRPr="002D7D74">
              <w:rPr>
                <w:sz w:val="18"/>
                <w:szCs w:val="18"/>
                <w:lang w:val="sr-Cyrl-CS"/>
              </w:rPr>
              <w:t>ШИФРА (ГРУПЕ ПРЕДМЕТА</w:t>
            </w:r>
            <w:r w:rsidRPr="002D7D74">
              <w:rPr>
                <w:sz w:val="20"/>
                <w:szCs w:val="20"/>
                <w:lang w:val="sr-Cyrl-CS"/>
              </w:rPr>
              <w:t>)</w:t>
            </w:r>
          </w:p>
        </w:tc>
      </w:tr>
      <w:tr w:rsidR="00223F91" w:rsidRPr="00924CAB" w:rsidTr="00924CAB">
        <w:trPr>
          <w:tblHeader/>
        </w:trPr>
        <w:tc>
          <w:tcPr>
            <w:tcW w:w="7938" w:type="dxa"/>
            <w:gridSpan w:val="3"/>
            <w:vAlign w:val="center"/>
          </w:tcPr>
          <w:p w:rsidR="00223F91" w:rsidRPr="0034410D" w:rsidRDefault="00223F91" w:rsidP="0034410D">
            <w:pPr>
              <w:pStyle w:val="Matrica8"/>
              <w:rPr>
                <w:color w:val="000000" w:themeColor="text1"/>
                <w:lang w:val="sr-Cyrl-CS"/>
              </w:rPr>
            </w:pPr>
            <w:r w:rsidRPr="0034410D">
              <w:rPr>
                <w:color w:val="000000" w:themeColor="text1"/>
                <w:lang w:val="sr-Cyrl-CS"/>
              </w:rPr>
              <w:t xml:space="preserve">Дескриптори оквира високо школске квалификације РС за квалификацију краја представља успјешан завршетак </w:t>
            </w:r>
            <w:r w:rsidR="0034410D" w:rsidRPr="0034410D">
              <w:rPr>
                <w:color w:val="000000" w:themeColor="text1"/>
                <w:lang w:val="sr-Cyrl-CS"/>
              </w:rPr>
              <w:t>ДРУГОГ</w:t>
            </w:r>
            <w:r w:rsidRPr="0034410D">
              <w:rPr>
                <w:color w:val="000000" w:themeColor="text1"/>
                <w:lang w:val="sr-Cyrl-CS"/>
              </w:rPr>
              <w:t xml:space="preserve"> ЦИКЛУСА студијског програма </w:t>
            </w:r>
            <w:r w:rsidR="0034410D" w:rsidRPr="0034410D">
              <w:rPr>
                <w:color w:val="000000" w:themeColor="text1"/>
                <w:lang w:val="sr-Cyrl-CS"/>
              </w:rPr>
              <w:t>ИНФОРМАТИКА У ОБРАЗОВАЊУ - МАСТЕР</w:t>
            </w:r>
            <w:r w:rsidRPr="0034410D">
              <w:rPr>
                <w:color w:val="000000" w:themeColor="text1"/>
                <w:lang w:val="sr-Cyrl-CS"/>
              </w:rPr>
              <w:t xml:space="preserve"> (</w:t>
            </w:r>
            <w:r w:rsidR="0034410D" w:rsidRPr="0034410D">
              <w:rPr>
                <w:color w:val="000000" w:themeColor="text1"/>
                <w:lang w:val="sr-Cyrl-CS"/>
              </w:rPr>
              <w:t>300</w:t>
            </w:r>
            <w:r w:rsidRPr="0034410D">
              <w:rPr>
                <w:color w:val="000000" w:themeColor="text1"/>
                <w:lang w:val="sr-Cyrl-CS"/>
              </w:rPr>
              <w:t xml:space="preserve"> Е</w:t>
            </w:r>
            <w:r w:rsidRPr="0034410D">
              <w:rPr>
                <w:color w:val="000000" w:themeColor="text1"/>
              </w:rPr>
              <w:t>CTS</w:t>
            </w:r>
            <w:r w:rsidRPr="0034410D">
              <w:rPr>
                <w:color w:val="000000" w:themeColor="text1"/>
                <w:lang w:val="sr-Cyrl-CS"/>
              </w:rPr>
              <w:t xml:space="preserve"> бодова) </w:t>
            </w:r>
          </w:p>
        </w:tc>
        <w:tc>
          <w:tcPr>
            <w:tcW w:w="426" w:type="dxa"/>
            <w:vAlign w:val="center"/>
          </w:tcPr>
          <w:p w:rsidR="00223F91" w:rsidRPr="00924CAB" w:rsidRDefault="00223F91" w:rsidP="00924CAB">
            <w:pPr>
              <w:ind w:left="-108" w:right="-66"/>
              <w:jc w:val="center"/>
              <w:rPr>
                <w:sz w:val="16"/>
                <w:szCs w:val="16"/>
              </w:rPr>
            </w:pPr>
            <w:r w:rsidRPr="00924CAB">
              <w:rPr>
                <w:sz w:val="16"/>
                <w:szCs w:val="16"/>
              </w:rPr>
              <w:t>ООП</w:t>
            </w:r>
          </w:p>
        </w:tc>
        <w:tc>
          <w:tcPr>
            <w:tcW w:w="425" w:type="dxa"/>
            <w:vAlign w:val="center"/>
          </w:tcPr>
          <w:p w:rsidR="00223F91" w:rsidRPr="00924CAB" w:rsidRDefault="00223F91" w:rsidP="00924CAB">
            <w:pPr>
              <w:ind w:left="-108" w:right="-66"/>
              <w:jc w:val="center"/>
              <w:rPr>
                <w:sz w:val="16"/>
                <w:szCs w:val="16"/>
              </w:rPr>
            </w:pPr>
            <w:r w:rsidRPr="00924CAB">
              <w:rPr>
                <w:sz w:val="16"/>
                <w:szCs w:val="16"/>
              </w:rPr>
              <w:t>СП</w:t>
            </w:r>
          </w:p>
        </w:tc>
        <w:tc>
          <w:tcPr>
            <w:tcW w:w="425" w:type="dxa"/>
            <w:vAlign w:val="center"/>
          </w:tcPr>
          <w:p w:rsidR="00223F91" w:rsidRPr="00924CAB" w:rsidRDefault="00223F91" w:rsidP="00924CAB">
            <w:pPr>
              <w:ind w:left="-108" w:right="-66"/>
              <w:jc w:val="center"/>
              <w:rPr>
                <w:sz w:val="16"/>
                <w:szCs w:val="16"/>
              </w:rPr>
            </w:pPr>
            <w:r w:rsidRPr="00924CAB">
              <w:rPr>
                <w:sz w:val="16"/>
                <w:szCs w:val="16"/>
              </w:rPr>
              <w:t>ИП</w:t>
            </w:r>
          </w:p>
        </w:tc>
      </w:tr>
      <w:tr w:rsidR="00223F91" w:rsidRPr="00924CAB" w:rsidTr="00924CAB">
        <w:tc>
          <w:tcPr>
            <w:tcW w:w="529" w:type="dxa"/>
            <w:vMerge w:val="restart"/>
            <w:textDirection w:val="btLr"/>
          </w:tcPr>
          <w:p w:rsidR="00223F91" w:rsidRPr="00924CAB" w:rsidRDefault="00223F91" w:rsidP="00924CAB">
            <w:pPr>
              <w:pStyle w:val="Matrica8"/>
              <w:ind w:left="113" w:right="113"/>
              <w:jc w:val="center"/>
              <w:rPr>
                <w:sz w:val="22"/>
                <w:szCs w:val="22"/>
              </w:rPr>
            </w:pPr>
            <w:r w:rsidRPr="00924CAB">
              <w:rPr>
                <w:sz w:val="22"/>
                <w:szCs w:val="22"/>
              </w:rPr>
              <w:t>ГЕНЕРИЧКЕ КОМПЕТЕНЦИЈЕ У ТУНИНГ ПРОЈЕКТУ</w:t>
            </w:r>
          </w:p>
        </w:tc>
        <w:tc>
          <w:tcPr>
            <w:tcW w:w="747" w:type="dxa"/>
            <w:vMerge w:val="restart"/>
            <w:textDirection w:val="btLr"/>
          </w:tcPr>
          <w:p w:rsidR="00223F91" w:rsidRPr="00924CAB" w:rsidRDefault="00223F91" w:rsidP="00924CAB">
            <w:pPr>
              <w:pStyle w:val="Matrica8"/>
              <w:ind w:left="113" w:right="113"/>
              <w:rPr>
                <w:sz w:val="22"/>
                <w:szCs w:val="22"/>
              </w:rPr>
            </w:pPr>
            <w:r w:rsidRPr="00924CAB">
              <w:rPr>
                <w:sz w:val="22"/>
                <w:szCs w:val="22"/>
              </w:rPr>
              <w:t>Системске компетенције</w:t>
            </w:r>
          </w:p>
        </w:tc>
        <w:tc>
          <w:tcPr>
            <w:tcW w:w="6662" w:type="dxa"/>
          </w:tcPr>
          <w:p w:rsidR="00223F91" w:rsidRPr="00924CAB" w:rsidRDefault="00223F91" w:rsidP="002463AC">
            <w:pPr>
              <w:rPr>
                <w:sz w:val="18"/>
                <w:szCs w:val="18"/>
              </w:rPr>
            </w:pPr>
            <w:r w:rsidRPr="00924CAB">
              <w:rPr>
                <w:sz w:val="18"/>
                <w:szCs w:val="18"/>
              </w:rPr>
              <w:t>способност примјене знања у пракси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истраживачке вјештине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учења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прилагођавањановим ситуацијама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стварања новихидеја (креативност)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 xml:space="preserve">вођство </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разумијевање култура иобичаја других земаља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независно</w:t>
            </w:r>
            <w:r w:rsidR="000E1305">
              <w:rPr>
                <w:sz w:val="18"/>
                <w:szCs w:val="18"/>
                <w:lang w:val="bs-Cyrl-BA"/>
              </w:rPr>
              <w:t xml:space="preserve"> </w:t>
            </w:r>
            <w:r w:rsidRPr="00924CAB">
              <w:rPr>
                <w:sz w:val="18"/>
                <w:szCs w:val="18"/>
              </w:rPr>
              <w:t>града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223F91" w:rsidP="000E1305">
            <w:pPr>
              <w:rPr>
                <w:sz w:val="18"/>
                <w:szCs w:val="18"/>
                <w:lang w:val="bs-Cyrl-BA"/>
              </w:rPr>
            </w:pPr>
            <w:r w:rsidRPr="00924CAB">
              <w:rPr>
                <w:sz w:val="18"/>
                <w:szCs w:val="18"/>
              </w:rPr>
              <w:t>креирање и менаџмент</w:t>
            </w:r>
            <w:r w:rsidR="000E1305">
              <w:rPr>
                <w:sz w:val="18"/>
                <w:szCs w:val="18"/>
                <w:lang w:val="bs-Cyrl-BA"/>
              </w:rPr>
              <w:t xml:space="preserve"> </w:t>
            </w:r>
            <w:r w:rsidRPr="00924CAB">
              <w:rPr>
                <w:sz w:val="18"/>
                <w:szCs w:val="18"/>
              </w:rPr>
              <w:t>пројеката</w:t>
            </w:r>
            <w:r w:rsidR="000E1305">
              <w:rPr>
                <w:sz w:val="18"/>
                <w:szCs w:val="18"/>
                <w:lang w:val="bs-Cyrl-BA"/>
              </w:rPr>
              <w:t xml:space="preserve"> у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покретачки и предузетни</w:t>
            </w:r>
            <w:r w:rsidR="000E1305">
              <w:rPr>
                <w:sz w:val="18"/>
                <w:szCs w:val="18"/>
                <w:lang w:val="bs-Cyrl-BA"/>
              </w:rPr>
              <w:t xml:space="preserve"> </w:t>
            </w:r>
            <w:r w:rsidRPr="00924CAB">
              <w:rPr>
                <w:sz w:val="18"/>
                <w:szCs w:val="18"/>
              </w:rPr>
              <w:t>дух</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брига о квалитету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жеља за успјехом</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val="restart"/>
            <w:textDirection w:val="btLr"/>
          </w:tcPr>
          <w:p w:rsidR="00223F91" w:rsidRPr="00924CAB" w:rsidRDefault="00223F91" w:rsidP="00924CAB">
            <w:pPr>
              <w:pStyle w:val="Matrica8"/>
              <w:ind w:left="113" w:right="113"/>
              <w:rPr>
                <w:sz w:val="22"/>
                <w:szCs w:val="22"/>
              </w:rPr>
            </w:pPr>
            <w:r w:rsidRPr="00924CAB">
              <w:rPr>
                <w:sz w:val="22"/>
                <w:szCs w:val="22"/>
              </w:rPr>
              <w:t>Инструменталне компетенције</w:t>
            </w:r>
          </w:p>
        </w:tc>
        <w:tc>
          <w:tcPr>
            <w:tcW w:w="6662" w:type="dxa"/>
          </w:tcPr>
          <w:p w:rsidR="00223F91" w:rsidRPr="00924CAB" w:rsidRDefault="00223F91" w:rsidP="002463AC">
            <w:pPr>
              <w:rPr>
                <w:sz w:val="18"/>
                <w:szCs w:val="18"/>
              </w:rPr>
            </w:pPr>
            <w:r w:rsidRPr="00924CAB">
              <w:rPr>
                <w:sz w:val="18"/>
                <w:szCs w:val="18"/>
              </w:rPr>
              <w:t>способност анализе и синтезе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планирања и организовања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 xml:space="preserve">основно опште знање </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утемељење у основном</w:t>
            </w:r>
            <w:r w:rsidR="0034410D">
              <w:rPr>
                <w:sz w:val="18"/>
                <w:szCs w:val="18"/>
                <w:lang w:val="bs-Cyrl-BA"/>
              </w:rPr>
              <w:t xml:space="preserve"> </w:t>
            </w:r>
            <w:r w:rsidRPr="00924CAB">
              <w:rPr>
                <w:sz w:val="18"/>
                <w:szCs w:val="18"/>
              </w:rPr>
              <w:t>професионалном знању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усмена и писана</w:t>
            </w:r>
            <w:r w:rsidR="0034410D">
              <w:rPr>
                <w:sz w:val="18"/>
                <w:szCs w:val="18"/>
                <w:lang w:val="bs-Cyrl-BA"/>
              </w:rPr>
              <w:t xml:space="preserve"> </w:t>
            </w:r>
            <w:r w:rsidRPr="00924CAB">
              <w:rPr>
                <w:sz w:val="18"/>
                <w:szCs w:val="18"/>
              </w:rPr>
              <w:t>комуникација на матерњем</w:t>
            </w:r>
            <w:r w:rsidR="0034410D">
              <w:rPr>
                <w:sz w:val="18"/>
                <w:szCs w:val="18"/>
                <w:lang w:val="bs-Cyrl-BA"/>
              </w:rPr>
              <w:t xml:space="preserve"> </w:t>
            </w:r>
            <w:r w:rsidRPr="00924CAB">
              <w:rPr>
                <w:sz w:val="18"/>
                <w:szCs w:val="18"/>
              </w:rPr>
              <w:t>језику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extDirection w:val="btLr"/>
          </w:tcPr>
          <w:p w:rsidR="00223F91" w:rsidRPr="00924CAB" w:rsidRDefault="00223F91" w:rsidP="00924CAB">
            <w:pPr>
              <w:pStyle w:val="Matrica8"/>
              <w:ind w:left="113" w:right="113"/>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знање страног језика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34410D" w:rsidP="002463AC">
            <w:pPr>
              <w:rPr>
                <w:sz w:val="18"/>
                <w:szCs w:val="18"/>
                <w:lang w:val="bs-Cyrl-BA"/>
              </w:rPr>
            </w:pPr>
            <w:r>
              <w:rPr>
                <w:sz w:val="18"/>
                <w:szCs w:val="18"/>
                <w:lang w:val="bs-Cyrl-BA"/>
              </w:rPr>
              <w:t>п</w:t>
            </w:r>
            <w:r w:rsidR="00223F91" w:rsidRPr="00924CAB">
              <w:rPr>
                <w:sz w:val="18"/>
                <w:szCs w:val="18"/>
              </w:rPr>
              <w:t>ознавање</w:t>
            </w:r>
            <w:r>
              <w:rPr>
                <w:sz w:val="18"/>
                <w:szCs w:val="18"/>
                <w:lang w:val="bs-Cyrl-BA"/>
              </w:rPr>
              <w:t xml:space="preserve"> </w:t>
            </w:r>
            <w:r w:rsidR="00223F91" w:rsidRPr="00924CAB">
              <w:rPr>
                <w:sz w:val="18"/>
                <w:szCs w:val="18"/>
              </w:rPr>
              <w:t>рачунара</w:t>
            </w:r>
            <w:r w:rsidR="000E1305">
              <w:rPr>
                <w:sz w:val="18"/>
                <w:szCs w:val="18"/>
                <w:lang w:val="bs-Cyrl-BA"/>
              </w:rPr>
              <w:t xml:space="preserve"> на високом нивоу њихове примјене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вјештине менаџмента</w:t>
            </w:r>
            <w:r w:rsidR="0034410D">
              <w:rPr>
                <w:sz w:val="18"/>
                <w:szCs w:val="18"/>
                <w:lang w:val="bs-Cyrl-BA"/>
              </w:rPr>
              <w:t xml:space="preserve"> </w:t>
            </w:r>
            <w:r w:rsidRPr="00924CAB">
              <w:rPr>
                <w:sz w:val="18"/>
                <w:szCs w:val="18"/>
              </w:rPr>
              <w:t>информација (способност дасе добије и анализира информација</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0E1305" w:rsidRDefault="00223F91" w:rsidP="002463AC">
            <w:pPr>
              <w:rPr>
                <w:sz w:val="18"/>
                <w:szCs w:val="18"/>
                <w:lang w:val="bs-Cyrl-BA"/>
              </w:rPr>
            </w:pPr>
            <w:r w:rsidRPr="00924CAB">
              <w:rPr>
                <w:sz w:val="18"/>
                <w:szCs w:val="18"/>
              </w:rPr>
              <w:t>рјешавање проблема</w:t>
            </w:r>
            <w:r w:rsidR="000E1305">
              <w:rPr>
                <w:sz w:val="18"/>
                <w:szCs w:val="18"/>
                <w:lang w:val="bs-Cyrl-BA"/>
              </w:rPr>
              <w:t xml:space="preserve"> у области ИТ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B56E61">
        <w:trPr>
          <w:trHeight w:val="56"/>
        </w:trPr>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одлучивање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val="restart"/>
            <w:textDirection w:val="btLr"/>
          </w:tcPr>
          <w:p w:rsidR="00223F91" w:rsidRPr="00B56E61" w:rsidRDefault="00223F91" w:rsidP="00924CAB">
            <w:pPr>
              <w:pStyle w:val="Matrica8"/>
              <w:ind w:left="113" w:right="113"/>
              <w:rPr>
                <w:sz w:val="22"/>
                <w:szCs w:val="22"/>
              </w:rPr>
            </w:pPr>
            <w:r w:rsidRPr="00B56E61">
              <w:rPr>
                <w:sz w:val="22"/>
                <w:szCs w:val="22"/>
              </w:rPr>
              <w:t xml:space="preserve">Интерперсконалне </w:t>
            </w:r>
          </w:p>
          <w:p w:rsidR="00223F91" w:rsidRPr="00B56E61" w:rsidRDefault="00223F91" w:rsidP="00924CAB">
            <w:pPr>
              <w:pStyle w:val="Matrica8"/>
              <w:ind w:left="113" w:right="113"/>
              <w:rPr>
                <w:sz w:val="22"/>
                <w:szCs w:val="22"/>
              </w:rPr>
            </w:pPr>
            <w:r w:rsidRPr="00B56E61">
              <w:rPr>
                <w:sz w:val="22"/>
                <w:szCs w:val="22"/>
              </w:rPr>
              <w:t>компетенције</w:t>
            </w:r>
          </w:p>
        </w:tc>
        <w:tc>
          <w:tcPr>
            <w:tcW w:w="6662" w:type="dxa"/>
          </w:tcPr>
          <w:p w:rsidR="00223F91" w:rsidRPr="00924CAB" w:rsidRDefault="00223F91" w:rsidP="002463AC">
            <w:pPr>
              <w:rPr>
                <w:sz w:val="18"/>
                <w:szCs w:val="18"/>
              </w:rPr>
            </w:pPr>
            <w:r w:rsidRPr="00924CAB">
              <w:rPr>
                <w:sz w:val="18"/>
                <w:szCs w:val="18"/>
              </w:rPr>
              <w:t>способност критике и самокритике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тимски рад</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интерперсоналне вјештине</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рада у</w:t>
            </w:r>
            <w:r w:rsidR="000E48D5">
              <w:rPr>
                <w:sz w:val="18"/>
                <w:szCs w:val="18"/>
                <w:lang w:val="bs-Cyrl-BA"/>
              </w:rPr>
              <w:t xml:space="preserve"> </w:t>
            </w:r>
            <w:r w:rsidRPr="00924CAB">
              <w:rPr>
                <w:sz w:val="18"/>
                <w:szCs w:val="18"/>
              </w:rPr>
              <w:t>интердисциплинарним тимовима</w:t>
            </w:r>
          </w:p>
        </w:tc>
        <w:tc>
          <w:tcPr>
            <w:tcW w:w="426"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комуницирања са</w:t>
            </w:r>
            <w:r w:rsidR="000E48D5">
              <w:rPr>
                <w:sz w:val="18"/>
                <w:szCs w:val="18"/>
                <w:lang w:val="bs-Cyrl-BA"/>
              </w:rPr>
              <w:t xml:space="preserve"> </w:t>
            </w:r>
            <w:r w:rsidRPr="00924CAB">
              <w:rPr>
                <w:sz w:val="18"/>
                <w:szCs w:val="18"/>
              </w:rPr>
              <w:t>не-експертима из других области</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разумијевање разноликости имултикултуралности</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способност рада умеђународном окружењу</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B56E61">
        <w:trPr>
          <w:trHeight w:val="628"/>
        </w:trPr>
        <w:tc>
          <w:tcPr>
            <w:tcW w:w="529" w:type="dxa"/>
            <w:vMerge/>
          </w:tcPr>
          <w:p w:rsidR="00223F91" w:rsidRPr="00924CAB" w:rsidRDefault="00223F91" w:rsidP="002463AC">
            <w:pPr>
              <w:pStyle w:val="Matrica8"/>
            </w:pPr>
          </w:p>
        </w:tc>
        <w:tc>
          <w:tcPr>
            <w:tcW w:w="747" w:type="dxa"/>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sz w:val="18"/>
                <w:szCs w:val="18"/>
              </w:rPr>
              <w:t>етичка посвећеност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val="restart"/>
            <w:textDirection w:val="btLr"/>
          </w:tcPr>
          <w:p w:rsidR="00223F91" w:rsidRPr="00924CAB" w:rsidRDefault="00223F91" w:rsidP="00924CAB">
            <w:pPr>
              <w:pStyle w:val="Matrica8"/>
              <w:ind w:left="113" w:right="113"/>
              <w:rPr>
                <w:b/>
              </w:rPr>
            </w:pPr>
            <w:r w:rsidRPr="00924CAB">
              <w:rPr>
                <w:b/>
              </w:rPr>
              <w:t>ПОДРУЧНО-СПЕЦИФИЧНЕ КОМПЕТЕНЦИЈЕ ЗА ОБРАЗОВНЕ НАУКЕ</w:t>
            </w:r>
          </w:p>
        </w:tc>
        <w:tc>
          <w:tcPr>
            <w:tcW w:w="6662" w:type="dxa"/>
          </w:tcPr>
          <w:p w:rsidR="00223F91" w:rsidRPr="00924CAB" w:rsidRDefault="00223F91" w:rsidP="002463AC">
            <w:pPr>
              <w:rPr>
                <w:sz w:val="18"/>
                <w:szCs w:val="18"/>
                <w:lang w:val="sr-Cyrl-CS"/>
              </w:rPr>
            </w:pPr>
            <w:r w:rsidRPr="00924CAB">
              <w:rPr>
                <w:sz w:val="18"/>
                <w:szCs w:val="18"/>
                <w:lang w:val="sr-Cyrl-CS"/>
              </w:rPr>
              <w:t>посвећеност подстицању постигнућа и напретка ученика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компетенције у развоју и подстицању стратегија учења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савјетовања ученика и родитеља о различитим образовним питањима и развојним проблемима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знање из предмета и подручја које поучава</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ефективне комуникације с појединцима и групама о образовним питањима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креирања климе подстицајне за учење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примјене наученог </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ефективног управљања временом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w:t>
            </w:r>
            <w:r w:rsidRPr="00924CAB">
              <w:rPr>
                <w:sz w:val="18"/>
                <w:szCs w:val="18"/>
              </w:rPr>
              <w:t>a</w:t>
            </w:r>
            <w:r w:rsidRPr="00924CAB">
              <w:rPr>
                <w:sz w:val="18"/>
                <w:szCs w:val="18"/>
                <w:lang w:val="sr-Cyrl-CS"/>
              </w:rPr>
              <w:t>нализе и самоевалуациј</w:t>
            </w:r>
            <w:r w:rsidRPr="00924CAB">
              <w:rPr>
                <w:sz w:val="18"/>
                <w:szCs w:val="18"/>
              </w:rPr>
              <w:t>a</w:t>
            </w:r>
            <w:r w:rsidRPr="00924CAB">
              <w:rPr>
                <w:sz w:val="18"/>
                <w:szCs w:val="18"/>
                <w:lang w:val="sr-Cyrl-CS"/>
              </w:rPr>
              <w:t xml:space="preserve"> властитог рада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sz w:val="18"/>
                <w:szCs w:val="18"/>
                <w:lang w:val="sr-Cyrl-CS"/>
              </w:rPr>
              <w:t>с</w:t>
            </w:r>
            <w:r w:rsidRPr="00924CAB">
              <w:rPr>
                <w:bCs/>
                <w:sz w:val="18"/>
                <w:szCs w:val="18"/>
                <w:lang w:val="sr-Cyrl-CS"/>
              </w:rPr>
              <w:t xml:space="preserve">вјесност о потреби континуираног професионалног развоја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процјене исхода учења и ученикових постигнућа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компетенција сарадничког рјешавања проблема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реаговања на различите потребе ученика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bCs/>
                <w:sz w:val="18"/>
                <w:szCs w:val="18"/>
                <w:lang w:val="sr-Cyrl-CS"/>
              </w:rPr>
            </w:pPr>
            <w:r w:rsidRPr="00924CAB">
              <w:rPr>
                <w:bCs/>
                <w:sz w:val="18"/>
                <w:szCs w:val="18"/>
                <w:lang w:val="sr-Cyrl-CS"/>
              </w:rPr>
              <w:t xml:space="preserve">способност побољшања околине за поучавање и учење </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rPr>
            </w:pPr>
            <w:r w:rsidRPr="00924CAB">
              <w:rPr>
                <w:bCs/>
                <w:sz w:val="18"/>
                <w:szCs w:val="18"/>
                <w:lang w:val="sr-Cyrl-CS"/>
              </w:rPr>
              <w:t>способност прилагођавања курикулума специфичном контексту образовања</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tcPr>
          <w:p w:rsidR="00223F91" w:rsidRPr="00924CAB" w:rsidRDefault="00223F91" w:rsidP="002463AC">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систематичне критичке анализе образовних теорија и питања образовне политике</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 xml:space="preserve">способност уочавања повезаности између појединих аспеката образовних теорија, </w:t>
            </w:r>
            <w:r w:rsidRPr="00924CAB">
              <w:rPr>
                <w:sz w:val="18"/>
                <w:szCs w:val="18"/>
                <w:lang w:val="sr-Cyrl-CS"/>
              </w:rPr>
              <w:lastRenderedPageBreak/>
              <w:t>образовне политике и образовне праксе</w:t>
            </w:r>
          </w:p>
        </w:tc>
        <w:tc>
          <w:tcPr>
            <w:tcW w:w="426" w:type="dxa"/>
            <w:vAlign w:val="center"/>
          </w:tcPr>
          <w:p w:rsidR="00223F91" w:rsidRPr="00924CAB" w:rsidRDefault="00223F91" w:rsidP="002463AC">
            <w:pPr>
              <w:pStyle w:val="Matrica8"/>
              <w:rPr>
                <w:rFonts w:ascii="Arial" w:hAnsi="Arial" w:cs="Arial"/>
                <w:b/>
                <w:sz w:val="22"/>
                <w:szCs w:val="22"/>
              </w:rPr>
            </w:pPr>
          </w:p>
        </w:tc>
        <w:tc>
          <w:tcPr>
            <w:tcW w:w="425" w:type="dxa"/>
            <w:vAlign w:val="center"/>
          </w:tcPr>
          <w:p w:rsidR="00223F91" w:rsidRPr="00924CAB" w:rsidRDefault="00223F91" w:rsidP="00924CAB">
            <w:pPr>
              <w:jc w:val="center"/>
              <w:rPr>
                <w:rFonts w:ascii="Arial" w:hAnsi="Arial" w:cs="Arial"/>
                <w:b/>
              </w:rPr>
            </w:pPr>
          </w:p>
        </w:tc>
        <w:tc>
          <w:tcPr>
            <w:tcW w:w="425" w:type="dxa"/>
            <w:vAlign w:val="center"/>
          </w:tcPr>
          <w:p w:rsidR="00223F91" w:rsidRPr="00924CAB" w:rsidRDefault="00223F91" w:rsidP="00924CAB">
            <w:pPr>
              <w:jc w:val="center"/>
              <w:rPr>
                <w:rFonts w:ascii="Arial" w:hAnsi="Arial" w:cs="Arial"/>
                <w:b/>
              </w:rPr>
            </w:pPr>
            <w:r w:rsidRPr="00924CAB">
              <w:rPr>
                <w:rFonts w:ascii="Arial" w:hAnsi="Arial" w:cs="Arial"/>
                <w:b/>
                <w:szCs w:val="22"/>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разумијевањаи примјене образовних теорија и методологије као темеља за наставне активности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8E164D" w:rsidP="002463AC">
            <w:pPr>
              <w:rPr>
                <w:sz w:val="18"/>
                <w:szCs w:val="18"/>
                <w:lang w:val="sr-Cyrl-CS"/>
              </w:rPr>
            </w:pPr>
            <w:r>
              <w:rPr>
                <w:sz w:val="18"/>
                <w:szCs w:val="18"/>
                <w:lang w:val="sr-Cyrl-CS"/>
              </w:rPr>
              <w:t>с</w:t>
            </w:r>
            <w:r w:rsidR="00223F91" w:rsidRPr="00924CAB">
              <w:rPr>
                <w:sz w:val="18"/>
                <w:szCs w:val="18"/>
                <w:lang w:val="sr-Cyrl-CS"/>
              </w:rPr>
              <w:t>пособност</w:t>
            </w:r>
            <w:r>
              <w:rPr>
                <w:sz w:val="18"/>
                <w:szCs w:val="18"/>
                <w:lang w:val="sr-Cyrl-CS"/>
              </w:rPr>
              <w:t xml:space="preserve"> </w:t>
            </w:r>
            <w:r w:rsidR="00223F91" w:rsidRPr="00924CAB">
              <w:rPr>
                <w:sz w:val="18"/>
                <w:szCs w:val="18"/>
                <w:lang w:val="sr-Cyrl-CS"/>
              </w:rPr>
              <w:t>препознавања и реаговања на индивидуалне потребе ученика као и на сложеност процеса учења</w:t>
            </w:r>
            <w:r>
              <w:rPr>
                <w:sz w:val="18"/>
                <w:szCs w:val="18"/>
                <w:lang w:val="sr-Cyrl-CS"/>
              </w:rPr>
              <w:t xml:space="preserve"> у облсти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свијест о различитим окружењима у којима се учење може одвијати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разумијевање структуре и сврхе образовних система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свијест о различитим улогама чинилаца наставе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извођења акционих истраживања</w:t>
            </w:r>
            <w:r w:rsidR="008E164D">
              <w:rPr>
                <w:sz w:val="18"/>
                <w:szCs w:val="18"/>
                <w:lang w:val="sr-Cyrl-CS"/>
              </w:rPr>
              <w:t xml:space="preserve"> у облсти ИТ</w:t>
            </w:r>
            <w:r w:rsidRPr="00924CAB">
              <w:rPr>
                <w:sz w:val="18"/>
                <w:szCs w:val="18"/>
                <w:lang w:val="sr-Cyrl-CS"/>
              </w:rPr>
              <w:t xml:space="preserve"> у различитим образовним окружењима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0E48D5">
            <w:pPr>
              <w:rPr>
                <w:sz w:val="18"/>
                <w:szCs w:val="18"/>
                <w:lang w:val="sr-Cyrl-CS"/>
              </w:rPr>
            </w:pPr>
            <w:r w:rsidRPr="00924CAB">
              <w:rPr>
                <w:sz w:val="18"/>
                <w:szCs w:val="18"/>
                <w:lang w:val="sr-Cyrl-CS"/>
              </w:rPr>
              <w:t xml:space="preserve">способност вођења </w:t>
            </w:r>
            <w:r w:rsidR="000E48D5">
              <w:rPr>
                <w:sz w:val="18"/>
                <w:szCs w:val="18"/>
                <w:lang w:val="sr-Cyrl-CS"/>
              </w:rPr>
              <w:t xml:space="preserve"> </w:t>
            </w:r>
            <w:r w:rsidRPr="00924CAB">
              <w:rPr>
                <w:sz w:val="18"/>
                <w:szCs w:val="18"/>
                <w:lang w:val="sr-Cyrl-CS"/>
              </w:rPr>
              <w:t>пројеката</w:t>
            </w:r>
            <w:r w:rsidR="000E48D5">
              <w:rPr>
                <w:sz w:val="18"/>
                <w:szCs w:val="18"/>
                <w:lang w:val="sr-Cyrl-CS"/>
              </w:rPr>
              <w:t xml:space="preserve"> из области ИТ</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вођења и евалуирања образовних програма, активности и материјала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разумијевања утицаја друштвених промјена у локалној заједници на образовање</w:t>
            </w:r>
            <w:r w:rsidR="008E164D">
              <w:rPr>
                <w:sz w:val="18"/>
                <w:szCs w:val="18"/>
                <w:lang w:val="sr-Cyrl-CS"/>
              </w:rPr>
              <w:t xml:space="preserve"> у облати ИТ</w:t>
            </w:r>
          </w:p>
        </w:tc>
        <w:tc>
          <w:tcPr>
            <w:tcW w:w="426" w:type="dxa"/>
            <w:vAlign w:val="center"/>
          </w:tcPr>
          <w:p w:rsidR="00223F91" w:rsidRPr="00924CAB" w:rsidRDefault="00223F91" w:rsidP="002463AC">
            <w:pPr>
              <w:pStyle w:val="Matrica8"/>
              <w:rPr>
                <w:rFonts w:ascii="Arial" w:hAnsi="Arial" w:cs="Arial"/>
                <w:b/>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способност</w:t>
            </w:r>
            <w:r w:rsidR="008E164D">
              <w:rPr>
                <w:sz w:val="18"/>
                <w:szCs w:val="18"/>
                <w:lang w:val="sr-Cyrl-CS"/>
              </w:rPr>
              <w:t xml:space="preserve"> </w:t>
            </w:r>
            <w:r w:rsidRPr="00924CAB">
              <w:rPr>
                <w:sz w:val="18"/>
                <w:szCs w:val="18"/>
                <w:lang w:val="sr-Cyrl-CS"/>
              </w:rPr>
              <w:t xml:space="preserve"> вођења и координације мултидисциплинарног образовног тима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0E48D5">
            <w:pPr>
              <w:rPr>
                <w:sz w:val="18"/>
                <w:szCs w:val="18"/>
                <w:lang w:val="sr-Cyrl-CS"/>
              </w:rPr>
            </w:pPr>
            <w:r w:rsidRPr="00924CAB">
              <w:rPr>
                <w:sz w:val="18"/>
                <w:szCs w:val="18"/>
                <w:lang w:val="sr-Cyrl-CS"/>
              </w:rPr>
              <w:t xml:space="preserve">разумијевање трендова у </w:t>
            </w:r>
            <w:r w:rsidR="000E48D5">
              <w:rPr>
                <w:sz w:val="18"/>
                <w:szCs w:val="18"/>
                <w:lang w:val="sr-Cyrl-CS"/>
              </w:rPr>
              <w:t>ИТ</w:t>
            </w:r>
            <w:r w:rsidRPr="00924CAB">
              <w:rPr>
                <w:sz w:val="18"/>
                <w:szCs w:val="18"/>
                <w:lang w:val="sr-Cyrl-CS"/>
              </w:rPr>
              <w:t xml:space="preserve"> и препознавање могућности њихове примјене у пракси</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употребе е-учења и његова интеграција у поучавање и учење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употребе е-учења и његова интеграција у поучавање и учење</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побољшавања спољашњих услова у којима се учење и поучавање одвијају</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8E164D">
            <w:pPr>
              <w:rPr>
                <w:sz w:val="18"/>
                <w:szCs w:val="18"/>
                <w:lang w:val="sr-Cyrl-CS"/>
              </w:rPr>
            </w:pPr>
            <w:r w:rsidRPr="00924CAB">
              <w:rPr>
                <w:sz w:val="18"/>
                <w:szCs w:val="18"/>
                <w:lang w:val="sr-Cyrl-CS"/>
              </w:rPr>
              <w:t xml:space="preserve">способност прилагођавања курикулума </w:t>
            </w:r>
            <w:r w:rsidR="008E164D">
              <w:rPr>
                <w:sz w:val="18"/>
                <w:szCs w:val="18"/>
                <w:lang w:val="sr-Cyrl-CS"/>
              </w:rPr>
              <w:t xml:space="preserve">промјенама у области развоја ИТ  </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креирања и примјене различитих стратегија за праћење и вредновање процеса и исхода учења</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p>
        </w:tc>
        <w:tc>
          <w:tcPr>
            <w:tcW w:w="425" w:type="dxa"/>
            <w:vAlign w:val="center"/>
          </w:tcPr>
          <w:p w:rsidR="00223F91" w:rsidRPr="00924CAB" w:rsidRDefault="00223F91" w:rsidP="00924CAB">
            <w:pPr>
              <w:jc w:val="center"/>
              <w:rPr>
                <w:rFonts w:ascii="Arial" w:hAnsi="Arial" w:cs="Arial"/>
                <w:b/>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интеграције особа са посебним потребама у образовни систем</w:t>
            </w:r>
          </w:p>
        </w:tc>
        <w:tc>
          <w:tcPr>
            <w:tcW w:w="426" w:type="dxa"/>
            <w:vAlign w:val="center"/>
          </w:tcPr>
          <w:p w:rsidR="00223F91" w:rsidRPr="00924CAB" w:rsidRDefault="00223F91" w:rsidP="002463AC">
            <w:pPr>
              <w:pStyle w:val="Matrica8"/>
              <w:rPr>
                <w:rFonts w:ascii="Arial" w:hAnsi="Arial" w:cs="Arial"/>
                <w:b/>
                <w:sz w:val="18"/>
                <w:szCs w:val="18"/>
              </w:rPr>
            </w:pPr>
          </w:p>
        </w:tc>
        <w:tc>
          <w:tcPr>
            <w:tcW w:w="425" w:type="dxa"/>
          </w:tcPr>
          <w:p w:rsidR="00223F91" w:rsidRPr="00924CAB" w:rsidRDefault="00223F91" w:rsidP="002463AC">
            <w:pPr>
              <w:rPr>
                <w:sz w:val="18"/>
                <w:szCs w:val="18"/>
              </w:rPr>
            </w:pPr>
            <w:r w:rsidRPr="00924CAB">
              <w:rPr>
                <w:rFonts w:ascii="Arial" w:hAnsi="Arial" w:cs="Arial"/>
                <w:b/>
                <w:sz w:val="18"/>
                <w:szCs w:val="18"/>
              </w:rPr>
              <w:t>x</w:t>
            </w:r>
          </w:p>
        </w:tc>
        <w:tc>
          <w:tcPr>
            <w:tcW w:w="425" w:type="dxa"/>
          </w:tcPr>
          <w:p w:rsidR="00223F91" w:rsidRPr="00924CAB" w:rsidRDefault="00223F91" w:rsidP="002463AC">
            <w:pPr>
              <w:rPr>
                <w:sz w:val="18"/>
                <w:szCs w:val="18"/>
              </w:rPr>
            </w:pPr>
            <w:r w:rsidRPr="00924CAB">
              <w:rPr>
                <w:rFonts w:ascii="Arial" w:hAnsi="Arial" w:cs="Arial"/>
                <w:b/>
                <w:sz w:val="18"/>
                <w:szCs w:val="18"/>
              </w:rPr>
              <w:t>x</w:t>
            </w:r>
          </w:p>
        </w:tc>
      </w:tr>
      <w:tr w:rsidR="00223F91" w:rsidRPr="00924CAB" w:rsidTr="00924CAB">
        <w:tc>
          <w:tcPr>
            <w:tcW w:w="1276" w:type="dxa"/>
            <w:gridSpan w:val="2"/>
            <w:vMerge/>
          </w:tcPr>
          <w:p w:rsidR="00223F91" w:rsidRPr="00924CAB" w:rsidRDefault="00223F91" w:rsidP="002463AC">
            <w:pPr>
              <w:pStyle w:val="Matrica8"/>
            </w:pPr>
          </w:p>
        </w:tc>
        <w:tc>
          <w:tcPr>
            <w:tcW w:w="6662" w:type="dxa"/>
          </w:tcPr>
          <w:p w:rsidR="00223F91" w:rsidRPr="00924CAB" w:rsidRDefault="00223F91" w:rsidP="002463AC">
            <w:pPr>
              <w:rPr>
                <w:sz w:val="18"/>
                <w:szCs w:val="18"/>
                <w:lang w:val="sr-Cyrl-CS"/>
              </w:rPr>
            </w:pPr>
            <w:r w:rsidRPr="00924CAB">
              <w:rPr>
                <w:sz w:val="18"/>
                <w:szCs w:val="18"/>
                <w:lang w:val="sr-Cyrl-CS"/>
              </w:rPr>
              <w:t>Способност поучавања у подручју везаном за опште људске вриједности, грађанство и и демеократију, те способност промишљања властитог вриједносног оквира</w:t>
            </w:r>
          </w:p>
        </w:tc>
        <w:tc>
          <w:tcPr>
            <w:tcW w:w="426"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c>
          <w:tcPr>
            <w:tcW w:w="425" w:type="dxa"/>
          </w:tcPr>
          <w:p w:rsidR="00223F91" w:rsidRPr="00924CAB" w:rsidRDefault="00223F91" w:rsidP="002463AC">
            <w:r w:rsidRPr="00924CAB">
              <w:rPr>
                <w:rFonts w:ascii="Arial" w:hAnsi="Arial" w:cs="Arial"/>
                <w:b/>
                <w:szCs w:val="22"/>
              </w:rPr>
              <w:t>x</w:t>
            </w:r>
          </w:p>
        </w:tc>
      </w:tr>
    </w:tbl>
    <w:p w:rsidR="00223F91" w:rsidRDefault="00223F91" w:rsidP="007B57DF">
      <w:pPr>
        <w:pStyle w:val="Heading1"/>
        <w:numPr>
          <w:ilvl w:val="0"/>
          <w:numId w:val="0"/>
        </w:numPr>
        <w:ind w:left="360" w:hanging="360"/>
        <w:rPr>
          <w:bCs w:val="0"/>
          <w:szCs w:val="24"/>
        </w:rPr>
      </w:pPr>
    </w:p>
    <w:p w:rsidR="00D6302D" w:rsidRPr="00D6302D" w:rsidRDefault="00D6302D" w:rsidP="00D6302D"/>
    <w:p w:rsidR="00223F91" w:rsidRPr="009D44FA" w:rsidRDefault="00223F91" w:rsidP="007B57DF">
      <w:pPr>
        <w:pStyle w:val="Heading1"/>
        <w:numPr>
          <w:ilvl w:val="0"/>
          <w:numId w:val="0"/>
        </w:numPr>
        <w:ind w:left="360" w:hanging="360"/>
        <w:rPr>
          <w:lang w:val="bs-Latn-BA"/>
        </w:rPr>
      </w:pPr>
      <w:bookmarkStart w:id="24" w:name="_Toc501973437"/>
      <w:r w:rsidRPr="006A0494">
        <w:t>12. ОСИГУРАЊЕ</w:t>
      </w:r>
      <w:r w:rsidRPr="009D44FA">
        <w:t xml:space="preserve"> КВАЛИТЕТА</w:t>
      </w:r>
      <w:r w:rsidRPr="009D44FA">
        <w:rPr>
          <w:i/>
          <w:lang w:val="bs-Latn-BA"/>
        </w:rPr>
        <w:t>(QUALITY ASSURANCE)</w:t>
      </w:r>
      <w:bookmarkEnd w:id="24"/>
    </w:p>
    <w:p w:rsidR="00223F91" w:rsidRDefault="00223F91" w:rsidP="007B57DF">
      <w:pPr>
        <w:ind w:right="-108"/>
        <w:rPr>
          <w:szCs w:val="22"/>
        </w:rPr>
      </w:pPr>
    </w:p>
    <w:p w:rsidR="00223F91" w:rsidRPr="009D44FA" w:rsidRDefault="00223F91" w:rsidP="005F3022">
      <w:pPr>
        <w:ind w:right="-108" w:firstLine="708"/>
        <w:rPr>
          <w:i/>
          <w:color w:val="00B050"/>
          <w:szCs w:val="22"/>
        </w:rPr>
      </w:pPr>
      <w:r w:rsidRPr="009D44FA">
        <w:rPr>
          <w:szCs w:val="22"/>
        </w:rPr>
        <w:t>На Универзитету у Источном Сарајеву се изводи редовна годишња евалуација наставног процеса</w:t>
      </w:r>
      <w:r w:rsidRPr="009D44FA">
        <w:rPr>
          <w:szCs w:val="22"/>
          <w:lang w:val="sr-Cyrl-CS"/>
        </w:rPr>
        <w:t>, студија првог циклуса,</w:t>
      </w:r>
      <w:r w:rsidRPr="009D44FA">
        <w:rPr>
          <w:szCs w:val="22"/>
        </w:rPr>
        <w:t xml:space="preserve"> кроз анкетирање студената. Између осталог, та евалуација садржи многе показатеље квалитета самог студијског програма. Поред тога изводе се анализе пролазности и успјеха и прати напредовање студената током студија. У току је израда стратегије квалитета која ће разрадити и друге видове евалуације као и процедуре за отклањање пропуста и подизање квалитета студијског програма.</w:t>
      </w:r>
    </w:p>
    <w:p w:rsidR="00223F91" w:rsidRPr="009D44FA" w:rsidRDefault="00223F91" w:rsidP="007B57DF">
      <w:pPr>
        <w:ind w:right="-108"/>
        <w:rPr>
          <w:i/>
          <w:color w:val="00B050"/>
          <w:szCs w:val="22"/>
        </w:rPr>
      </w:pPr>
    </w:p>
    <w:p w:rsidR="00223F91" w:rsidRPr="009D44FA" w:rsidRDefault="00223F91" w:rsidP="007B57DF">
      <w:pPr>
        <w:pStyle w:val="Heading2"/>
      </w:pPr>
      <w:bookmarkStart w:id="25" w:name="_Toc501973438"/>
      <w:r w:rsidRPr="009D44FA">
        <w:rPr>
          <w:lang w:val="bs-Latn-BA"/>
        </w:rPr>
        <w:t>1</w:t>
      </w:r>
      <w:r w:rsidRPr="009D44FA">
        <w:t>2</w:t>
      </w:r>
      <w:r w:rsidRPr="009D44FA">
        <w:rPr>
          <w:lang w:val="bs-Latn-BA"/>
        </w:rPr>
        <w:t xml:space="preserve">.1. </w:t>
      </w:r>
      <w:r w:rsidRPr="009D44FA">
        <w:t>Одговорни за спровођењенаставног плана и програма квалитета</w:t>
      </w:r>
      <w:bookmarkEnd w:id="25"/>
    </w:p>
    <w:p w:rsidR="00223F91" w:rsidRDefault="00223F91" w:rsidP="007B57DF">
      <w:pPr>
        <w:rPr>
          <w:szCs w:val="22"/>
        </w:rPr>
      </w:pPr>
    </w:p>
    <w:p w:rsidR="00223F91" w:rsidRPr="009D44FA" w:rsidRDefault="00223F91" w:rsidP="007B57DF">
      <w:pPr>
        <w:rPr>
          <w:szCs w:val="22"/>
        </w:rPr>
      </w:pPr>
      <w:r w:rsidRPr="009D44FA">
        <w:rPr>
          <w:szCs w:val="22"/>
        </w:rPr>
        <w:t xml:space="preserve">Проф. </w:t>
      </w:r>
      <w:r>
        <w:rPr>
          <w:szCs w:val="22"/>
        </w:rPr>
        <w:t>д</w:t>
      </w:r>
      <w:r w:rsidRPr="009D44FA">
        <w:rPr>
          <w:szCs w:val="22"/>
        </w:rPr>
        <w:t>р</w:t>
      </w:r>
      <w:r>
        <w:rPr>
          <w:szCs w:val="22"/>
        </w:rPr>
        <w:t xml:space="preserve"> Далибор Стевић </w:t>
      </w:r>
      <w:r w:rsidRPr="009D44FA">
        <w:rPr>
          <w:szCs w:val="22"/>
        </w:rPr>
        <w:t xml:space="preserve">– декан </w:t>
      </w:r>
    </w:p>
    <w:p w:rsidR="00223F91" w:rsidRPr="009D44FA" w:rsidRDefault="00223F91" w:rsidP="007B57DF">
      <w:pPr>
        <w:rPr>
          <w:szCs w:val="22"/>
        </w:rPr>
      </w:pPr>
      <w:r w:rsidRPr="009D44FA">
        <w:rPr>
          <w:szCs w:val="22"/>
        </w:rPr>
        <w:t xml:space="preserve">Проф. др </w:t>
      </w:r>
      <w:r>
        <w:rPr>
          <w:szCs w:val="22"/>
        </w:rPr>
        <w:t>Драгица Милинковић</w:t>
      </w:r>
      <w:r w:rsidRPr="009D44FA">
        <w:rPr>
          <w:szCs w:val="22"/>
        </w:rPr>
        <w:t xml:space="preserve"> – продекан за наставу </w:t>
      </w:r>
    </w:p>
    <w:p w:rsidR="00223F91" w:rsidRPr="009D44FA" w:rsidRDefault="00223F91" w:rsidP="007B57DF">
      <w:pPr>
        <w:rPr>
          <w:szCs w:val="22"/>
        </w:rPr>
      </w:pPr>
      <w:r w:rsidRPr="009D44FA">
        <w:rPr>
          <w:szCs w:val="22"/>
        </w:rPr>
        <w:t>Проф. др</w:t>
      </w:r>
      <w:r>
        <w:rPr>
          <w:szCs w:val="22"/>
        </w:rPr>
        <w:t xml:space="preserve"> Сања Опсеница </w:t>
      </w:r>
      <w:r w:rsidRPr="009D44FA">
        <w:rPr>
          <w:szCs w:val="22"/>
        </w:rPr>
        <w:t>– продекан за научно истраживачки рад</w:t>
      </w:r>
    </w:p>
    <w:p w:rsidR="00223F91" w:rsidRPr="009D44FA" w:rsidRDefault="00223F91" w:rsidP="007B57DF">
      <w:pPr>
        <w:rPr>
          <w:i/>
          <w:szCs w:val="22"/>
        </w:rPr>
      </w:pP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r w:rsidRPr="009D44FA">
        <w:rPr>
          <w:i/>
          <w:szCs w:val="22"/>
          <w:lang w:val="bs-Latn-BA"/>
        </w:rPr>
        <w:tab/>
      </w:r>
    </w:p>
    <w:p w:rsidR="00223F91" w:rsidRPr="009D44FA" w:rsidRDefault="00223F91" w:rsidP="003B4329">
      <w:pPr>
        <w:ind w:left="4956" w:firstLine="708"/>
        <w:jc w:val="center"/>
        <w:rPr>
          <w:szCs w:val="22"/>
        </w:rPr>
      </w:pPr>
      <w:r w:rsidRPr="009D44FA">
        <w:rPr>
          <w:szCs w:val="22"/>
        </w:rPr>
        <w:t>Декан</w:t>
      </w:r>
    </w:p>
    <w:p w:rsidR="00223F91" w:rsidRDefault="00223F91" w:rsidP="00B56E61">
      <w:pPr>
        <w:jc w:val="right"/>
        <w:rPr>
          <w:b/>
          <w:sz w:val="8"/>
        </w:rPr>
      </w:pPr>
      <w:r w:rsidRPr="009D44FA">
        <w:rPr>
          <w:szCs w:val="22"/>
        </w:rPr>
        <w:t xml:space="preserve">Проф. др </w:t>
      </w:r>
      <w:r>
        <w:rPr>
          <w:szCs w:val="22"/>
        </w:rPr>
        <w:t>Далибор Стевић</w:t>
      </w: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p w:rsidR="00223F91" w:rsidRDefault="00223F91" w:rsidP="00C30357">
      <w:pPr>
        <w:rPr>
          <w:b/>
          <w:sz w:val="8"/>
        </w:rPr>
      </w:pPr>
    </w:p>
    <w:sectPr w:rsidR="00223F91" w:rsidSect="00FD61FD">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14" w:rsidRDefault="00082A14" w:rsidP="008923A4">
      <w:r>
        <w:separator/>
      </w:r>
    </w:p>
  </w:endnote>
  <w:endnote w:type="continuationSeparator" w:id="0">
    <w:p w:rsidR="00082A14" w:rsidRDefault="00082A14" w:rsidP="00892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90" w:rsidRDefault="001D4990">
    <w:pPr>
      <w:pStyle w:val="Footer"/>
      <w:jc w:val="right"/>
    </w:pPr>
    <w:fldSimple w:instr=" PAGE   \* MERGEFORMAT ">
      <w:r w:rsidR="005C306A">
        <w:rPr>
          <w:noProof/>
        </w:rPr>
        <w:t>13</w:t>
      </w:r>
    </w:fldSimple>
  </w:p>
  <w:p w:rsidR="001D4990" w:rsidRDefault="001D4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14" w:rsidRDefault="00082A14" w:rsidP="008923A4">
      <w:r>
        <w:separator/>
      </w:r>
    </w:p>
  </w:footnote>
  <w:footnote w:type="continuationSeparator" w:id="0">
    <w:p w:rsidR="00082A14" w:rsidRDefault="00082A14" w:rsidP="008923A4">
      <w:r>
        <w:continuationSeparator/>
      </w:r>
    </w:p>
  </w:footnote>
  <w:footnote w:id="1">
    <w:p w:rsidR="001D4990" w:rsidRPr="001D4990" w:rsidRDefault="001D4990">
      <w:pPr>
        <w:pStyle w:val="FootnoteText"/>
        <w:rPr>
          <w:rFonts w:ascii="Times New Roman" w:hAnsi="Times New Roman" w:cs="Times New Roman"/>
          <w:lang w:val="bs-Cyrl-BA"/>
        </w:rPr>
      </w:pPr>
      <w:r>
        <w:rPr>
          <w:rStyle w:val="FootnoteReference"/>
        </w:rPr>
        <w:footnoteRef/>
      </w:r>
      <w:r>
        <w:t xml:space="preserve"> </w:t>
      </w:r>
      <w:r>
        <w:rPr>
          <w:lang w:val="bs-Cyrl-BA"/>
        </w:rPr>
        <w:t xml:space="preserve">У </w:t>
      </w:r>
      <w:r w:rsidRPr="001D4990">
        <w:rPr>
          <w:rFonts w:ascii="Times New Roman" w:hAnsi="Times New Roman" w:cs="Times New Roman"/>
          <w:lang w:val="bs-Cyrl-BA"/>
        </w:rPr>
        <w:t xml:space="preserve">израчунавању укупних ЕЦТС бодова осим предавања и вјежби урачунати су часови самосталног </w:t>
      </w:r>
      <w:r>
        <w:rPr>
          <w:rFonts w:ascii="Times New Roman" w:hAnsi="Times New Roman" w:cs="Times New Roman"/>
          <w:lang w:val="bs-Cyrl-BA"/>
        </w:rPr>
        <w:t xml:space="preserve">истраживачког </w:t>
      </w:r>
      <w:r w:rsidRPr="001D4990">
        <w:rPr>
          <w:rFonts w:ascii="Times New Roman" w:hAnsi="Times New Roman" w:cs="Times New Roman"/>
          <w:lang w:val="bs-Cyrl-BA"/>
        </w:rPr>
        <w:t>рада студената.</w:t>
      </w:r>
    </w:p>
  </w:footnote>
  <w:footnote w:id="2">
    <w:p w:rsidR="001D4990" w:rsidRPr="00F028CA" w:rsidRDefault="001D4990">
      <w:pPr>
        <w:pStyle w:val="FootnoteText"/>
        <w:rPr>
          <w:lang w:val="bs-Cyrl-BA"/>
        </w:rPr>
      </w:pPr>
      <w:r>
        <w:rPr>
          <w:rStyle w:val="FootnoteReference"/>
        </w:rPr>
        <w:footnoteRef/>
      </w:r>
      <w:r>
        <w:t xml:space="preserve"> </w:t>
      </w:r>
      <w:r w:rsidRPr="005C306A">
        <w:rPr>
          <w:rFonts w:ascii="Times New Roman" w:hAnsi="Times New Roman" w:cs="Times New Roman"/>
          <w:lang w:val="bs-Cyrl-BA"/>
        </w:rPr>
        <w:t xml:space="preserve">У израчунавању укупних ЕЦТС бодова осим предавања и вјежби урачунати су часови самосталног истраживачког рада студената </w:t>
      </w:r>
    </w:p>
  </w:footnote>
  <w:footnote w:id="3">
    <w:p w:rsidR="001D4990" w:rsidRDefault="001D4990" w:rsidP="00834D0D">
      <w:pPr>
        <w:pStyle w:val="FootnoteText"/>
      </w:pPr>
    </w:p>
  </w:footnote>
  <w:footnote w:id="4">
    <w:p w:rsidR="001D4990" w:rsidRPr="00ED59F8" w:rsidRDefault="001D4990" w:rsidP="00834D0D">
      <w:pPr>
        <w:pStyle w:val="FootnoteText"/>
        <w:rPr>
          <w:rFonts w:ascii="Arial Narrow" w:hAnsi="Arial Narrow" w:cs="Arial Narrow"/>
          <w:sz w:val="16"/>
          <w:szCs w:val="16"/>
        </w:rPr>
      </w:pPr>
      <w:r>
        <w:rPr>
          <w:rStyle w:val="FootnoteReference"/>
          <w:rFonts w:cs="Calibri"/>
        </w:rPr>
        <w:footnoteRef/>
      </w:r>
      <w:r w:rsidRPr="00BB3616">
        <w:rPr>
          <w:rFonts w:ascii="Arial Narrow" w:hAnsi="Arial Narrow" w:cs="Arial Narrow"/>
          <w:sz w:val="16"/>
          <w:szCs w:val="16"/>
          <w:lang w:val="sr-Cyrl-BA"/>
        </w:rPr>
        <w:t xml:space="preserve">Коефицијент студентског </w:t>
      </w:r>
      <w:r w:rsidRPr="00ED59F8">
        <w:rPr>
          <w:rFonts w:ascii="Arial Narrow" w:hAnsi="Arial Narrow" w:cs="Arial Narrow"/>
          <w:sz w:val="16"/>
          <w:szCs w:val="16"/>
          <w:lang w:val="sr-Cyrl-BA"/>
        </w:rPr>
        <w:t xml:space="preserve">оптерећења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rPr>
        <w:t>се рачуна</w:t>
      </w:r>
      <w:r w:rsidRPr="00ED59F8">
        <w:rPr>
          <w:rFonts w:ascii="Arial Narrow" w:hAnsi="Arial Narrow" w:cs="Arial Narrow"/>
          <w:sz w:val="16"/>
          <w:szCs w:val="16"/>
          <w:lang w:val="sr-Cyrl-BA"/>
        </w:rPr>
        <w:t xml:space="preserve"> на сљедећи начин</w:t>
      </w:r>
      <w:r w:rsidRPr="00ED59F8">
        <w:rPr>
          <w:rFonts w:ascii="Arial Narrow" w:hAnsi="Arial Narrow" w:cs="Arial Narrow"/>
          <w:sz w:val="16"/>
          <w:szCs w:val="16"/>
        </w:rPr>
        <w:t>:</w:t>
      </w:r>
    </w:p>
    <w:p w:rsidR="001D4990" w:rsidRPr="00BB3616" w:rsidRDefault="001D4990" w:rsidP="00834D0D">
      <w:pPr>
        <w:pStyle w:val="FootnoteText"/>
        <w:rPr>
          <w:rFonts w:ascii="Arial Narrow" w:hAnsi="Arial Narrow" w:cs="Arial Narrow"/>
          <w:sz w:val="16"/>
          <w:szCs w:val="16"/>
          <w:lang w:val="sr-Cyrl-BA"/>
        </w:rPr>
      </w:pPr>
      <w:r w:rsidRPr="00ED59F8">
        <w:rPr>
          <w:rFonts w:ascii="Arial Narrow" w:hAnsi="Arial Narrow" w:cs="Arial Narrow"/>
          <w:sz w:val="16"/>
          <w:szCs w:val="16"/>
        </w:rPr>
        <w:t xml:space="preserve">а) за студијске програме који </w:t>
      </w:r>
      <w:r w:rsidRPr="00ED59F8">
        <w:rPr>
          <w:rFonts w:ascii="Arial Narrow" w:hAnsi="Arial Narrow" w:cs="Arial Narrow"/>
          <w:sz w:val="16"/>
          <w:szCs w:val="16"/>
          <w:lang w:val="sr-Cyrl-BA"/>
        </w:rPr>
        <w:t xml:space="preserve">не </w:t>
      </w:r>
      <w:r w:rsidRPr="00ED59F8">
        <w:rPr>
          <w:rFonts w:ascii="Arial Narrow" w:hAnsi="Arial Narrow" w:cs="Arial Narrow"/>
          <w:sz w:val="16"/>
          <w:szCs w:val="16"/>
        </w:rPr>
        <w:t xml:space="preserve">иду на лиценцирање: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lang w:val="sr-Cyrl-BA"/>
        </w:rPr>
        <w:t xml:space="preserve"> = (укупно оптерећење у семестру за све предмете 900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xml:space="preserve"> – укупно наставно оптерећење П+В у семестру за све предмете _____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укупно наставно оптерећење П+В у семестру</w:t>
      </w:r>
      <w:r w:rsidRPr="00BB3616">
        <w:rPr>
          <w:rFonts w:ascii="Arial Narrow" w:hAnsi="Arial Narrow" w:cs="Arial Narrow"/>
          <w:sz w:val="16"/>
          <w:szCs w:val="16"/>
          <w:lang w:val="sr-Cyrl-BA"/>
        </w:rPr>
        <w:t xml:space="preserve"> за све предмете _____ </w:t>
      </w:r>
      <w:r w:rsidRPr="00BB3616">
        <w:rPr>
          <w:rFonts w:ascii="Arial Narrow" w:hAnsi="Arial Narrow" w:cs="Arial Narrow"/>
          <w:sz w:val="16"/>
          <w:szCs w:val="16"/>
          <w:lang w:val="sr-Latn-BA"/>
        </w:rPr>
        <w:t>h</w:t>
      </w:r>
      <w:r w:rsidRPr="00BB3616">
        <w:rPr>
          <w:rFonts w:ascii="Arial Narrow" w:hAnsi="Arial Narrow" w:cs="Arial Narrow"/>
          <w:sz w:val="16"/>
          <w:szCs w:val="16"/>
          <w:lang w:val="sr-Cyrl-BA"/>
        </w:rPr>
        <w:t xml:space="preserve"> = ____.</w:t>
      </w:r>
      <w:r>
        <w:rPr>
          <w:rFonts w:ascii="Arial Narrow" w:hAnsi="Arial Narrow" w:cs="Arial Narrow"/>
          <w:sz w:val="16"/>
          <w:szCs w:val="16"/>
          <w:lang w:val="sr-Cyrl-BA"/>
        </w:rPr>
        <w:t xml:space="preserve"> Погледати садржај обрасца и објашњење.</w:t>
      </w:r>
    </w:p>
    <w:p w:rsidR="001D4990" w:rsidRDefault="001D4990" w:rsidP="00834D0D">
      <w:pPr>
        <w:pStyle w:val="FootnoteText"/>
      </w:pPr>
      <w:r w:rsidRPr="00BB3616">
        <w:rPr>
          <w:rFonts w:ascii="Arial Narrow" w:hAnsi="Arial Narrow" w:cs="Arial Narrow"/>
          <w:sz w:val="16"/>
          <w:szCs w:val="16"/>
          <w:lang w:val="sr-Cyrl-BA"/>
        </w:rPr>
        <w:t xml:space="preserve">б) за студијске програме који иду на лиценцирање потребно је користити </w:t>
      </w:r>
      <w:r>
        <w:rPr>
          <w:rFonts w:ascii="Arial Narrow" w:hAnsi="Arial Narrow" w:cs="Arial Narrow"/>
          <w:sz w:val="16"/>
          <w:szCs w:val="16"/>
          <w:lang w:val="sr-Cyrl-BA"/>
        </w:rPr>
        <w:t>садржај обрасца и објашњење</w:t>
      </w:r>
      <w:r w:rsidRPr="00BB3616">
        <w:rPr>
          <w:rFonts w:ascii="Arial Narrow" w:hAnsi="Arial Narrow" w:cs="Arial Narrow"/>
          <w:sz w:val="16"/>
          <w:szCs w:val="16"/>
          <w:lang w:val="sr-Cyrl-BA"/>
        </w:rPr>
        <w:t>.</w:t>
      </w:r>
    </w:p>
  </w:footnote>
  <w:footnote w:id="5">
    <w:p w:rsidR="001D4990" w:rsidRPr="00ED59F8" w:rsidRDefault="001D4990" w:rsidP="00834D0D">
      <w:pPr>
        <w:pStyle w:val="FootnoteText"/>
        <w:rPr>
          <w:rFonts w:ascii="Arial Narrow" w:hAnsi="Arial Narrow"/>
          <w:sz w:val="16"/>
          <w:szCs w:val="16"/>
        </w:rPr>
      </w:pPr>
      <w:r>
        <w:rPr>
          <w:rStyle w:val="FootnoteReference"/>
          <w:rFonts w:cs="Calibri"/>
        </w:rPr>
        <w:footnoteRef/>
      </w:r>
      <w:r w:rsidRPr="00BB3616">
        <w:rPr>
          <w:rFonts w:ascii="Arial Narrow" w:hAnsi="Arial Narrow"/>
          <w:sz w:val="16"/>
          <w:szCs w:val="16"/>
          <w:lang w:val="sr-Cyrl-BA"/>
        </w:rPr>
        <w:t xml:space="preserve">Коефицијент студентског </w:t>
      </w:r>
      <w:r w:rsidRPr="00ED59F8">
        <w:rPr>
          <w:rFonts w:ascii="Arial Narrow" w:hAnsi="Arial Narrow"/>
          <w:sz w:val="16"/>
          <w:szCs w:val="16"/>
          <w:lang w:val="sr-Cyrl-BA"/>
        </w:rPr>
        <w:t xml:space="preserve">оптерећења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rPr>
        <w:t>се рачуна</w:t>
      </w:r>
      <w:r w:rsidRPr="00ED59F8">
        <w:rPr>
          <w:rFonts w:ascii="Arial Narrow" w:hAnsi="Arial Narrow"/>
          <w:sz w:val="16"/>
          <w:szCs w:val="16"/>
          <w:lang w:val="sr-Cyrl-BA"/>
        </w:rPr>
        <w:t xml:space="preserve"> на сљедећи начин</w:t>
      </w:r>
      <w:r w:rsidRPr="00ED59F8">
        <w:rPr>
          <w:rFonts w:ascii="Arial Narrow" w:hAnsi="Arial Narrow"/>
          <w:sz w:val="16"/>
          <w:szCs w:val="16"/>
        </w:rPr>
        <w:t>:</w:t>
      </w:r>
    </w:p>
    <w:p w:rsidR="001D4990" w:rsidRPr="00BB3616" w:rsidRDefault="001D4990" w:rsidP="00834D0D">
      <w:pPr>
        <w:pStyle w:val="FootnoteText"/>
        <w:rPr>
          <w:rFonts w:ascii="Arial Narrow" w:hAnsi="Arial Narrow"/>
          <w:sz w:val="16"/>
          <w:szCs w:val="16"/>
          <w:lang w:val="sr-Cyrl-BA"/>
        </w:rPr>
      </w:pPr>
      <w:r w:rsidRPr="00ED59F8">
        <w:rPr>
          <w:rFonts w:ascii="Arial Narrow" w:hAnsi="Arial Narrow"/>
          <w:sz w:val="16"/>
          <w:szCs w:val="16"/>
        </w:rPr>
        <w:t xml:space="preserve">а) за студијске програме који </w:t>
      </w:r>
      <w:r w:rsidRPr="00ED59F8">
        <w:rPr>
          <w:rFonts w:ascii="Arial Narrow" w:hAnsi="Arial Narrow"/>
          <w:sz w:val="16"/>
          <w:szCs w:val="16"/>
          <w:lang w:val="sr-Cyrl-BA"/>
        </w:rPr>
        <w:t xml:space="preserve">не </w:t>
      </w:r>
      <w:r w:rsidRPr="00ED59F8">
        <w:rPr>
          <w:rFonts w:ascii="Arial Narrow" w:hAnsi="Arial Narrow"/>
          <w:sz w:val="16"/>
          <w:szCs w:val="16"/>
        </w:rPr>
        <w:t xml:space="preserve">иду на лиценцирање: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(укупно оптерећење у семестру за све предмете 900 </w:t>
      </w:r>
      <w:r w:rsidRPr="00ED59F8">
        <w:rPr>
          <w:rFonts w:ascii="Arial Narrow" w:hAnsi="Arial Narrow"/>
          <w:sz w:val="16"/>
          <w:szCs w:val="16"/>
          <w:lang w:val="sr-Latn-BA"/>
        </w:rPr>
        <w:t>h</w:t>
      </w:r>
      <w:r w:rsidRPr="00ED59F8">
        <w:rPr>
          <w:rFonts w:ascii="Arial Narrow" w:hAnsi="Arial Narrow"/>
          <w:sz w:val="16"/>
          <w:szCs w:val="16"/>
          <w:lang w:val="sr-Cyrl-BA"/>
        </w:rPr>
        <w:t xml:space="preserve"> – укупно наставно оптерећење П+В у семестру за све предмете _____ </w:t>
      </w:r>
      <w:r w:rsidRPr="00ED59F8">
        <w:rPr>
          <w:rFonts w:ascii="Arial Narrow" w:hAnsi="Arial Narrow"/>
          <w:sz w:val="16"/>
          <w:szCs w:val="16"/>
          <w:lang w:val="sr-Latn-BA"/>
        </w:rPr>
        <w:t>h</w:t>
      </w:r>
      <w:r w:rsidRPr="00ED59F8">
        <w:rPr>
          <w:rFonts w:ascii="Arial Narrow" w:hAnsi="Arial Narrow"/>
          <w:sz w:val="16"/>
          <w:szCs w:val="16"/>
          <w:lang w:val="sr-Cyrl-BA"/>
        </w:rPr>
        <w:t>)/ укупно наставно оптерећење П+В у семестру</w:t>
      </w:r>
      <w:r w:rsidRPr="00BB3616">
        <w:rPr>
          <w:rFonts w:ascii="Arial Narrow" w:hAnsi="Arial Narrow"/>
          <w:sz w:val="16"/>
          <w:szCs w:val="16"/>
          <w:lang w:val="sr-Cyrl-BA"/>
        </w:rPr>
        <w:t xml:space="preserve"> за све предмете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Погледати садржај обрасца и објашњење.</w:t>
      </w:r>
    </w:p>
    <w:p w:rsidR="001D4990" w:rsidRDefault="001D4990" w:rsidP="00834D0D">
      <w:pPr>
        <w:pStyle w:val="FootnoteText"/>
      </w:pPr>
      <w:r w:rsidRPr="00BB3616">
        <w:rPr>
          <w:rFonts w:ascii="Arial Narrow" w:hAnsi="Arial Narrow"/>
          <w:sz w:val="16"/>
          <w:szCs w:val="16"/>
          <w:lang w:val="sr-Cyrl-BA"/>
        </w:rPr>
        <w:t xml:space="preserve">б) за студијске програме који иду на лиценцирање потребно је користити </w:t>
      </w:r>
      <w:r>
        <w:rPr>
          <w:rFonts w:ascii="Arial Narrow" w:hAnsi="Arial Narrow"/>
          <w:sz w:val="16"/>
          <w:szCs w:val="16"/>
          <w:lang w:val="sr-Cyrl-BA"/>
        </w:rPr>
        <w:t>садржај обрасца и објашњење</w:t>
      </w:r>
      <w:r w:rsidRPr="00BB3616">
        <w:rPr>
          <w:rFonts w:ascii="Arial Narrow" w:hAnsi="Arial Narrow"/>
          <w:sz w:val="16"/>
          <w:szCs w:val="16"/>
          <w:lang w:val="sr-Cyrl-BA"/>
        </w:rPr>
        <w:t>.</w:t>
      </w:r>
    </w:p>
  </w:footnote>
  <w:footnote w:id="6">
    <w:p w:rsidR="001D4990" w:rsidRDefault="001D4990" w:rsidP="00EB5519">
      <w:pPr>
        <w:pStyle w:val="FootnoteText"/>
      </w:pPr>
    </w:p>
  </w:footnote>
  <w:footnote w:id="7">
    <w:p w:rsidR="001D4990" w:rsidRPr="00FD1D08" w:rsidRDefault="001D4990" w:rsidP="0099393D">
      <w:pPr>
        <w:pStyle w:val="FootnoteText"/>
        <w:rPr>
          <w:rFonts w:ascii="Arial Narrow" w:hAnsi="Arial Narrow" w:cs="Times New Roman"/>
          <w:sz w:val="16"/>
          <w:szCs w:val="16"/>
        </w:rPr>
      </w:pPr>
    </w:p>
    <w:p w:rsidR="001D4990" w:rsidRDefault="001D4990" w:rsidP="0099393D">
      <w:pPr>
        <w:pStyle w:val="FootnoteText"/>
      </w:pPr>
    </w:p>
  </w:footnote>
  <w:footnote w:id="8">
    <w:p w:rsidR="001D4990" w:rsidRDefault="001D4990" w:rsidP="0070473E">
      <w:pPr>
        <w:pStyle w:val="FootnoteText"/>
      </w:pPr>
    </w:p>
  </w:footnote>
  <w:footnote w:id="9">
    <w:p w:rsidR="001D4990" w:rsidRDefault="001D4990" w:rsidP="00BA0DCE">
      <w:pPr>
        <w:pStyle w:val="FootnoteText"/>
      </w:pPr>
    </w:p>
  </w:footnote>
  <w:footnote w:id="10">
    <w:p w:rsidR="001D4990" w:rsidRDefault="001D4990" w:rsidP="0049165A">
      <w:pPr>
        <w:pStyle w:val="FootnoteText"/>
      </w:pPr>
    </w:p>
  </w:footnote>
  <w:footnote w:id="11">
    <w:p w:rsidR="001D4990" w:rsidRDefault="001D4990" w:rsidP="002112F5">
      <w:pPr>
        <w:pStyle w:val="FootnoteText"/>
      </w:pPr>
    </w:p>
  </w:footnote>
  <w:footnote w:id="12">
    <w:p w:rsidR="001D4990" w:rsidRDefault="001D4990" w:rsidP="00C96FF4">
      <w:pPr>
        <w:pStyle w:val="FootnoteText"/>
        <w:rPr>
          <w:rFonts w:ascii="Arial Narrow" w:hAnsi="Arial Narrow" w:cs="Times New Roman"/>
          <w:sz w:val="16"/>
          <w:szCs w:val="16"/>
          <w:lang w:val="en-US"/>
        </w:rPr>
      </w:pPr>
    </w:p>
    <w:p w:rsidR="001D4990" w:rsidRDefault="001D4990" w:rsidP="00C96FF4">
      <w:pPr>
        <w:pStyle w:val="FootnoteText"/>
      </w:pPr>
    </w:p>
  </w:footnote>
  <w:footnote w:id="13">
    <w:p w:rsidR="001D4990" w:rsidRDefault="001D4990" w:rsidP="00DC4BB2">
      <w:pPr>
        <w:pStyle w:val="FootnoteText"/>
      </w:pPr>
    </w:p>
  </w:footnote>
  <w:footnote w:id="14">
    <w:p w:rsidR="001D4990" w:rsidRDefault="001D4990" w:rsidP="00690EA0">
      <w:pPr>
        <w:pStyle w:val="FootnoteText"/>
      </w:pPr>
    </w:p>
  </w:footnote>
  <w:footnote w:id="15">
    <w:p w:rsidR="001D4990" w:rsidRPr="00ED59F8" w:rsidRDefault="001D4990" w:rsidP="00DA038C">
      <w:pPr>
        <w:pStyle w:val="FootnoteText"/>
        <w:rPr>
          <w:rFonts w:ascii="Arial Narrow" w:hAnsi="Arial Narrow" w:cs="Arial Narrow"/>
          <w:sz w:val="16"/>
          <w:szCs w:val="16"/>
        </w:rPr>
      </w:pPr>
      <w:r>
        <w:rPr>
          <w:rStyle w:val="FootnoteReference"/>
          <w:rFonts w:cs="Calibri"/>
        </w:rPr>
        <w:footnoteRef/>
      </w:r>
      <w:r w:rsidRPr="00BB3616">
        <w:rPr>
          <w:rFonts w:ascii="Arial Narrow" w:hAnsi="Arial Narrow" w:cs="Arial Narrow"/>
          <w:sz w:val="16"/>
          <w:szCs w:val="16"/>
          <w:lang w:val="sr-Cyrl-BA"/>
        </w:rPr>
        <w:t xml:space="preserve">Коефицијент студентског </w:t>
      </w:r>
      <w:r w:rsidRPr="00ED59F8">
        <w:rPr>
          <w:rFonts w:ascii="Arial Narrow" w:hAnsi="Arial Narrow" w:cs="Arial Narrow"/>
          <w:sz w:val="16"/>
          <w:szCs w:val="16"/>
          <w:lang w:val="sr-Cyrl-BA"/>
        </w:rPr>
        <w:t xml:space="preserve">оптерећења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rPr>
        <w:t>се рачуна</w:t>
      </w:r>
      <w:r w:rsidRPr="00ED59F8">
        <w:rPr>
          <w:rFonts w:ascii="Arial Narrow" w:hAnsi="Arial Narrow" w:cs="Arial Narrow"/>
          <w:sz w:val="16"/>
          <w:szCs w:val="16"/>
          <w:lang w:val="sr-Cyrl-BA"/>
        </w:rPr>
        <w:t xml:space="preserve"> на сљедећи начин</w:t>
      </w:r>
      <w:r w:rsidRPr="00ED59F8">
        <w:rPr>
          <w:rFonts w:ascii="Arial Narrow" w:hAnsi="Arial Narrow" w:cs="Arial Narrow"/>
          <w:sz w:val="16"/>
          <w:szCs w:val="16"/>
        </w:rPr>
        <w:t>:</w:t>
      </w:r>
    </w:p>
    <w:p w:rsidR="001D4990" w:rsidRPr="00BB3616" w:rsidRDefault="001D4990" w:rsidP="00DA038C">
      <w:pPr>
        <w:pStyle w:val="FootnoteText"/>
        <w:rPr>
          <w:rFonts w:ascii="Arial Narrow" w:hAnsi="Arial Narrow" w:cs="Arial Narrow"/>
          <w:sz w:val="16"/>
          <w:szCs w:val="16"/>
          <w:lang w:val="sr-Cyrl-BA"/>
        </w:rPr>
      </w:pPr>
      <w:r w:rsidRPr="00ED59F8">
        <w:rPr>
          <w:rFonts w:ascii="Arial Narrow" w:hAnsi="Arial Narrow" w:cs="Arial Narrow"/>
          <w:sz w:val="16"/>
          <w:szCs w:val="16"/>
        </w:rPr>
        <w:t xml:space="preserve">а) за студијске програме који </w:t>
      </w:r>
      <w:r w:rsidRPr="00ED59F8">
        <w:rPr>
          <w:rFonts w:ascii="Arial Narrow" w:hAnsi="Arial Narrow" w:cs="Arial Narrow"/>
          <w:sz w:val="16"/>
          <w:szCs w:val="16"/>
          <w:lang w:val="sr-Cyrl-BA"/>
        </w:rPr>
        <w:t xml:space="preserve">не </w:t>
      </w:r>
      <w:r w:rsidRPr="00ED59F8">
        <w:rPr>
          <w:rFonts w:ascii="Arial Narrow" w:hAnsi="Arial Narrow" w:cs="Arial Narrow"/>
          <w:sz w:val="16"/>
          <w:szCs w:val="16"/>
        </w:rPr>
        <w:t xml:space="preserve">иду на лиценцирање: </w:t>
      </w:r>
      <w:r w:rsidRPr="00ED59F8">
        <w:rPr>
          <w:rFonts w:ascii="Arial Narrow" w:hAnsi="Arial Narrow" w:cs="Arial Narrow"/>
          <w:sz w:val="16"/>
          <w:szCs w:val="16"/>
          <w:lang w:val="sr-Latn-BA"/>
        </w:rPr>
        <w:t>S</w:t>
      </w:r>
      <w:r w:rsidRPr="00ED59F8">
        <w:rPr>
          <w:rFonts w:ascii="Arial Narrow" w:hAnsi="Arial Narrow" w:cs="Arial Narrow"/>
          <w:sz w:val="16"/>
          <w:szCs w:val="16"/>
          <w:vertAlign w:val="subscript"/>
          <w:lang w:val="sr-Latn-BA"/>
        </w:rPr>
        <w:t>o</w:t>
      </w:r>
      <w:r w:rsidRPr="00ED59F8">
        <w:rPr>
          <w:rFonts w:ascii="Arial Narrow" w:hAnsi="Arial Narrow" w:cs="Arial Narrow"/>
          <w:sz w:val="16"/>
          <w:szCs w:val="16"/>
          <w:lang w:val="sr-Cyrl-BA"/>
        </w:rPr>
        <w:t xml:space="preserve"> = (укупно оптерећење у семестру за све предмете 900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xml:space="preserve"> – укупно наставно оптерећење П+В у семестру за све предмете _____ </w:t>
      </w:r>
      <w:r w:rsidRPr="00ED59F8">
        <w:rPr>
          <w:rFonts w:ascii="Arial Narrow" w:hAnsi="Arial Narrow" w:cs="Arial Narrow"/>
          <w:sz w:val="16"/>
          <w:szCs w:val="16"/>
          <w:lang w:val="sr-Latn-BA"/>
        </w:rPr>
        <w:t>h</w:t>
      </w:r>
      <w:r w:rsidRPr="00ED59F8">
        <w:rPr>
          <w:rFonts w:ascii="Arial Narrow" w:hAnsi="Arial Narrow" w:cs="Arial Narrow"/>
          <w:sz w:val="16"/>
          <w:szCs w:val="16"/>
          <w:lang w:val="sr-Cyrl-BA"/>
        </w:rPr>
        <w:t>)/ укупно наставно оптерећење П+В у семестру</w:t>
      </w:r>
      <w:r w:rsidRPr="00BB3616">
        <w:rPr>
          <w:rFonts w:ascii="Arial Narrow" w:hAnsi="Arial Narrow" w:cs="Arial Narrow"/>
          <w:sz w:val="16"/>
          <w:szCs w:val="16"/>
          <w:lang w:val="sr-Cyrl-BA"/>
        </w:rPr>
        <w:t xml:space="preserve"> за све предмете _____ </w:t>
      </w:r>
      <w:r w:rsidRPr="00BB3616">
        <w:rPr>
          <w:rFonts w:ascii="Arial Narrow" w:hAnsi="Arial Narrow" w:cs="Arial Narrow"/>
          <w:sz w:val="16"/>
          <w:szCs w:val="16"/>
          <w:lang w:val="sr-Latn-BA"/>
        </w:rPr>
        <w:t>h</w:t>
      </w:r>
      <w:r w:rsidRPr="00BB3616">
        <w:rPr>
          <w:rFonts w:ascii="Arial Narrow" w:hAnsi="Arial Narrow" w:cs="Arial Narrow"/>
          <w:sz w:val="16"/>
          <w:szCs w:val="16"/>
          <w:lang w:val="sr-Cyrl-BA"/>
        </w:rPr>
        <w:t xml:space="preserve"> = ____.</w:t>
      </w:r>
      <w:r>
        <w:rPr>
          <w:rFonts w:ascii="Arial Narrow" w:hAnsi="Arial Narrow" w:cs="Arial Narrow"/>
          <w:sz w:val="16"/>
          <w:szCs w:val="16"/>
          <w:lang w:val="sr-Cyrl-BA"/>
        </w:rPr>
        <w:t xml:space="preserve"> Погледати садржај обрасца и објашњење.</w:t>
      </w:r>
    </w:p>
    <w:p w:rsidR="001D4990" w:rsidRDefault="001D4990" w:rsidP="00DA038C">
      <w:pPr>
        <w:pStyle w:val="FootnoteText"/>
      </w:pPr>
      <w:r w:rsidRPr="00BB3616">
        <w:rPr>
          <w:rFonts w:ascii="Arial Narrow" w:hAnsi="Arial Narrow" w:cs="Arial Narrow"/>
          <w:sz w:val="16"/>
          <w:szCs w:val="16"/>
          <w:lang w:val="sr-Cyrl-BA"/>
        </w:rPr>
        <w:t xml:space="preserve">б) за студијске програме који иду на лиценцирање потребно је користити </w:t>
      </w:r>
      <w:r>
        <w:rPr>
          <w:rFonts w:ascii="Arial Narrow" w:hAnsi="Arial Narrow" w:cs="Arial Narrow"/>
          <w:sz w:val="16"/>
          <w:szCs w:val="16"/>
          <w:lang w:val="sr-Cyrl-BA"/>
        </w:rPr>
        <w:t>садржај обрасца и објашњење</w:t>
      </w:r>
      <w:r w:rsidRPr="00BB3616">
        <w:rPr>
          <w:rFonts w:ascii="Arial Narrow" w:hAnsi="Arial Narrow" w:cs="Arial Narrow"/>
          <w:sz w:val="16"/>
          <w:szCs w:val="16"/>
          <w:lang w:val="sr-Cyrl-BA"/>
        </w:rPr>
        <w:t>.</w:t>
      </w:r>
    </w:p>
  </w:footnote>
  <w:footnote w:id="16">
    <w:p w:rsidR="001D4990" w:rsidRDefault="001D4990" w:rsidP="00DA038C">
      <w:pPr>
        <w:pStyle w:val="FootnoteText"/>
      </w:pPr>
    </w:p>
  </w:footnote>
  <w:footnote w:id="17">
    <w:p w:rsidR="001D4990" w:rsidRDefault="001D4990" w:rsidP="006F4017">
      <w:pPr>
        <w:pStyle w:val="FootnoteText"/>
        <w:rPr>
          <w:rFonts w:ascii="Arial Narrow" w:hAnsi="Arial Narrow"/>
          <w:sz w:val="16"/>
          <w:szCs w:val="16"/>
          <w:lang w:val="ru-RU"/>
        </w:rPr>
      </w:pPr>
      <w:r>
        <w:rPr>
          <w:rStyle w:val="FootnoteReference"/>
          <w:rFonts w:cs="Calibri"/>
        </w:rPr>
        <w:footnoteRef/>
      </w:r>
      <w:r>
        <w:rPr>
          <w:rFonts w:ascii="Arial Narrow" w:hAnsi="Arial Narrow"/>
          <w:sz w:val="16"/>
          <w:szCs w:val="16"/>
          <w:lang w:val="sr-Cyrl-BA"/>
        </w:rPr>
        <w:t xml:space="preserve">Коефицијент студентског оптерећења </w:t>
      </w:r>
      <w:r>
        <w:rPr>
          <w:rFonts w:ascii="Arial Narrow" w:hAnsi="Arial Narrow"/>
          <w:sz w:val="16"/>
          <w:szCs w:val="16"/>
          <w:lang w:val="sr-Latn-BA"/>
        </w:rPr>
        <w:t>S</w:t>
      </w:r>
      <w:r>
        <w:rPr>
          <w:rFonts w:ascii="Arial Narrow" w:hAnsi="Arial Narrow"/>
          <w:sz w:val="16"/>
          <w:szCs w:val="16"/>
          <w:vertAlign w:val="subscript"/>
          <w:lang w:val="sr-Latn-BA"/>
        </w:rPr>
        <w:t>o</w:t>
      </w:r>
      <w:r>
        <w:rPr>
          <w:rFonts w:ascii="Arial Narrow" w:hAnsi="Arial Narrow"/>
          <w:sz w:val="16"/>
          <w:szCs w:val="16"/>
          <w:lang w:val="ru-RU"/>
        </w:rPr>
        <w:t>се рачуна</w:t>
      </w:r>
      <w:r>
        <w:rPr>
          <w:rFonts w:ascii="Arial Narrow" w:hAnsi="Arial Narrow"/>
          <w:sz w:val="16"/>
          <w:szCs w:val="16"/>
          <w:lang w:val="sr-Cyrl-BA"/>
        </w:rPr>
        <w:t xml:space="preserve"> на сљедећи начин</w:t>
      </w:r>
      <w:r>
        <w:rPr>
          <w:rFonts w:ascii="Arial Narrow" w:hAnsi="Arial Narrow"/>
          <w:sz w:val="16"/>
          <w:szCs w:val="16"/>
          <w:lang w:val="ru-RU"/>
        </w:rPr>
        <w:t>:</w:t>
      </w:r>
    </w:p>
    <w:p w:rsidR="001D4990" w:rsidRDefault="001D4990" w:rsidP="006F4017">
      <w:pPr>
        <w:pStyle w:val="FootnoteText"/>
        <w:rPr>
          <w:rFonts w:ascii="Arial Narrow" w:hAnsi="Arial Narrow"/>
          <w:sz w:val="16"/>
          <w:szCs w:val="16"/>
          <w:lang w:val="sr-Cyrl-BA"/>
        </w:rPr>
      </w:pPr>
      <w:r>
        <w:rPr>
          <w:rFonts w:ascii="Arial Narrow" w:hAnsi="Arial Narrow"/>
          <w:sz w:val="16"/>
          <w:szCs w:val="16"/>
          <w:lang w:val="ru-RU"/>
        </w:rPr>
        <w:t xml:space="preserve">а) за студијске програме који </w:t>
      </w:r>
      <w:r>
        <w:rPr>
          <w:rFonts w:ascii="Arial Narrow" w:hAnsi="Arial Narrow"/>
          <w:sz w:val="16"/>
          <w:szCs w:val="16"/>
          <w:lang w:val="sr-Cyrl-BA"/>
        </w:rPr>
        <w:t xml:space="preserve">не </w:t>
      </w:r>
      <w:r>
        <w:rPr>
          <w:rFonts w:ascii="Arial Narrow" w:hAnsi="Arial Narrow"/>
          <w:sz w:val="16"/>
          <w:szCs w:val="16"/>
          <w:lang w:val="ru-RU"/>
        </w:rPr>
        <w:t xml:space="preserve">иду на лиценцирање: </w:t>
      </w:r>
      <w:r>
        <w:rPr>
          <w:rFonts w:ascii="Arial Narrow" w:hAnsi="Arial Narrow"/>
          <w:sz w:val="16"/>
          <w:szCs w:val="16"/>
          <w:lang w:val="sr-Latn-BA"/>
        </w:rPr>
        <w:t>S</w:t>
      </w:r>
      <w:r>
        <w:rPr>
          <w:rFonts w:ascii="Arial Narrow" w:hAnsi="Arial Narrow"/>
          <w:sz w:val="16"/>
          <w:szCs w:val="16"/>
          <w:vertAlign w:val="subscript"/>
          <w:lang w:val="sr-Latn-BA"/>
        </w:rPr>
        <w:t>o</w:t>
      </w:r>
      <w:r>
        <w:rPr>
          <w:rFonts w:ascii="Arial Narrow" w:hAnsi="Arial Narrow"/>
          <w:sz w:val="16"/>
          <w:szCs w:val="16"/>
          <w:lang w:val="sr-Cyrl-BA"/>
        </w:rPr>
        <w:t xml:space="preserve"> = (укупно оптерећење у семестру за све предмете 900 </w:t>
      </w:r>
      <w:r>
        <w:rPr>
          <w:rFonts w:ascii="Arial Narrow" w:hAnsi="Arial Narrow"/>
          <w:sz w:val="16"/>
          <w:szCs w:val="16"/>
          <w:lang w:val="sr-Latn-BA"/>
        </w:rPr>
        <w:t>h</w:t>
      </w:r>
      <w:r>
        <w:rPr>
          <w:rFonts w:ascii="Arial Narrow" w:hAnsi="Arial Narrow"/>
          <w:sz w:val="16"/>
          <w:szCs w:val="16"/>
          <w:lang w:val="sr-Cyrl-BA"/>
        </w:rPr>
        <w:t xml:space="preserve"> – укупно наставно оптерећење П+В у семестру за све предмете _____ </w:t>
      </w:r>
      <w:r>
        <w:rPr>
          <w:rFonts w:ascii="Arial Narrow" w:hAnsi="Arial Narrow"/>
          <w:sz w:val="16"/>
          <w:szCs w:val="16"/>
          <w:lang w:val="sr-Latn-BA"/>
        </w:rPr>
        <w:t>h</w:t>
      </w:r>
      <w:r>
        <w:rPr>
          <w:rFonts w:ascii="Arial Narrow" w:hAnsi="Arial Narrow"/>
          <w:sz w:val="16"/>
          <w:szCs w:val="16"/>
          <w:lang w:val="sr-Cyrl-BA"/>
        </w:rPr>
        <w:t xml:space="preserve">)/ укупно наставно оптерећење П+В у семестру за све предмете _____ </w:t>
      </w:r>
      <w:r>
        <w:rPr>
          <w:rFonts w:ascii="Arial Narrow" w:hAnsi="Arial Narrow"/>
          <w:sz w:val="16"/>
          <w:szCs w:val="16"/>
          <w:lang w:val="sr-Latn-BA"/>
        </w:rPr>
        <w:t>h</w:t>
      </w:r>
      <w:r>
        <w:rPr>
          <w:rFonts w:ascii="Arial Narrow" w:hAnsi="Arial Narrow"/>
          <w:sz w:val="16"/>
          <w:szCs w:val="16"/>
          <w:lang w:val="sr-Cyrl-BA"/>
        </w:rPr>
        <w:t xml:space="preserve"> = ____. Погледати садржај обрасца и објашњење.</w:t>
      </w:r>
    </w:p>
    <w:p w:rsidR="001D4990" w:rsidRDefault="001D4990" w:rsidP="006F4017">
      <w:pPr>
        <w:pStyle w:val="FootnoteText"/>
      </w:pPr>
      <w:r>
        <w:rPr>
          <w:rFonts w:ascii="Arial Narrow" w:hAnsi="Arial Narrow"/>
          <w:sz w:val="16"/>
          <w:szCs w:val="16"/>
          <w:lang w:val="sr-Cyrl-BA"/>
        </w:rPr>
        <w:t>б) за студијске програме који иду на лиценцирање потребно је користити садржај обрасца и објашњење.</w:t>
      </w:r>
    </w:p>
  </w:footnote>
  <w:footnote w:id="18">
    <w:p w:rsidR="001D4990" w:rsidRPr="00ED59F8" w:rsidRDefault="001D4990" w:rsidP="00906A9A">
      <w:pPr>
        <w:pStyle w:val="FootnoteText"/>
        <w:rPr>
          <w:rFonts w:ascii="Arial Narrow" w:hAnsi="Arial Narrow"/>
          <w:sz w:val="16"/>
          <w:szCs w:val="16"/>
        </w:rPr>
      </w:pPr>
      <w:r>
        <w:rPr>
          <w:rStyle w:val="FootnoteReference"/>
          <w:rFonts w:cs="Calibri"/>
        </w:rPr>
        <w:footnoteRef/>
      </w:r>
      <w:r w:rsidRPr="00BB3616">
        <w:rPr>
          <w:rFonts w:ascii="Arial Narrow" w:hAnsi="Arial Narrow"/>
          <w:sz w:val="16"/>
          <w:szCs w:val="16"/>
          <w:lang w:val="sr-Cyrl-BA"/>
        </w:rPr>
        <w:t xml:space="preserve">Коефицијент студентског </w:t>
      </w:r>
      <w:r w:rsidRPr="00ED59F8">
        <w:rPr>
          <w:rFonts w:ascii="Arial Narrow" w:hAnsi="Arial Narrow"/>
          <w:sz w:val="16"/>
          <w:szCs w:val="16"/>
          <w:lang w:val="sr-Cyrl-BA"/>
        </w:rPr>
        <w:t xml:space="preserve">оптерећења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rPr>
        <w:t>се рачуна</w:t>
      </w:r>
      <w:r w:rsidRPr="00ED59F8">
        <w:rPr>
          <w:rFonts w:ascii="Arial Narrow" w:hAnsi="Arial Narrow"/>
          <w:sz w:val="16"/>
          <w:szCs w:val="16"/>
          <w:lang w:val="sr-Cyrl-BA"/>
        </w:rPr>
        <w:t xml:space="preserve"> на сљедећи начин</w:t>
      </w:r>
      <w:r w:rsidRPr="00ED59F8">
        <w:rPr>
          <w:rFonts w:ascii="Arial Narrow" w:hAnsi="Arial Narrow"/>
          <w:sz w:val="16"/>
          <w:szCs w:val="16"/>
        </w:rPr>
        <w:t>:</w:t>
      </w:r>
    </w:p>
    <w:p w:rsidR="001D4990" w:rsidRPr="00BB3616" w:rsidRDefault="001D4990" w:rsidP="00906A9A">
      <w:pPr>
        <w:pStyle w:val="FootnoteText"/>
        <w:rPr>
          <w:rFonts w:ascii="Arial Narrow" w:hAnsi="Arial Narrow"/>
          <w:sz w:val="16"/>
          <w:szCs w:val="16"/>
          <w:lang w:val="sr-Cyrl-BA"/>
        </w:rPr>
      </w:pPr>
      <w:r w:rsidRPr="00ED59F8">
        <w:rPr>
          <w:rFonts w:ascii="Arial Narrow" w:hAnsi="Arial Narrow"/>
          <w:sz w:val="16"/>
          <w:szCs w:val="16"/>
        </w:rPr>
        <w:t xml:space="preserve">а) за студијске програме који </w:t>
      </w:r>
      <w:r w:rsidRPr="00ED59F8">
        <w:rPr>
          <w:rFonts w:ascii="Arial Narrow" w:hAnsi="Arial Narrow"/>
          <w:sz w:val="16"/>
          <w:szCs w:val="16"/>
          <w:lang w:val="sr-Cyrl-BA"/>
        </w:rPr>
        <w:t xml:space="preserve">не </w:t>
      </w:r>
      <w:r w:rsidRPr="00ED59F8">
        <w:rPr>
          <w:rFonts w:ascii="Arial Narrow" w:hAnsi="Arial Narrow"/>
          <w:sz w:val="16"/>
          <w:szCs w:val="16"/>
        </w:rPr>
        <w:t xml:space="preserve">иду на лиценцирање: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(укупно оптерећење у семестру за све предмете 900 </w:t>
      </w:r>
      <w:r w:rsidRPr="00ED59F8">
        <w:rPr>
          <w:rFonts w:ascii="Arial Narrow" w:hAnsi="Arial Narrow"/>
          <w:sz w:val="16"/>
          <w:szCs w:val="16"/>
          <w:lang w:val="sr-Latn-BA"/>
        </w:rPr>
        <w:t>h</w:t>
      </w:r>
      <w:r w:rsidRPr="00ED59F8">
        <w:rPr>
          <w:rFonts w:ascii="Arial Narrow" w:hAnsi="Arial Narrow"/>
          <w:sz w:val="16"/>
          <w:szCs w:val="16"/>
          <w:lang w:val="sr-Cyrl-BA"/>
        </w:rPr>
        <w:t xml:space="preserve"> – укупно наставно оптерећење П+В у семестру за све предмете _____ </w:t>
      </w:r>
      <w:r w:rsidRPr="00ED59F8">
        <w:rPr>
          <w:rFonts w:ascii="Arial Narrow" w:hAnsi="Arial Narrow"/>
          <w:sz w:val="16"/>
          <w:szCs w:val="16"/>
          <w:lang w:val="sr-Latn-BA"/>
        </w:rPr>
        <w:t>h</w:t>
      </w:r>
      <w:r w:rsidRPr="00ED59F8">
        <w:rPr>
          <w:rFonts w:ascii="Arial Narrow" w:hAnsi="Arial Narrow"/>
          <w:sz w:val="16"/>
          <w:szCs w:val="16"/>
          <w:lang w:val="sr-Cyrl-BA"/>
        </w:rPr>
        <w:t>)/ укупно наставно оптерећење П+В у семестру</w:t>
      </w:r>
      <w:r w:rsidRPr="00BB3616">
        <w:rPr>
          <w:rFonts w:ascii="Arial Narrow" w:hAnsi="Arial Narrow"/>
          <w:sz w:val="16"/>
          <w:szCs w:val="16"/>
          <w:lang w:val="sr-Cyrl-BA"/>
        </w:rPr>
        <w:t xml:space="preserve"> за све предмете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Погледати садржај обрасца и објашњење.</w:t>
      </w:r>
    </w:p>
    <w:p w:rsidR="001D4990" w:rsidRDefault="001D4990" w:rsidP="00906A9A">
      <w:pPr>
        <w:pStyle w:val="FootnoteText"/>
      </w:pPr>
      <w:r w:rsidRPr="00BB3616">
        <w:rPr>
          <w:rFonts w:ascii="Arial Narrow" w:hAnsi="Arial Narrow"/>
          <w:sz w:val="16"/>
          <w:szCs w:val="16"/>
          <w:lang w:val="sr-Cyrl-BA"/>
        </w:rPr>
        <w:t xml:space="preserve">б) за студијске програме који иду на лиценцирање потребно је користити </w:t>
      </w:r>
      <w:r>
        <w:rPr>
          <w:rFonts w:ascii="Arial Narrow" w:hAnsi="Arial Narrow"/>
          <w:sz w:val="16"/>
          <w:szCs w:val="16"/>
          <w:lang w:val="sr-Cyrl-BA"/>
        </w:rPr>
        <w:t>садржај обрасца и објашњење</w:t>
      </w:r>
      <w:r w:rsidRPr="00BB3616">
        <w:rPr>
          <w:rFonts w:ascii="Arial Narrow" w:hAnsi="Arial Narrow"/>
          <w:sz w:val="16"/>
          <w:szCs w:val="16"/>
          <w:lang w:val="sr-Cyrl-BA"/>
        </w:rPr>
        <w:t>.</w:t>
      </w:r>
    </w:p>
  </w:footnote>
  <w:footnote w:id="19">
    <w:p w:rsidR="001D4990" w:rsidRDefault="001D4990" w:rsidP="00457CEC">
      <w:pPr>
        <w:pStyle w:val="FootnoteText"/>
      </w:pPr>
    </w:p>
  </w:footnote>
  <w:footnote w:id="20">
    <w:p w:rsidR="001D4990" w:rsidRDefault="001D4990" w:rsidP="00546077">
      <w:pPr>
        <w:pStyle w:val="FootnoteText"/>
      </w:pPr>
    </w:p>
  </w:footnote>
  <w:footnote w:id="21">
    <w:p w:rsidR="001D4990" w:rsidRDefault="001D4990" w:rsidP="00546077">
      <w:pPr>
        <w:pStyle w:val="FootnoteText"/>
      </w:pPr>
    </w:p>
  </w:footnote>
  <w:footnote w:id="22">
    <w:p w:rsidR="001D4990" w:rsidRDefault="001D4990" w:rsidP="00834D0D">
      <w:pPr>
        <w:pStyle w:val="FootnoteText"/>
      </w:pPr>
    </w:p>
  </w:footnote>
  <w:footnote w:id="23">
    <w:p w:rsidR="001D4990" w:rsidRDefault="001D4990" w:rsidP="00E6347D">
      <w:pPr>
        <w:pStyle w:val="FootnoteText"/>
      </w:pPr>
    </w:p>
  </w:footnote>
  <w:footnote w:id="24">
    <w:p w:rsidR="001D4990" w:rsidRDefault="001D4990" w:rsidP="00834D0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BF"/>
    <w:multiLevelType w:val="hybridMultilevel"/>
    <w:tmpl w:val="18247E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7E4913"/>
    <w:multiLevelType w:val="hybridMultilevel"/>
    <w:tmpl w:val="3700553C"/>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2E805BA"/>
    <w:multiLevelType w:val="hybridMultilevel"/>
    <w:tmpl w:val="CFACA4FC"/>
    <w:lvl w:ilvl="0" w:tplc="570830F0">
      <w:start w:val="1"/>
      <w:numFmt w:val="decimal"/>
      <w:lvlText w:val="%1."/>
      <w:lvlJc w:val="left"/>
      <w:pPr>
        <w:ind w:left="405" w:hanging="360"/>
      </w:pPr>
      <w:rPr>
        <w:rFonts w:cs="Times New Roman" w:hint="default"/>
      </w:rPr>
    </w:lvl>
    <w:lvl w:ilvl="1" w:tplc="181A0019" w:tentative="1">
      <w:start w:val="1"/>
      <w:numFmt w:val="lowerLetter"/>
      <w:lvlText w:val="%2."/>
      <w:lvlJc w:val="left"/>
      <w:pPr>
        <w:ind w:left="1125" w:hanging="360"/>
      </w:pPr>
      <w:rPr>
        <w:rFonts w:cs="Times New Roman"/>
      </w:rPr>
    </w:lvl>
    <w:lvl w:ilvl="2" w:tplc="181A001B" w:tentative="1">
      <w:start w:val="1"/>
      <w:numFmt w:val="lowerRoman"/>
      <w:lvlText w:val="%3."/>
      <w:lvlJc w:val="right"/>
      <w:pPr>
        <w:ind w:left="1845" w:hanging="180"/>
      </w:pPr>
      <w:rPr>
        <w:rFonts w:cs="Times New Roman"/>
      </w:rPr>
    </w:lvl>
    <w:lvl w:ilvl="3" w:tplc="181A000F" w:tentative="1">
      <w:start w:val="1"/>
      <w:numFmt w:val="decimal"/>
      <w:lvlText w:val="%4."/>
      <w:lvlJc w:val="left"/>
      <w:pPr>
        <w:ind w:left="2565" w:hanging="360"/>
      </w:pPr>
      <w:rPr>
        <w:rFonts w:cs="Times New Roman"/>
      </w:rPr>
    </w:lvl>
    <w:lvl w:ilvl="4" w:tplc="181A0019" w:tentative="1">
      <w:start w:val="1"/>
      <w:numFmt w:val="lowerLetter"/>
      <w:lvlText w:val="%5."/>
      <w:lvlJc w:val="left"/>
      <w:pPr>
        <w:ind w:left="3285" w:hanging="360"/>
      </w:pPr>
      <w:rPr>
        <w:rFonts w:cs="Times New Roman"/>
      </w:rPr>
    </w:lvl>
    <w:lvl w:ilvl="5" w:tplc="181A001B" w:tentative="1">
      <w:start w:val="1"/>
      <w:numFmt w:val="lowerRoman"/>
      <w:lvlText w:val="%6."/>
      <w:lvlJc w:val="right"/>
      <w:pPr>
        <w:ind w:left="4005" w:hanging="180"/>
      </w:pPr>
      <w:rPr>
        <w:rFonts w:cs="Times New Roman"/>
      </w:rPr>
    </w:lvl>
    <w:lvl w:ilvl="6" w:tplc="181A000F" w:tentative="1">
      <w:start w:val="1"/>
      <w:numFmt w:val="decimal"/>
      <w:lvlText w:val="%7."/>
      <w:lvlJc w:val="left"/>
      <w:pPr>
        <w:ind w:left="4725" w:hanging="360"/>
      </w:pPr>
      <w:rPr>
        <w:rFonts w:cs="Times New Roman"/>
      </w:rPr>
    </w:lvl>
    <w:lvl w:ilvl="7" w:tplc="181A0019" w:tentative="1">
      <w:start w:val="1"/>
      <w:numFmt w:val="lowerLetter"/>
      <w:lvlText w:val="%8."/>
      <w:lvlJc w:val="left"/>
      <w:pPr>
        <w:ind w:left="5445" w:hanging="360"/>
      </w:pPr>
      <w:rPr>
        <w:rFonts w:cs="Times New Roman"/>
      </w:rPr>
    </w:lvl>
    <w:lvl w:ilvl="8" w:tplc="181A001B" w:tentative="1">
      <w:start w:val="1"/>
      <w:numFmt w:val="lowerRoman"/>
      <w:lvlText w:val="%9."/>
      <w:lvlJc w:val="right"/>
      <w:pPr>
        <w:ind w:left="6165" w:hanging="180"/>
      </w:pPr>
      <w:rPr>
        <w:rFonts w:cs="Times New Roman"/>
      </w:rPr>
    </w:lvl>
  </w:abstractNum>
  <w:abstractNum w:abstractNumId="3">
    <w:nsid w:val="172932B3"/>
    <w:multiLevelType w:val="multilevel"/>
    <w:tmpl w:val="6D40D048"/>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BE2199"/>
    <w:multiLevelType w:val="hybridMultilevel"/>
    <w:tmpl w:val="74C06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AD6CBC"/>
    <w:multiLevelType w:val="hybridMultilevel"/>
    <w:tmpl w:val="74C06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335806"/>
    <w:multiLevelType w:val="hybridMultilevel"/>
    <w:tmpl w:val="56021B98"/>
    <w:lvl w:ilvl="0" w:tplc="63A8BEF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22954"/>
    <w:multiLevelType w:val="hybridMultilevel"/>
    <w:tmpl w:val="AA0E5EDA"/>
    <w:lvl w:ilvl="0" w:tplc="AD0C2DA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DF1067"/>
    <w:multiLevelType w:val="hybridMultilevel"/>
    <w:tmpl w:val="D4182BA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2E5B1359"/>
    <w:multiLevelType w:val="hybridMultilevel"/>
    <w:tmpl w:val="C7721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1F41A6"/>
    <w:multiLevelType w:val="hybridMultilevel"/>
    <w:tmpl w:val="8BA0E86C"/>
    <w:lvl w:ilvl="0" w:tplc="0409000F">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1">
    <w:nsid w:val="403A2356"/>
    <w:multiLevelType w:val="hybridMultilevel"/>
    <w:tmpl w:val="87F8C078"/>
    <w:lvl w:ilvl="0" w:tplc="2DC07CC4">
      <w:start w:val="1"/>
      <w:numFmt w:val="bullet"/>
      <w:lvlText w:val="-"/>
      <w:lvlJc w:val="left"/>
      <w:pPr>
        <w:ind w:left="1068" w:hanging="360"/>
      </w:pPr>
      <w:rPr>
        <w:rFonts w:ascii="Times New Roman" w:hAnsi="Times New Roman" w:hint="default"/>
      </w:rPr>
    </w:lvl>
    <w:lvl w:ilvl="1" w:tplc="04090003" w:tentative="1">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2">
    <w:nsid w:val="41551387"/>
    <w:multiLevelType w:val="hybridMultilevel"/>
    <w:tmpl w:val="A7EEC422"/>
    <w:lvl w:ilvl="0" w:tplc="0409000F">
      <w:start w:val="1"/>
      <w:numFmt w:val="decimal"/>
      <w:lvlText w:val="%1."/>
      <w:lvlJc w:val="left"/>
      <w:pPr>
        <w:ind w:left="852" w:hanging="360"/>
      </w:pPr>
      <w:rPr>
        <w:rFonts w:cs="Times New Roman"/>
      </w:rPr>
    </w:lvl>
    <w:lvl w:ilvl="1" w:tplc="241A0019" w:tentative="1">
      <w:start w:val="1"/>
      <w:numFmt w:val="lowerLetter"/>
      <w:lvlText w:val="%2."/>
      <w:lvlJc w:val="left"/>
      <w:pPr>
        <w:ind w:left="1572" w:hanging="360"/>
      </w:pPr>
      <w:rPr>
        <w:rFonts w:cs="Times New Roman"/>
      </w:rPr>
    </w:lvl>
    <w:lvl w:ilvl="2" w:tplc="241A001B" w:tentative="1">
      <w:start w:val="1"/>
      <w:numFmt w:val="lowerRoman"/>
      <w:lvlText w:val="%3."/>
      <w:lvlJc w:val="right"/>
      <w:pPr>
        <w:ind w:left="2292" w:hanging="180"/>
      </w:pPr>
      <w:rPr>
        <w:rFonts w:cs="Times New Roman"/>
      </w:rPr>
    </w:lvl>
    <w:lvl w:ilvl="3" w:tplc="241A000F" w:tentative="1">
      <w:start w:val="1"/>
      <w:numFmt w:val="decimal"/>
      <w:lvlText w:val="%4."/>
      <w:lvlJc w:val="left"/>
      <w:pPr>
        <w:ind w:left="3012" w:hanging="360"/>
      </w:pPr>
      <w:rPr>
        <w:rFonts w:cs="Times New Roman"/>
      </w:rPr>
    </w:lvl>
    <w:lvl w:ilvl="4" w:tplc="241A0019" w:tentative="1">
      <w:start w:val="1"/>
      <w:numFmt w:val="lowerLetter"/>
      <w:lvlText w:val="%5."/>
      <w:lvlJc w:val="left"/>
      <w:pPr>
        <w:ind w:left="3732" w:hanging="360"/>
      </w:pPr>
      <w:rPr>
        <w:rFonts w:cs="Times New Roman"/>
      </w:rPr>
    </w:lvl>
    <w:lvl w:ilvl="5" w:tplc="241A001B" w:tentative="1">
      <w:start w:val="1"/>
      <w:numFmt w:val="lowerRoman"/>
      <w:lvlText w:val="%6."/>
      <w:lvlJc w:val="right"/>
      <w:pPr>
        <w:ind w:left="4452" w:hanging="180"/>
      </w:pPr>
      <w:rPr>
        <w:rFonts w:cs="Times New Roman"/>
      </w:rPr>
    </w:lvl>
    <w:lvl w:ilvl="6" w:tplc="241A000F" w:tentative="1">
      <w:start w:val="1"/>
      <w:numFmt w:val="decimal"/>
      <w:lvlText w:val="%7."/>
      <w:lvlJc w:val="left"/>
      <w:pPr>
        <w:ind w:left="5172" w:hanging="360"/>
      </w:pPr>
      <w:rPr>
        <w:rFonts w:cs="Times New Roman"/>
      </w:rPr>
    </w:lvl>
    <w:lvl w:ilvl="7" w:tplc="241A0019" w:tentative="1">
      <w:start w:val="1"/>
      <w:numFmt w:val="lowerLetter"/>
      <w:lvlText w:val="%8."/>
      <w:lvlJc w:val="left"/>
      <w:pPr>
        <w:ind w:left="5892" w:hanging="360"/>
      </w:pPr>
      <w:rPr>
        <w:rFonts w:cs="Times New Roman"/>
      </w:rPr>
    </w:lvl>
    <w:lvl w:ilvl="8" w:tplc="241A001B" w:tentative="1">
      <w:start w:val="1"/>
      <w:numFmt w:val="lowerRoman"/>
      <w:lvlText w:val="%9."/>
      <w:lvlJc w:val="right"/>
      <w:pPr>
        <w:ind w:left="6612" w:hanging="180"/>
      </w:pPr>
      <w:rPr>
        <w:rFonts w:cs="Times New Roman"/>
      </w:rPr>
    </w:lvl>
  </w:abstractNum>
  <w:abstractNum w:abstractNumId="13">
    <w:nsid w:val="42F73961"/>
    <w:multiLevelType w:val="hybridMultilevel"/>
    <w:tmpl w:val="F8F2DCBA"/>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43F371AF"/>
    <w:multiLevelType w:val="hybridMultilevel"/>
    <w:tmpl w:val="D778D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9D27F0"/>
    <w:multiLevelType w:val="hybridMultilevel"/>
    <w:tmpl w:val="ABF68E50"/>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7D6282A"/>
    <w:multiLevelType w:val="hybridMultilevel"/>
    <w:tmpl w:val="841C8D6C"/>
    <w:lvl w:ilvl="0" w:tplc="48123A9A">
      <w:numFmt w:val="bullet"/>
      <w:lvlText w:val="-"/>
      <w:lvlJc w:val="left"/>
      <w:pPr>
        <w:ind w:left="720" w:hanging="360"/>
      </w:pPr>
      <w:rPr>
        <w:rFonts w:ascii="Arial Narrow" w:eastAsia="Times New Roman" w:hAnsi="Arial Narrow"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47EE2F28"/>
    <w:multiLevelType w:val="hybridMultilevel"/>
    <w:tmpl w:val="AB205742"/>
    <w:lvl w:ilvl="0" w:tplc="0E66B966">
      <w:start w:val="2"/>
      <w:numFmt w:val="bullet"/>
      <w:lvlText w:val="-"/>
      <w:lvlJc w:val="left"/>
      <w:pPr>
        <w:ind w:left="720" w:hanging="360"/>
      </w:pPr>
      <w:rPr>
        <w:rFonts w:ascii="Calibri" w:eastAsia="Times New Roman" w:hAnsi="Calibri"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4EEA1D3B"/>
    <w:multiLevelType w:val="hybridMultilevel"/>
    <w:tmpl w:val="095428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AD71D1"/>
    <w:multiLevelType w:val="hybridMultilevel"/>
    <w:tmpl w:val="02F4982C"/>
    <w:lvl w:ilvl="0" w:tplc="E054ABA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0">
    <w:nsid w:val="5C684C16"/>
    <w:multiLevelType w:val="hybridMultilevel"/>
    <w:tmpl w:val="F0707F22"/>
    <w:lvl w:ilvl="0" w:tplc="181A000F">
      <w:start w:val="1"/>
      <w:numFmt w:val="decimal"/>
      <w:lvlText w:val="%1."/>
      <w:lvlJc w:val="left"/>
      <w:pPr>
        <w:ind w:left="720" w:hanging="360"/>
      </w:pPr>
      <w:rPr>
        <w:rFonts w:cs="Times New Roman"/>
      </w:rPr>
    </w:lvl>
    <w:lvl w:ilvl="1" w:tplc="181A0019">
      <w:start w:val="1"/>
      <w:numFmt w:val="decimal"/>
      <w:lvlText w:val="%2."/>
      <w:lvlJc w:val="left"/>
      <w:pPr>
        <w:tabs>
          <w:tab w:val="num" w:pos="1440"/>
        </w:tabs>
        <w:ind w:left="1440" w:hanging="360"/>
      </w:pPr>
      <w:rPr>
        <w:rFonts w:cs="Times New Roman"/>
      </w:rPr>
    </w:lvl>
    <w:lvl w:ilvl="2" w:tplc="181A001B">
      <w:start w:val="1"/>
      <w:numFmt w:val="decimal"/>
      <w:lvlText w:val="%3."/>
      <w:lvlJc w:val="left"/>
      <w:pPr>
        <w:tabs>
          <w:tab w:val="num" w:pos="2160"/>
        </w:tabs>
        <w:ind w:left="2160" w:hanging="360"/>
      </w:pPr>
      <w:rPr>
        <w:rFonts w:cs="Times New Roman"/>
      </w:rPr>
    </w:lvl>
    <w:lvl w:ilvl="3" w:tplc="181A000F">
      <w:start w:val="1"/>
      <w:numFmt w:val="decimal"/>
      <w:lvlText w:val="%4."/>
      <w:lvlJc w:val="left"/>
      <w:pPr>
        <w:tabs>
          <w:tab w:val="num" w:pos="2880"/>
        </w:tabs>
        <w:ind w:left="2880" w:hanging="360"/>
      </w:pPr>
      <w:rPr>
        <w:rFonts w:cs="Times New Roman"/>
      </w:rPr>
    </w:lvl>
    <w:lvl w:ilvl="4" w:tplc="181A0019">
      <w:start w:val="1"/>
      <w:numFmt w:val="decimal"/>
      <w:lvlText w:val="%5."/>
      <w:lvlJc w:val="left"/>
      <w:pPr>
        <w:tabs>
          <w:tab w:val="num" w:pos="3600"/>
        </w:tabs>
        <w:ind w:left="3600" w:hanging="360"/>
      </w:pPr>
      <w:rPr>
        <w:rFonts w:cs="Times New Roman"/>
      </w:rPr>
    </w:lvl>
    <w:lvl w:ilvl="5" w:tplc="181A001B">
      <w:start w:val="1"/>
      <w:numFmt w:val="decimal"/>
      <w:lvlText w:val="%6."/>
      <w:lvlJc w:val="left"/>
      <w:pPr>
        <w:tabs>
          <w:tab w:val="num" w:pos="4320"/>
        </w:tabs>
        <w:ind w:left="4320" w:hanging="360"/>
      </w:pPr>
      <w:rPr>
        <w:rFonts w:cs="Times New Roman"/>
      </w:rPr>
    </w:lvl>
    <w:lvl w:ilvl="6" w:tplc="181A000F">
      <w:start w:val="1"/>
      <w:numFmt w:val="decimal"/>
      <w:lvlText w:val="%7."/>
      <w:lvlJc w:val="left"/>
      <w:pPr>
        <w:tabs>
          <w:tab w:val="num" w:pos="5040"/>
        </w:tabs>
        <w:ind w:left="5040" w:hanging="360"/>
      </w:pPr>
      <w:rPr>
        <w:rFonts w:cs="Times New Roman"/>
      </w:rPr>
    </w:lvl>
    <w:lvl w:ilvl="7" w:tplc="181A0019">
      <w:start w:val="1"/>
      <w:numFmt w:val="decimal"/>
      <w:lvlText w:val="%8."/>
      <w:lvlJc w:val="left"/>
      <w:pPr>
        <w:tabs>
          <w:tab w:val="num" w:pos="5760"/>
        </w:tabs>
        <w:ind w:left="5760" w:hanging="360"/>
      </w:pPr>
      <w:rPr>
        <w:rFonts w:cs="Times New Roman"/>
      </w:rPr>
    </w:lvl>
    <w:lvl w:ilvl="8" w:tplc="181A001B">
      <w:start w:val="1"/>
      <w:numFmt w:val="decimal"/>
      <w:lvlText w:val="%9."/>
      <w:lvlJc w:val="left"/>
      <w:pPr>
        <w:tabs>
          <w:tab w:val="num" w:pos="6480"/>
        </w:tabs>
        <w:ind w:left="6480" w:hanging="360"/>
      </w:pPr>
      <w:rPr>
        <w:rFonts w:cs="Times New Roman"/>
      </w:rPr>
    </w:lvl>
  </w:abstractNum>
  <w:abstractNum w:abstractNumId="21">
    <w:nsid w:val="5E0C3324"/>
    <w:multiLevelType w:val="hybridMultilevel"/>
    <w:tmpl w:val="D76CF3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D83755"/>
    <w:multiLevelType w:val="hybridMultilevel"/>
    <w:tmpl w:val="D9D444A0"/>
    <w:lvl w:ilvl="0" w:tplc="0E66B966">
      <w:start w:val="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644E3E66"/>
    <w:multiLevelType w:val="hybridMultilevel"/>
    <w:tmpl w:val="25CEAA6A"/>
    <w:lvl w:ilvl="0" w:tplc="2DC07CC4">
      <w:start w:val="1"/>
      <w:numFmt w:val="bullet"/>
      <w:lvlText w:val="-"/>
      <w:lvlJc w:val="left"/>
      <w:pPr>
        <w:ind w:left="1069" w:hanging="36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6AF333F8"/>
    <w:multiLevelType w:val="hybridMultilevel"/>
    <w:tmpl w:val="F0707F22"/>
    <w:lvl w:ilvl="0" w:tplc="181A000F">
      <w:start w:val="1"/>
      <w:numFmt w:val="decimal"/>
      <w:lvlText w:val="%1."/>
      <w:lvlJc w:val="left"/>
      <w:pPr>
        <w:ind w:left="720" w:hanging="360"/>
      </w:pPr>
      <w:rPr>
        <w:rFonts w:cs="Times New Roman"/>
      </w:rPr>
    </w:lvl>
    <w:lvl w:ilvl="1" w:tplc="181A0019">
      <w:start w:val="1"/>
      <w:numFmt w:val="decimal"/>
      <w:lvlText w:val="%2."/>
      <w:lvlJc w:val="left"/>
      <w:pPr>
        <w:tabs>
          <w:tab w:val="num" w:pos="1440"/>
        </w:tabs>
        <w:ind w:left="1440" w:hanging="360"/>
      </w:pPr>
      <w:rPr>
        <w:rFonts w:cs="Times New Roman"/>
      </w:rPr>
    </w:lvl>
    <w:lvl w:ilvl="2" w:tplc="181A001B">
      <w:start w:val="1"/>
      <w:numFmt w:val="decimal"/>
      <w:lvlText w:val="%3."/>
      <w:lvlJc w:val="left"/>
      <w:pPr>
        <w:tabs>
          <w:tab w:val="num" w:pos="2160"/>
        </w:tabs>
        <w:ind w:left="2160" w:hanging="360"/>
      </w:pPr>
      <w:rPr>
        <w:rFonts w:cs="Times New Roman"/>
      </w:rPr>
    </w:lvl>
    <w:lvl w:ilvl="3" w:tplc="181A000F">
      <w:start w:val="1"/>
      <w:numFmt w:val="decimal"/>
      <w:lvlText w:val="%4."/>
      <w:lvlJc w:val="left"/>
      <w:pPr>
        <w:tabs>
          <w:tab w:val="num" w:pos="2880"/>
        </w:tabs>
        <w:ind w:left="2880" w:hanging="360"/>
      </w:pPr>
      <w:rPr>
        <w:rFonts w:cs="Times New Roman"/>
      </w:rPr>
    </w:lvl>
    <w:lvl w:ilvl="4" w:tplc="181A0019">
      <w:start w:val="1"/>
      <w:numFmt w:val="decimal"/>
      <w:lvlText w:val="%5."/>
      <w:lvlJc w:val="left"/>
      <w:pPr>
        <w:tabs>
          <w:tab w:val="num" w:pos="3600"/>
        </w:tabs>
        <w:ind w:left="3600" w:hanging="360"/>
      </w:pPr>
      <w:rPr>
        <w:rFonts w:cs="Times New Roman"/>
      </w:rPr>
    </w:lvl>
    <w:lvl w:ilvl="5" w:tplc="181A001B">
      <w:start w:val="1"/>
      <w:numFmt w:val="decimal"/>
      <w:lvlText w:val="%6."/>
      <w:lvlJc w:val="left"/>
      <w:pPr>
        <w:tabs>
          <w:tab w:val="num" w:pos="4320"/>
        </w:tabs>
        <w:ind w:left="4320" w:hanging="360"/>
      </w:pPr>
      <w:rPr>
        <w:rFonts w:cs="Times New Roman"/>
      </w:rPr>
    </w:lvl>
    <w:lvl w:ilvl="6" w:tplc="181A000F">
      <w:start w:val="1"/>
      <w:numFmt w:val="decimal"/>
      <w:lvlText w:val="%7."/>
      <w:lvlJc w:val="left"/>
      <w:pPr>
        <w:tabs>
          <w:tab w:val="num" w:pos="5040"/>
        </w:tabs>
        <w:ind w:left="5040" w:hanging="360"/>
      </w:pPr>
      <w:rPr>
        <w:rFonts w:cs="Times New Roman"/>
      </w:rPr>
    </w:lvl>
    <w:lvl w:ilvl="7" w:tplc="181A0019">
      <w:start w:val="1"/>
      <w:numFmt w:val="decimal"/>
      <w:lvlText w:val="%8."/>
      <w:lvlJc w:val="left"/>
      <w:pPr>
        <w:tabs>
          <w:tab w:val="num" w:pos="5760"/>
        </w:tabs>
        <w:ind w:left="5760" w:hanging="360"/>
      </w:pPr>
      <w:rPr>
        <w:rFonts w:cs="Times New Roman"/>
      </w:rPr>
    </w:lvl>
    <w:lvl w:ilvl="8" w:tplc="181A001B">
      <w:start w:val="1"/>
      <w:numFmt w:val="decimal"/>
      <w:lvlText w:val="%9."/>
      <w:lvlJc w:val="left"/>
      <w:pPr>
        <w:tabs>
          <w:tab w:val="num" w:pos="6480"/>
        </w:tabs>
        <w:ind w:left="6480" w:hanging="360"/>
      </w:pPr>
      <w:rPr>
        <w:rFonts w:cs="Times New Roman"/>
      </w:rPr>
    </w:lvl>
  </w:abstractNum>
  <w:abstractNum w:abstractNumId="25">
    <w:nsid w:val="6C611A2F"/>
    <w:multiLevelType w:val="hybridMultilevel"/>
    <w:tmpl w:val="47D8A138"/>
    <w:lvl w:ilvl="0" w:tplc="0E66B966">
      <w:start w:val="2"/>
      <w:numFmt w:val="bullet"/>
      <w:lvlText w:val="-"/>
      <w:lvlJc w:val="left"/>
      <w:pPr>
        <w:ind w:left="1440" w:hanging="360"/>
      </w:pPr>
      <w:rPr>
        <w:rFonts w:ascii="Calibri" w:eastAsia="Times New Roman" w:hAnsi="Calibri" w:hint="default"/>
      </w:rPr>
    </w:lvl>
    <w:lvl w:ilvl="1" w:tplc="181A0003" w:tentative="1">
      <w:start w:val="1"/>
      <w:numFmt w:val="bullet"/>
      <w:lvlText w:val="o"/>
      <w:lvlJc w:val="left"/>
      <w:pPr>
        <w:ind w:left="2160" w:hanging="360"/>
      </w:pPr>
      <w:rPr>
        <w:rFonts w:ascii="Courier New" w:hAnsi="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26">
    <w:nsid w:val="6D7025E2"/>
    <w:multiLevelType w:val="multilevel"/>
    <w:tmpl w:val="267CACA8"/>
    <w:lvl w:ilvl="0">
      <w:start w:val="1"/>
      <w:numFmt w:val="decimal"/>
      <w:pStyle w:val="Heading1"/>
      <w:lvlText w:val="%1."/>
      <w:lvlJc w:val="left"/>
      <w:pPr>
        <w:ind w:left="36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6D7F732D"/>
    <w:multiLevelType w:val="hybridMultilevel"/>
    <w:tmpl w:val="D098DD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E8B21E1"/>
    <w:multiLevelType w:val="hybridMultilevel"/>
    <w:tmpl w:val="FF7CFABC"/>
    <w:lvl w:ilvl="0" w:tplc="63A8BEF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5068DC"/>
    <w:multiLevelType w:val="hybridMultilevel"/>
    <w:tmpl w:val="C7721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8D34FF"/>
    <w:multiLevelType w:val="hybridMultilevel"/>
    <w:tmpl w:val="6AAA6EB8"/>
    <w:lvl w:ilvl="0" w:tplc="909671E8">
      <w:start w:val="1"/>
      <w:numFmt w:val="decimal"/>
      <w:pStyle w:val="Normal123"/>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
  </w:num>
  <w:num w:numId="3">
    <w:abstractNumId w:val="26"/>
    <w:lvlOverride w:ilvl="0">
      <w:startOverride w:val="2"/>
    </w:lvlOverride>
    <w:lvlOverride w:ilvl="1">
      <w:startOverride w:val="2"/>
    </w:lvlOverride>
  </w:num>
  <w:num w:numId="4">
    <w:abstractNumId w:val="13"/>
  </w:num>
  <w:num w:numId="5">
    <w:abstractNumId w:val="26"/>
    <w:lvlOverride w:ilvl="0">
      <w:startOverride w:val="1"/>
    </w:lvlOverride>
  </w:num>
  <w:num w:numId="6">
    <w:abstractNumId w:val="22"/>
  </w:num>
  <w:num w:numId="7">
    <w:abstractNumId w:val="15"/>
  </w:num>
  <w:num w:numId="8">
    <w:abstractNumId w:val="6"/>
  </w:num>
  <w:num w:numId="9">
    <w:abstractNumId w:val="11"/>
  </w:num>
  <w:num w:numId="10">
    <w:abstractNumId w:val="23"/>
  </w:num>
  <w:num w:numId="11">
    <w:abstractNumId w:val="21"/>
  </w:num>
  <w:num w:numId="12">
    <w:abstractNumId w:val="30"/>
  </w:num>
  <w:num w:numId="13">
    <w:abstractNumId w:val="26"/>
    <w:lvlOverride w:ilvl="0">
      <w:startOverride w:val="3"/>
    </w:lvlOverride>
  </w:num>
  <w:num w:numId="14">
    <w:abstractNumId w:val="19"/>
  </w:num>
  <w:num w:numId="15">
    <w:abstractNumId w:val="7"/>
  </w:num>
  <w:num w:numId="16">
    <w:abstractNumId w:val="8"/>
  </w:num>
  <w:num w:numId="17">
    <w:abstractNumId w:val="16"/>
  </w:num>
  <w:num w:numId="18">
    <w:abstractNumId w:val="14"/>
  </w:num>
  <w:num w:numId="19">
    <w:abstractNumId w:val="2"/>
  </w:num>
  <w:num w:numId="20">
    <w:abstractNumId w:val="10"/>
  </w:num>
  <w:num w:numId="21">
    <w:abstractNumId w:val="12"/>
  </w:num>
  <w:num w:numId="22">
    <w:abstractNumId w:val="5"/>
  </w:num>
  <w:num w:numId="23">
    <w:abstractNumId w:val="9"/>
  </w:num>
  <w:num w:numId="24">
    <w:abstractNumId w:val="2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num>
  <w:num w:numId="30">
    <w:abstractNumId w:val="25"/>
  </w:num>
  <w:num w:numId="31">
    <w:abstractNumId w:val="17"/>
  </w:num>
  <w:num w:numId="32">
    <w:abstractNumId w:val="0"/>
  </w:num>
  <w:num w:numId="33">
    <w:abstractNumId w:val="27"/>
  </w:num>
  <w:num w:numId="3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footnotePr>
    <w:footnote w:id="-1"/>
    <w:footnote w:id="0"/>
  </w:footnotePr>
  <w:endnotePr>
    <w:endnote w:id="-1"/>
    <w:endnote w:id="0"/>
  </w:endnotePr>
  <w:compat/>
  <w:rsids>
    <w:rsidRoot w:val="00455345"/>
    <w:rsid w:val="000106AC"/>
    <w:rsid w:val="000166B0"/>
    <w:rsid w:val="00022AF6"/>
    <w:rsid w:val="00034B8C"/>
    <w:rsid w:val="000407C8"/>
    <w:rsid w:val="00052219"/>
    <w:rsid w:val="00056ABD"/>
    <w:rsid w:val="00060363"/>
    <w:rsid w:val="00062791"/>
    <w:rsid w:val="00067A58"/>
    <w:rsid w:val="000719E6"/>
    <w:rsid w:val="00071E9E"/>
    <w:rsid w:val="00082A14"/>
    <w:rsid w:val="00084FC5"/>
    <w:rsid w:val="00090737"/>
    <w:rsid w:val="000A4721"/>
    <w:rsid w:val="000A622A"/>
    <w:rsid w:val="000B299C"/>
    <w:rsid w:val="000B2F2F"/>
    <w:rsid w:val="000B3337"/>
    <w:rsid w:val="000B469E"/>
    <w:rsid w:val="000D386C"/>
    <w:rsid w:val="000E1305"/>
    <w:rsid w:val="000E2A79"/>
    <w:rsid w:val="000E48D5"/>
    <w:rsid w:val="000E4BF6"/>
    <w:rsid w:val="000E5F3D"/>
    <w:rsid w:val="000E665B"/>
    <w:rsid w:val="000F40CA"/>
    <w:rsid w:val="000F7092"/>
    <w:rsid w:val="0010055A"/>
    <w:rsid w:val="00107650"/>
    <w:rsid w:val="001109B1"/>
    <w:rsid w:val="00112403"/>
    <w:rsid w:val="001322CC"/>
    <w:rsid w:val="00142BAE"/>
    <w:rsid w:val="00151A40"/>
    <w:rsid w:val="0016792D"/>
    <w:rsid w:val="001703FB"/>
    <w:rsid w:val="00170EDB"/>
    <w:rsid w:val="00172AE8"/>
    <w:rsid w:val="0017604B"/>
    <w:rsid w:val="00177A49"/>
    <w:rsid w:val="00180E2B"/>
    <w:rsid w:val="00186F41"/>
    <w:rsid w:val="00187095"/>
    <w:rsid w:val="00193CD2"/>
    <w:rsid w:val="001942E3"/>
    <w:rsid w:val="001A0FE5"/>
    <w:rsid w:val="001A414E"/>
    <w:rsid w:val="001B00DE"/>
    <w:rsid w:val="001B0EEE"/>
    <w:rsid w:val="001B3791"/>
    <w:rsid w:val="001C53F8"/>
    <w:rsid w:val="001D150D"/>
    <w:rsid w:val="001D4990"/>
    <w:rsid w:val="001D7A69"/>
    <w:rsid w:val="001E067A"/>
    <w:rsid w:val="001E79A6"/>
    <w:rsid w:val="001F3701"/>
    <w:rsid w:val="00200076"/>
    <w:rsid w:val="002112F5"/>
    <w:rsid w:val="00223F91"/>
    <w:rsid w:val="00233732"/>
    <w:rsid w:val="002411D1"/>
    <w:rsid w:val="002428C8"/>
    <w:rsid w:val="002456E9"/>
    <w:rsid w:val="002463AC"/>
    <w:rsid w:val="0026542C"/>
    <w:rsid w:val="00265BEB"/>
    <w:rsid w:val="00273586"/>
    <w:rsid w:val="002750B8"/>
    <w:rsid w:val="00291FD8"/>
    <w:rsid w:val="00293D6C"/>
    <w:rsid w:val="00297F6C"/>
    <w:rsid w:val="002A16A8"/>
    <w:rsid w:val="002A56A9"/>
    <w:rsid w:val="002D7D74"/>
    <w:rsid w:val="002E0422"/>
    <w:rsid w:val="002E06ED"/>
    <w:rsid w:val="002E5A76"/>
    <w:rsid w:val="002F5590"/>
    <w:rsid w:val="003427F6"/>
    <w:rsid w:val="0034410D"/>
    <w:rsid w:val="00344D82"/>
    <w:rsid w:val="00360D68"/>
    <w:rsid w:val="00370B7B"/>
    <w:rsid w:val="00370BF3"/>
    <w:rsid w:val="00382F78"/>
    <w:rsid w:val="00383E1E"/>
    <w:rsid w:val="00386FBC"/>
    <w:rsid w:val="003917B2"/>
    <w:rsid w:val="003A0474"/>
    <w:rsid w:val="003A38EE"/>
    <w:rsid w:val="003B37AC"/>
    <w:rsid w:val="003B3963"/>
    <w:rsid w:val="003B4329"/>
    <w:rsid w:val="003B64F2"/>
    <w:rsid w:val="003C0C6E"/>
    <w:rsid w:val="003C3DD9"/>
    <w:rsid w:val="003D4A4D"/>
    <w:rsid w:val="003D6065"/>
    <w:rsid w:val="003E1E4A"/>
    <w:rsid w:val="003E3BDE"/>
    <w:rsid w:val="003E531C"/>
    <w:rsid w:val="003F071D"/>
    <w:rsid w:val="004005CB"/>
    <w:rsid w:val="004201A6"/>
    <w:rsid w:val="004208F8"/>
    <w:rsid w:val="00420E6B"/>
    <w:rsid w:val="00430CE4"/>
    <w:rsid w:val="00432BAA"/>
    <w:rsid w:val="004467C3"/>
    <w:rsid w:val="00452C66"/>
    <w:rsid w:val="00455345"/>
    <w:rsid w:val="00457CEC"/>
    <w:rsid w:val="00462674"/>
    <w:rsid w:val="00466C88"/>
    <w:rsid w:val="00467F8E"/>
    <w:rsid w:val="0047379A"/>
    <w:rsid w:val="00477133"/>
    <w:rsid w:val="0049165A"/>
    <w:rsid w:val="00491E97"/>
    <w:rsid w:val="00497F6A"/>
    <w:rsid w:val="004A0B27"/>
    <w:rsid w:val="004A71F4"/>
    <w:rsid w:val="004A7D19"/>
    <w:rsid w:val="004B49AC"/>
    <w:rsid w:val="004B7812"/>
    <w:rsid w:val="004B7E90"/>
    <w:rsid w:val="004C0EC7"/>
    <w:rsid w:val="004D3973"/>
    <w:rsid w:val="004E5324"/>
    <w:rsid w:val="004E6764"/>
    <w:rsid w:val="004F6CF7"/>
    <w:rsid w:val="0050049D"/>
    <w:rsid w:val="0050303E"/>
    <w:rsid w:val="0050571A"/>
    <w:rsid w:val="00514ED0"/>
    <w:rsid w:val="00515A0C"/>
    <w:rsid w:val="00524C03"/>
    <w:rsid w:val="00526352"/>
    <w:rsid w:val="005266AC"/>
    <w:rsid w:val="005315F4"/>
    <w:rsid w:val="00546077"/>
    <w:rsid w:val="0055224B"/>
    <w:rsid w:val="00555999"/>
    <w:rsid w:val="00560227"/>
    <w:rsid w:val="00564658"/>
    <w:rsid w:val="005656C4"/>
    <w:rsid w:val="00566E50"/>
    <w:rsid w:val="005762A8"/>
    <w:rsid w:val="00582ECC"/>
    <w:rsid w:val="00583F49"/>
    <w:rsid w:val="00591EFE"/>
    <w:rsid w:val="00596924"/>
    <w:rsid w:val="00597B37"/>
    <w:rsid w:val="005B2071"/>
    <w:rsid w:val="005C0136"/>
    <w:rsid w:val="005C306A"/>
    <w:rsid w:val="005C5412"/>
    <w:rsid w:val="005D22EE"/>
    <w:rsid w:val="005E0B95"/>
    <w:rsid w:val="005E65A5"/>
    <w:rsid w:val="005E66E9"/>
    <w:rsid w:val="005F22E9"/>
    <w:rsid w:val="005F3022"/>
    <w:rsid w:val="005F32BE"/>
    <w:rsid w:val="005F350D"/>
    <w:rsid w:val="00603161"/>
    <w:rsid w:val="0060514F"/>
    <w:rsid w:val="00606BB1"/>
    <w:rsid w:val="006105ED"/>
    <w:rsid w:val="00617BB9"/>
    <w:rsid w:val="006218FB"/>
    <w:rsid w:val="00636E66"/>
    <w:rsid w:val="006419E9"/>
    <w:rsid w:val="00646B5C"/>
    <w:rsid w:val="006576B9"/>
    <w:rsid w:val="00670AA5"/>
    <w:rsid w:val="00671556"/>
    <w:rsid w:val="00674C86"/>
    <w:rsid w:val="00681980"/>
    <w:rsid w:val="00690EA0"/>
    <w:rsid w:val="00692E9A"/>
    <w:rsid w:val="006A0025"/>
    <w:rsid w:val="006A0494"/>
    <w:rsid w:val="006A2F6E"/>
    <w:rsid w:val="006A32A6"/>
    <w:rsid w:val="006A5576"/>
    <w:rsid w:val="006C17AA"/>
    <w:rsid w:val="006C5ECD"/>
    <w:rsid w:val="006D0487"/>
    <w:rsid w:val="006E042B"/>
    <w:rsid w:val="006F4017"/>
    <w:rsid w:val="0070473E"/>
    <w:rsid w:val="00707403"/>
    <w:rsid w:val="0071106B"/>
    <w:rsid w:val="007172A3"/>
    <w:rsid w:val="00724F6D"/>
    <w:rsid w:val="00724FA2"/>
    <w:rsid w:val="00730EB5"/>
    <w:rsid w:val="00734ADC"/>
    <w:rsid w:val="00746050"/>
    <w:rsid w:val="007460FE"/>
    <w:rsid w:val="00751F30"/>
    <w:rsid w:val="00770DAE"/>
    <w:rsid w:val="00771A09"/>
    <w:rsid w:val="00774367"/>
    <w:rsid w:val="0078731B"/>
    <w:rsid w:val="00792A38"/>
    <w:rsid w:val="007A10AD"/>
    <w:rsid w:val="007A3E04"/>
    <w:rsid w:val="007B57DF"/>
    <w:rsid w:val="007B5FBA"/>
    <w:rsid w:val="007C0612"/>
    <w:rsid w:val="007C139D"/>
    <w:rsid w:val="007C351F"/>
    <w:rsid w:val="007C4ED5"/>
    <w:rsid w:val="007C5311"/>
    <w:rsid w:val="007D05CE"/>
    <w:rsid w:val="007D654B"/>
    <w:rsid w:val="007E3794"/>
    <w:rsid w:val="007E6DDD"/>
    <w:rsid w:val="007F12B6"/>
    <w:rsid w:val="007F4245"/>
    <w:rsid w:val="007F7041"/>
    <w:rsid w:val="00812347"/>
    <w:rsid w:val="00814668"/>
    <w:rsid w:val="00814C0A"/>
    <w:rsid w:val="00821670"/>
    <w:rsid w:val="00821BAB"/>
    <w:rsid w:val="00824879"/>
    <w:rsid w:val="0082489D"/>
    <w:rsid w:val="008301A8"/>
    <w:rsid w:val="0083275C"/>
    <w:rsid w:val="00832B58"/>
    <w:rsid w:val="008332C9"/>
    <w:rsid w:val="00834D0D"/>
    <w:rsid w:val="0084470B"/>
    <w:rsid w:val="008451CA"/>
    <w:rsid w:val="00846DAF"/>
    <w:rsid w:val="00872A43"/>
    <w:rsid w:val="00877FC0"/>
    <w:rsid w:val="00881133"/>
    <w:rsid w:val="008923A4"/>
    <w:rsid w:val="008C20FE"/>
    <w:rsid w:val="008C371F"/>
    <w:rsid w:val="008D0EE7"/>
    <w:rsid w:val="008E0CDB"/>
    <w:rsid w:val="008E164D"/>
    <w:rsid w:val="008E2744"/>
    <w:rsid w:val="008F2CAC"/>
    <w:rsid w:val="00902326"/>
    <w:rsid w:val="00904F38"/>
    <w:rsid w:val="00906A9A"/>
    <w:rsid w:val="009228B5"/>
    <w:rsid w:val="00924CAB"/>
    <w:rsid w:val="00925D2B"/>
    <w:rsid w:val="0092642D"/>
    <w:rsid w:val="009358F1"/>
    <w:rsid w:val="0094111E"/>
    <w:rsid w:val="009539EF"/>
    <w:rsid w:val="00955A9E"/>
    <w:rsid w:val="009612A5"/>
    <w:rsid w:val="0096299F"/>
    <w:rsid w:val="009634AA"/>
    <w:rsid w:val="00965E5E"/>
    <w:rsid w:val="00982B29"/>
    <w:rsid w:val="00982C40"/>
    <w:rsid w:val="00985963"/>
    <w:rsid w:val="0099393D"/>
    <w:rsid w:val="009A12DA"/>
    <w:rsid w:val="009A7568"/>
    <w:rsid w:val="009B01DA"/>
    <w:rsid w:val="009B6AEB"/>
    <w:rsid w:val="009C2FBF"/>
    <w:rsid w:val="009C6DA5"/>
    <w:rsid w:val="009D44FA"/>
    <w:rsid w:val="009D5083"/>
    <w:rsid w:val="009F0C4A"/>
    <w:rsid w:val="009F1C84"/>
    <w:rsid w:val="009F4045"/>
    <w:rsid w:val="00A040D9"/>
    <w:rsid w:val="00A2105A"/>
    <w:rsid w:val="00A22AEC"/>
    <w:rsid w:val="00A32438"/>
    <w:rsid w:val="00A407C9"/>
    <w:rsid w:val="00A418BE"/>
    <w:rsid w:val="00A4576E"/>
    <w:rsid w:val="00A5247C"/>
    <w:rsid w:val="00A558B7"/>
    <w:rsid w:val="00A60499"/>
    <w:rsid w:val="00A64756"/>
    <w:rsid w:val="00A77AA4"/>
    <w:rsid w:val="00A92881"/>
    <w:rsid w:val="00AA1780"/>
    <w:rsid w:val="00AA3719"/>
    <w:rsid w:val="00AB7356"/>
    <w:rsid w:val="00AB798B"/>
    <w:rsid w:val="00AE1326"/>
    <w:rsid w:val="00AE2B90"/>
    <w:rsid w:val="00AE3B83"/>
    <w:rsid w:val="00AF3D4B"/>
    <w:rsid w:val="00AF4F4C"/>
    <w:rsid w:val="00AF5D4D"/>
    <w:rsid w:val="00B13873"/>
    <w:rsid w:val="00B157B8"/>
    <w:rsid w:val="00B23556"/>
    <w:rsid w:val="00B30C77"/>
    <w:rsid w:val="00B326A5"/>
    <w:rsid w:val="00B33068"/>
    <w:rsid w:val="00B456DC"/>
    <w:rsid w:val="00B56E61"/>
    <w:rsid w:val="00B74132"/>
    <w:rsid w:val="00B846EB"/>
    <w:rsid w:val="00B87675"/>
    <w:rsid w:val="00B9119D"/>
    <w:rsid w:val="00B95471"/>
    <w:rsid w:val="00BA0DCE"/>
    <w:rsid w:val="00BA177A"/>
    <w:rsid w:val="00BB07D9"/>
    <w:rsid w:val="00BB347E"/>
    <w:rsid w:val="00BB3616"/>
    <w:rsid w:val="00BC4A95"/>
    <w:rsid w:val="00BC68C7"/>
    <w:rsid w:val="00BD37EE"/>
    <w:rsid w:val="00BE1EB7"/>
    <w:rsid w:val="00BE6E2D"/>
    <w:rsid w:val="00BE7BBD"/>
    <w:rsid w:val="00BF4BCE"/>
    <w:rsid w:val="00C03CF9"/>
    <w:rsid w:val="00C23616"/>
    <w:rsid w:val="00C27C45"/>
    <w:rsid w:val="00C30357"/>
    <w:rsid w:val="00C33491"/>
    <w:rsid w:val="00C422DD"/>
    <w:rsid w:val="00C42AE8"/>
    <w:rsid w:val="00C42E1F"/>
    <w:rsid w:val="00C515FD"/>
    <w:rsid w:val="00C64424"/>
    <w:rsid w:val="00C7296F"/>
    <w:rsid w:val="00C80734"/>
    <w:rsid w:val="00C9297A"/>
    <w:rsid w:val="00C9509D"/>
    <w:rsid w:val="00C96FF4"/>
    <w:rsid w:val="00CA0D2E"/>
    <w:rsid w:val="00CA39D9"/>
    <w:rsid w:val="00CA77D3"/>
    <w:rsid w:val="00CB2366"/>
    <w:rsid w:val="00CC4AF5"/>
    <w:rsid w:val="00CC4FD9"/>
    <w:rsid w:val="00CD6179"/>
    <w:rsid w:val="00CE5F82"/>
    <w:rsid w:val="00CF12F7"/>
    <w:rsid w:val="00CF413A"/>
    <w:rsid w:val="00CF4C5B"/>
    <w:rsid w:val="00CF6B14"/>
    <w:rsid w:val="00D02BF8"/>
    <w:rsid w:val="00D02E45"/>
    <w:rsid w:val="00D07494"/>
    <w:rsid w:val="00D122EA"/>
    <w:rsid w:val="00D42DB4"/>
    <w:rsid w:val="00D51138"/>
    <w:rsid w:val="00D534F9"/>
    <w:rsid w:val="00D54976"/>
    <w:rsid w:val="00D57307"/>
    <w:rsid w:val="00D6302D"/>
    <w:rsid w:val="00D6638E"/>
    <w:rsid w:val="00D7772E"/>
    <w:rsid w:val="00D83B06"/>
    <w:rsid w:val="00D92BDC"/>
    <w:rsid w:val="00D92CD4"/>
    <w:rsid w:val="00DA038C"/>
    <w:rsid w:val="00DA42CB"/>
    <w:rsid w:val="00DB36B2"/>
    <w:rsid w:val="00DC4BB2"/>
    <w:rsid w:val="00DD1682"/>
    <w:rsid w:val="00DE54D3"/>
    <w:rsid w:val="00DF0124"/>
    <w:rsid w:val="00DF0235"/>
    <w:rsid w:val="00DF2844"/>
    <w:rsid w:val="00DF63F7"/>
    <w:rsid w:val="00E15907"/>
    <w:rsid w:val="00E2187F"/>
    <w:rsid w:val="00E2543C"/>
    <w:rsid w:val="00E2601B"/>
    <w:rsid w:val="00E27836"/>
    <w:rsid w:val="00E34A9E"/>
    <w:rsid w:val="00E37002"/>
    <w:rsid w:val="00E41E7A"/>
    <w:rsid w:val="00E42841"/>
    <w:rsid w:val="00E54EC8"/>
    <w:rsid w:val="00E6347D"/>
    <w:rsid w:val="00E81A82"/>
    <w:rsid w:val="00E839DC"/>
    <w:rsid w:val="00E85357"/>
    <w:rsid w:val="00EA6BD9"/>
    <w:rsid w:val="00EB5519"/>
    <w:rsid w:val="00EC7707"/>
    <w:rsid w:val="00EC7A7B"/>
    <w:rsid w:val="00ED59F8"/>
    <w:rsid w:val="00EE1825"/>
    <w:rsid w:val="00EE7E1F"/>
    <w:rsid w:val="00F028CA"/>
    <w:rsid w:val="00F1227E"/>
    <w:rsid w:val="00F16801"/>
    <w:rsid w:val="00F21523"/>
    <w:rsid w:val="00F2477C"/>
    <w:rsid w:val="00F33572"/>
    <w:rsid w:val="00F3496E"/>
    <w:rsid w:val="00F43708"/>
    <w:rsid w:val="00F4751E"/>
    <w:rsid w:val="00F52C6C"/>
    <w:rsid w:val="00F62948"/>
    <w:rsid w:val="00F65B52"/>
    <w:rsid w:val="00F664FB"/>
    <w:rsid w:val="00F7035E"/>
    <w:rsid w:val="00F71891"/>
    <w:rsid w:val="00F76E68"/>
    <w:rsid w:val="00FA02C5"/>
    <w:rsid w:val="00FA049A"/>
    <w:rsid w:val="00FC5647"/>
    <w:rsid w:val="00FD1D08"/>
    <w:rsid w:val="00FD3200"/>
    <w:rsid w:val="00FD61FD"/>
    <w:rsid w:val="00FE1BF3"/>
    <w:rsid w:val="00FE6024"/>
    <w:rsid w:val="00FF7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BA" w:eastAsia="sr-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F3701"/>
    <w:pPr>
      <w:jc w:val="both"/>
    </w:pPr>
    <w:rPr>
      <w:rFonts w:ascii="Times New Roman" w:hAnsi="Times New Roman"/>
      <w:szCs w:val="24"/>
      <w:lang w:val="en-US" w:eastAsia="en-US"/>
    </w:rPr>
  </w:style>
  <w:style w:type="paragraph" w:styleId="Heading1">
    <w:name w:val="heading 1"/>
    <w:basedOn w:val="Normal"/>
    <w:next w:val="Normal"/>
    <w:link w:val="Heading1Char"/>
    <w:uiPriority w:val="99"/>
    <w:qFormat/>
    <w:rsid w:val="001F3701"/>
    <w:pPr>
      <w:keepNext/>
      <w:keepLines/>
      <w:numPr>
        <w:numId w:val="1"/>
      </w:numPr>
      <w:outlineLvl w:val="0"/>
    </w:pPr>
    <w:rPr>
      <w:rFonts w:eastAsia="Times New Roman"/>
      <w:b/>
      <w:bCs/>
      <w:szCs w:val="28"/>
    </w:rPr>
  </w:style>
  <w:style w:type="paragraph" w:styleId="Heading2">
    <w:name w:val="heading 2"/>
    <w:basedOn w:val="Normal"/>
    <w:next w:val="Normal"/>
    <w:link w:val="Heading2Char"/>
    <w:uiPriority w:val="99"/>
    <w:qFormat/>
    <w:rsid w:val="001F3701"/>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9"/>
    <w:qFormat/>
    <w:rsid w:val="007B57DF"/>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701"/>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9"/>
    <w:locked/>
    <w:rsid w:val="001F3701"/>
    <w:rPr>
      <w:rFonts w:ascii="Times New Roman" w:hAnsi="Times New Roman" w:cs="Times New Roman"/>
      <w:b/>
      <w:bCs/>
      <w:iCs/>
      <w:sz w:val="28"/>
      <w:szCs w:val="28"/>
      <w:lang w:val="en-US"/>
    </w:rPr>
  </w:style>
  <w:style w:type="character" w:customStyle="1" w:styleId="Heading3Char">
    <w:name w:val="Heading 3 Char"/>
    <w:basedOn w:val="DefaultParagraphFont"/>
    <w:link w:val="Heading3"/>
    <w:uiPriority w:val="99"/>
    <w:semiHidden/>
    <w:locked/>
    <w:rsid w:val="007B57DF"/>
    <w:rPr>
      <w:rFonts w:ascii="Cambria" w:hAnsi="Cambria" w:cs="Times New Roman"/>
      <w:b/>
      <w:bCs/>
      <w:color w:val="4F81BD"/>
      <w:sz w:val="24"/>
      <w:szCs w:val="24"/>
      <w:lang w:val="en-US"/>
    </w:rPr>
  </w:style>
  <w:style w:type="paragraph" w:styleId="ListParagraph">
    <w:name w:val="List Paragraph"/>
    <w:basedOn w:val="Normal"/>
    <w:link w:val="ListParagraphChar"/>
    <w:uiPriority w:val="99"/>
    <w:qFormat/>
    <w:rsid w:val="001F3701"/>
    <w:pPr>
      <w:ind w:left="720"/>
      <w:contextualSpacing/>
    </w:pPr>
  </w:style>
  <w:style w:type="paragraph" w:styleId="NoSpacing">
    <w:name w:val="No Spacing"/>
    <w:uiPriority w:val="99"/>
    <w:qFormat/>
    <w:rsid w:val="001F3701"/>
    <w:rPr>
      <w:rFonts w:ascii="Cambria" w:hAnsi="Cambria"/>
      <w:sz w:val="24"/>
      <w:szCs w:val="24"/>
      <w:lang w:val="en-US" w:eastAsia="en-US"/>
    </w:rPr>
  </w:style>
  <w:style w:type="paragraph" w:customStyle="1" w:styleId="TableContents">
    <w:name w:val="Table Contents"/>
    <w:basedOn w:val="Normal"/>
    <w:uiPriority w:val="99"/>
    <w:rsid w:val="001F3701"/>
    <w:pPr>
      <w:suppressLineNumbers/>
      <w:suppressAutoHyphens/>
      <w:spacing w:after="200" w:line="276" w:lineRule="auto"/>
      <w:jc w:val="left"/>
    </w:pPr>
    <w:rPr>
      <w:rFonts w:ascii="Cambria" w:hAnsi="Cambria" w:cs="Cambria"/>
      <w:color w:val="00000A"/>
      <w:sz w:val="24"/>
      <w:lang w:val="en-GB"/>
    </w:rPr>
  </w:style>
  <w:style w:type="character" w:customStyle="1" w:styleId="ListParagraphChar">
    <w:name w:val="List Paragraph Char"/>
    <w:basedOn w:val="DefaultParagraphFont"/>
    <w:link w:val="ListParagraph"/>
    <w:uiPriority w:val="99"/>
    <w:locked/>
    <w:rsid w:val="001F3701"/>
    <w:rPr>
      <w:rFonts w:ascii="Times New Roman" w:hAnsi="Times New Roman" w:cs="Times New Roman"/>
      <w:sz w:val="24"/>
      <w:szCs w:val="24"/>
      <w:lang w:val="en-US"/>
    </w:rPr>
  </w:style>
  <w:style w:type="table" w:customStyle="1" w:styleId="LightList1">
    <w:name w:val="Light List1"/>
    <w:basedOn w:val="TableNormal"/>
    <w:uiPriority w:val="99"/>
    <w:rsid w:val="001F370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99"/>
    <w:rsid w:val="001F37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05CE"/>
    <w:pPr>
      <w:tabs>
        <w:tab w:val="center" w:pos="4680"/>
        <w:tab w:val="right" w:pos="9360"/>
      </w:tabs>
    </w:pPr>
    <w:rPr>
      <w:rFonts w:ascii="TimesRoman" w:eastAsia="Times New Roman" w:hAnsi="TimesRoman"/>
      <w:kern w:val="20"/>
      <w:sz w:val="28"/>
      <w:szCs w:val="20"/>
    </w:rPr>
  </w:style>
  <w:style w:type="character" w:customStyle="1" w:styleId="HeaderChar">
    <w:name w:val="Header Char"/>
    <w:basedOn w:val="DefaultParagraphFont"/>
    <w:link w:val="Header"/>
    <w:uiPriority w:val="99"/>
    <w:locked/>
    <w:rsid w:val="007D05CE"/>
    <w:rPr>
      <w:rFonts w:ascii="TimesRoman" w:hAnsi="TimesRoman" w:cs="Times New Roman"/>
      <w:kern w:val="20"/>
      <w:sz w:val="20"/>
      <w:szCs w:val="20"/>
      <w:lang w:val="en-US"/>
    </w:rPr>
  </w:style>
  <w:style w:type="paragraph" w:styleId="BalloonText">
    <w:name w:val="Balloon Text"/>
    <w:basedOn w:val="Normal"/>
    <w:link w:val="BalloonTextChar"/>
    <w:uiPriority w:val="99"/>
    <w:semiHidden/>
    <w:rsid w:val="00C3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357"/>
    <w:rPr>
      <w:rFonts w:ascii="Tahoma" w:hAnsi="Tahoma" w:cs="Tahoma"/>
      <w:sz w:val="16"/>
      <w:szCs w:val="16"/>
      <w:lang w:val="en-US"/>
    </w:rPr>
  </w:style>
  <w:style w:type="paragraph" w:styleId="BodyText">
    <w:name w:val="Body Text"/>
    <w:basedOn w:val="Normal"/>
    <w:link w:val="BodyTextChar"/>
    <w:uiPriority w:val="99"/>
    <w:rsid w:val="001322CC"/>
    <w:pPr>
      <w:jc w:val="center"/>
    </w:pPr>
    <w:rPr>
      <w:rFonts w:eastAsia="Times New Roman"/>
      <w:lang w:val="sr-Cyrl-CS"/>
    </w:rPr>
  </w:style>
  <w:style w:type="character" w:customStyle="1" w:styleId="BodyTextChar">
    <w:name w:val="Body Text Char"/>
    <w:basedOn w:val="DefaultParagraphFont"/>
    <w:link w:val="BodyText"/>
    <w:uiPriority w:val="99"/>
    <w:locked/>
    <w:rsid w:val="001322CC"/>
    <w:rPr>
      <w:rFonts w:ascii="Times New Roman" w:hAnsi="Times New Roman" w:cs="Times New Roman"/>
      <w:sz w:val="24"/>
      <w:szCs w:val="24"/>
      <w:lang w:val="sr-Cyrl-CS"/>
    </w:rPr>
  </w:style>
  <w:style w:type="character" w:styleId="Hyperlink">
    <w:name w:val="Hyperlink"/>
    <w:basedOn w:val="DefaultParagraphFont"/>
    <w:uiPriority w:val="99"/>
    <w:rsid w:val="001322CC"/>
    <w:rPr>
      <w:rFonts w:cs="Times New Roman"/>
      <w:color w:val="0000FF"/>
      <w:u w:val="single"/>
    </w:rPr>
  </w:style>
  <w:style w:type="paragraph" w:styleId="TOCHeading">
    <w:name w:val="TOC Heading"/>
    <w:basedOn w:val="Heading1"/>
    <w:next w:val="Normal"/>
    <w:uiPriority w:val="99"/>
    <w:qFormat/>
    <w:rsid w:val="001322CC"/>
    <w:pPr>
      <w:numPr>
        <w:numId w:val="0"/>
      </w:numPr>
      <w:ind w:left="720" w:hanging="360"/>
      <w:outlineLvl w:val="9"/>
    </w:pPr>
  </w:style>
  <w:style w:type="paragraph" w:styleId="TOC1">
    <w:name w:val="toc 1"/>
    <w:basedOn w:val="Normal"/>
    <w:next w:val="Normal"/>
    <w:autoRedefine/>
    <w:uiPriority w:val="99"/>
    <w:rsid w:val="001322CC"/>
    <w:pPr>
      <w:spacing w:after="100"/>
    </w:pPr>
  </w:style>
  <w:style w:type="paragraph" w:styleId="TOC2">
    <w:name w:val="toc 2"/>
    <w:basedOn w:val="Normal"/>
    <w:next w:val="Normal"/>
    <w:autoRedefine/>
    <w:uiPriority w:val="99"/>
    <w:rsid w:val="001322CC"/>
    <w:pPr>
      <w:spacing w:after="100"/>
      <w:ind w:left="240"/>
    </w:pPr>
  </w:style>
  <w:style w:type="paragraph" w:styleId="NormalWeb">
    <w:name w:val="Normal (Web)"/>
    <w:basedOn w:val="Normal"/>
    <w:uiPriority w:val="99"/>
    <w:rsid w:val="001322CC"/>
    <w:pPr>
      <w:spacing w:before="100" w:beforeAutospacing="1" w:after="100" w:afterAutospacing="1"/>
      <w:jc w:val="left"/>
    </w:pPr>
    <w:rPr>
      <w:rFonts w:ascii="Arial Unicode MS" w:eastAsia="Arial Unicode MS" w:hAnsi="Arial Unicode MS" w:cs="Arial Unicode MS"/>
      <w:color w:val="CCCCCC"/>
      <w:sz w:val="24"/>
      <w:lang w:val="en-GB"/>
    </w:rPr>
  </w:style>
  <w:style w:type="paragraph" w:styleId="Footer">
    <w:name w:val="footer"/>
    <w:basedOn w:val="Normal"/>
    <w:link w:val="FooterChar"/>
    <w:uiPriority w:val="99"/>
    <w:rsid w:val="007B57DF"/>
    <w:pPr>
      <w:tabs>
        <w:tab w:val="center" w:pos="4680"/>
        <w:tab w:val="right" w:pos="9360"/>
      </w:tabs>
    </w:pPr>
  </w:style>
  <w:style w:type="character" w:customStyle="1" w:styleId="FooterChar">
    <w:name w:val="Footer Char"/>
    <w:basedOn w:val="DefaultParagraphFont"/>
    <w:link w:val="Footer"/>
    <w:uiPriority w:val="99"/>
    <w:locked/>
    <w:rsid w:val="007B57DF"/>
    <w:rPr>
      <w:rFonts w:ascii="Times New Roman" w:hAnsi="Times New Roman" w:cs="Times New Roman"/>
      <w:sz w:val="24"/>
      <w:szCs w:val="24"/>
      <w:lang w:val="en-US"/>
    </w:rPr>
  </w:style>
  <w:style w:type="character" w:styleId="LineNumber">
    <w:name w:val="line number"/>
    <w:basedOn w:val="DefaultParagraphFont"/>
    <w:uiPriority w:val="99"/>
    <w:semiHidden/>
    <w:rsid w:val="007B57DF"/>
    <w:rPr>
      <w:rFonts w:cs="Times New Roman"/>
    </w:rPr>
  </w:style>
  <w:style w:type="paragraph" w:styleId="TOC3">
    <w:name w:val="toc 3"/>
    <w:basedOn w:val="Normal"/>
    <w:next w:val="Normal"/>
    <w:autoRedefine/>
    <w:uiPriority w:val="99"/>
    <w:rsid w:val="007B57DF"/>
    <w:pPr>
      <w:spacing w:after="100"/>
      <w:ind w:left="480"/>
    </w:pPr>
  </w:style>
  <w:style w:type="paragraph" w:styleId="BodyText3">
    <w:name w:val="Body Text 3"/>
    <w:basedOn w:val="Normal"/>
    <w:link w:val="BodyText3Char"/>
    <w:uiPriority w:val="99"/>
    <w:rsid w:val="007B57DF"/>
    <w:rPr>
      <w:sz w:val="16"/>
      <w:szCs w:val="16"/>
    </w:rPr>
  </w:style>
  <w:style w:type="character" w:customStyle="1" w:styleId="BodyText3Char">
    <w:name w:val="Body Text 3 Char"/>
    <w:basedOn w:val="DefaultParagraphFont"/>
    <w:link w:val="BodyText3"/>
    <w:uiPriority w:val="99"/>
    <w:locked/>
    <w:rsid w:val="007B57DF"/>
    <w:rPr>
      <w:rFonts w:ascii="Times New Roman" w:hAnsi="Times New Roman" w:cs="Times New Roman"/>
      <w:sz w:val="16"/>
      <w:szCs w:val="16"/>
      <w:lang w:val="en-US"/>
    </w:rPr>
  </w:style>
  <w:style w:type="paragraph" w:customStyle="1" w:styleId="Matrica8">
    <w:name w:val="Matrica8"/>
    <w:basedOn w:val="Normal"/>
    <w:link w:val="Matrica8Char"/>
    <w:uiPriority w:val="99"/>
    <w:rsid w:val="007B57DF"/>
    <w:rPr>
      <w:sz w:val="16"/>
      <w:szCs w:val="16"/>
    </w:rPr>
  </w:style>
  <w:style w:type="character" w:customStyle="1" w:styleId="Matrica8Char">
    <w:name w:val="Matrica8 Char"/>
    <w:basedOn w:val="DefaultParagraphFont"/>
    <w:link w:val="Matrica8"/>
    <w:uiPriority w:val="99"/>
    <w:locked/>
    <w:rsid w:val="007B57DF"/>
    <w:rPr>
      <w:rFonts w:ascii="Times New Roman" w:hAnsi="Times New Roman" w:cs="Times New Roman"/>
      <w:sz w:val="16"/>
      <w:szCs w:val="16"/>
      <w:lang w:val="en-US"/>
    </w:rPr>
  </w:style>
  <w:style w:type="paragraph" w:customStyle="1" w:styleId="BodyText1">
    <w:name w:val="Body Text1"/>
    <w:basedOn w:val="Normal"/>
    <w:uiPriority w:val="99"/>
    <w:rsid w:val="007B57DF"/>
    <w:pPr>
      <w:shd w:val="clear" w:color="auto" w:fill="FFFFFF"/>
      <w:spacing w:line="259" w:lineRule="exact"/>
      <w:jc w:val="right"/>
    </w:pPr>
    <w:rPr>
      <w:rFonts w:ascii="Arial Unicode MS" w:eastAsia="Arial Unicode MS" w:hAnsi="Arial Unicode MS" w:cs="Arial Unicode MS"/>
      <w:color w:val="000000"/>
      <w:sz w:val="19"/>
      <w:szCs w:val="19"/>
      <w:lang w:val="sr-Latn-BA" w:eastAsia="sr-Latn-BA"/>
    </w:rPr>
  </w:style>
  <w:style w:type="character" w:customStyle="1" w:styleId="BodytextBold">
    <w:name w:val="Body text + Bold"/>
    <w:uiPriority w:val="99"/>
    <w:rsid w:val="007B57DF"/>
    <w:rPr>
      <w:rFonts w:ascii="Times New Roman" w:hAnsi="Times New Roman"/>
      <w:b/>
      <w:spacing w:val="0"/>
      <w:sz w:val="21"/>
    </w:rPr>
  </w:style>
  <w:style w:type="paragraph" w:customStyle="1" w:styleId="Heading10">
    <w:name w:val="Heading #1"/>
    <w:basedOn w:val="Normal"/>
    <w:uiPriority w:val="99"/>
    <w:rsid w:val="007B57DF"/>
    <w:pPr>
      <w:shd w:val="clear" w:color="auto" w:fill="FFFFFF"/>
      <w:spacing w:before="180" w:after="180" w:line="240" w:lineRule="atLeast"/>
      <w:outlineLvl w:val="0"/>
    </w:pPr>
    <w:rPr>
      <w:rFonts w:eastAsia="Times New Roman"/>
      <w:b/>
      <w:bCs/>
      <w:color w:val="000000"/>
      <w:sz w:val="21"/>
      <w:szCs w:val="21"/>
      <w:lang w:val="sr-Latn-BA" w:eastAsia="sr-Latn-BA"/>
    </w:rPr>
  </w:style>
  <w:style w:type="paragraph" w:customStyle="1" w:styleId="NormalB11">
    <w:name w:val="NormalB11"/>
    <w:basedOn w:val="Normal"/>
    <w:link w:val="NormalB11Char"/>
    <w:uiPriority w:val="99"/>
    <w:rsid w:val="007B57DF"/>
    <w:rPr>
      <w:b/>
      <w:lang w:val="sr-Cyrl-CS"/>
    </w:rPr>
  </w:style>
  <w:style w:type="character" w:customStyle="1" w:styleId="NormalB11Char">
    <w:name w:val="NormalB11 Char"/>
    <w:basedOn w:val="DefaultParagraphFont"/>
    <w:link w:val="NormalB11"/>
    <w:uiPriority w:val="99"/>
    <w:locked/>
    <w:rsid w:val="007B57DF"/>
    <w:rPr>
      <w:rFonts w:ascii="Times New Roman" w:hAnsi="Times New Roman" w:cs="Times New Roman"/>
      <w:b/>
      <w:sz w:val="24"/>
      <w:szCs w:val="24"/>
      <w:lang w:val="sr-Cyrl-CS"/>
    </w:rPr>
  </w:style>
  <w:style w:type="paragraph" w:customStyle="1" w:styleId="Normal123">
    <w:name w:val="Normal123"/>
    <w:basedOn w:val="ListParagraph"/>
    <w:link w:val="Normal123Char"/>
    <w:uiPriority w:val="99"/>
    <w:rsid w:val="007B57DF"/>
    <w:pPr>
      <w:numPr>
        <w:numId w:val="12"/>
      </w:numPr>
      <w:tabs>
        <w:tab w:val="left" w:pos="0"/>
      </w:tabs>
      <w:jc w:val="left"/>
    </w:pPr>
    <w:rPr>
      <w:lang w:val="ru-RU"/>
    </w:rPr>
  </w:style>
  <w:style w:type="paragraph" w:customStyle="1" w:styleId="CharCharCharChar">
    <w:name w:val="Char Char Char Char"/>
    <w:basedOn w:val="Normal"/>
    <w:uiPriority w:val="99"/>
    <w:rsid w:val="007B57DF"/>
    <w:pPr>
      <w:spacing w:after="160" w:line="240" w:lineRule="exact"/>
      <w:jc w:val="left"/>
    </w:pPr>
    <w:rPr>
      <w:rFonts w:ascii="Verdana" w:eastAsia="Times New Roman" w:hAnsi="Verdana"/>
      <w:sz w:val="20"/>
      <w:szCs w:val="20"/>
    </w:rPr>
  </w:style>
  <w:style w:type="character" w:customStyle="1" w:styleId="Normal123Char">
    <w:name w:val="Normal123 Char"/>
    <w:basedOn w:val="ListParagraphChar"/>
    <w:link w:val="Normal123"/>
    <w:uiPriority w:val="99"/>
    <w:locked/>
    <w:rsid w:val="007B57DF"/>
    <w:rPr>
      <w:rFonts w:ascii="Times New Roman" w:hAnsi="Times New Roman" w:cs="Times New Roman"/>
      <w:sz w:val="24"/>
      <w:szCs w:val="24"/>
      <w:lang w:val="ru-RU"/>
    </w:rPr>
  </w:style>
  <w:style w:type="character" w:styleId="Strong">
    <w:name w:val="Strong"/>
    <w:basedOn w:val="DefaultParagraphFont"/>
    <w:uiPriority w:val="99"/>
    <w:qFormat/>
    <w:rsid w:val="007B57DF"/>
    <w:rPr>
      <w:rFonts w:cs="Times New Roman"/>
      <w:b/>
      <w:bCs/>
    </w:rPr>
  </w:style>
  <w:style w:type="paragraph" w:styleId="FootnoteText">
    <w:name w:val="footnote text"/>
    <w:basedOn w:val="Normal"/>
    <w:link w:val="FootnoteTextChar"/>
    <w:uiPriority w:val="99"/>
    <w:semiHidden/>
    <w:rsid w:val="008923A4"/>
    <w:pPr>
      <w:jc w:val="left"/>
    </w:pPr>
    <w:rPr>
      <w:rFonts w:ascii="Calibri" w:hAnsi="Calibri" w:cs="Calibri"/>
      <w:sz w:val="20"/>
      <w:szCs w:val="20"/>
      <w:lang w:val="bs-Latn-BA"/>
    </w:rPr>
  </w:style>
  <w:style w:type="character" w:customStyle="1" w:styleId="FootnoteTextChar">
    <w:name w:val="Footnote Text Char"/>
    <w:basedOn w:val="DefaultParagraphFont"/>
    <w:link w:val="FootnoteText"/>
    <w:uiPriority w:val="99"/>
    <w:semiHidden/>
    <w:locked/>
    <w:rsid w:val="008923A4"/>
    <w:rPr>
      <w:rFonts w:ascii="Calibri" w:hAnsi="Calibri" w:cs="Calibri"/>
      <w:sz w:val="20"/>
      <w:szCs w:val="20"/>
    </w:rPr>
  </w:style>
  <w:style w:type="character" w:styleId="FootnoteReference">
    <w:name w:val="footnote reference"/>
    <w:basedOn w:val="DefaultParagraphFont"/>
    <w:uiPriority w:val="99"/>
    <w:rsid w:val="008923A4"/>
    <w:rPr>
      <w:rFonts w:cs="Times New Roman"/>
      <w:vertAlign w:val="superscript"/>
    </w:rPr>
  </w:style>
  <w:style w:type="table" w:customStyle="1" w:styleId="TableGrid1">
    <w:name w:val="Table Grid1"/>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9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Anchor">
    <w:name w:val="Footnote Anchor"/>
    <w:uiPriority w:val="99"/>
    <w:rsid w:val="009F0C4A"/>
    <w:rPr>
      <w:vertAlign w:val="superscript"/>
    </w:rPr>
  </w:style>
  <w:style w:type="character" w:customStyle="1" w:styleId="FootnoteTextChar1">
    <w:name w:val="Footnote Text Char1"/>
    <w:basedOn w:val="DefaultParagraphFont"/>
    <w:uiPriority w:val="99"/>
    <w:semiHidden/>
    <w:locked/>
    <w:rsid w:val="009F0C4A"/>
    <w:rPr>
      <w:rFonts w:ascii="Calibri" w:hAnsi="Calibri" w:cs="Times New Roman"/>
      <w:sz w:val="20"/>
      <w:szCs w:val="20"/>
      <w:lang w:val="en-US"/>
    </w:rPr>
  </w:style>
  <w:style w:type="paragraph" w:customStyle="1" w:styleId="Default">
    <w:name w:val="Default"/>
    <w:uiPriority w:val="99"/>
    <w:rsid w:val="006C17AA"/>
    <w:pPr>
      <w:autoSpaceDE w:val="0"/>
      <w:autoSpaceDN w:val="0"/>
    </w:pPr>
    <w:rPr>
      <w:rFonts w:ascii="Arial" w:hAnsi="Arial" w:cs="Arial"/>
      <w:color w:val="000000"/>
      <w:sz w:val="24"/>
      <w:szCs w:val="24"/>
      <w:lang w:val="en-US" w:eastAsia="en-US"/>
    </w:rPr>
  </w:style>
  <w:style w:type="character" w:customStyle="1" w:styleId="shorttext">
    <w:name w:val="short_text"/>
    <w:basedOn w:val="DefaultParagraphFont"/>
    <w:uiPriority w:val="99"/>
    <w:rsid w:val="00193CD2"/>
    <w:rPr>
      <w:rFonts w:cs="Times New Roman"/>
    </w:rPr>
  </w:style>
  <w:style w:type="table" w:customStyle="1" w:styleId="LightList2">
    <w:name w:val="Light List2"/>
    <w:basedOn w:val="TableNormal"/>
    <w:uiPriority w:val="99"/>
    <w:rsid w:val="00834D0D"/>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37124">
      <w:marLeft w:val="0"/>
      <w:marRight w:val="0"/>
      <w:marTop w:val="0"/>
      <w:marBottom w:val="0"/>
      <w:divBdr>
        <w:top w:val="none" w:sz="0" w:space="0" w:color="auto"/>
        <w:left w:val="none" w:sz="0" w:space="0" w:color="auto"/>
        <w:bottom w:val="none" w:sz="0" w:space="0" w:color="auto"/>
        <w:right w:val="none" w:sz="0" w:space="0" w:color="auto"/>
      </w:divBdr>
    </w:div>
    <w:div w:id="59137125">
      <w:marLeft w:val="0"/>
      <w:marRight w:val="0"/>
      <w:marTop w:val="0"/>
      <w:marBottom w:val="0"/>
      <w:divBdr>
        <w:top w:val="none" w:sz="0" w:space="0" w:color="auto"/>
        <w:left w:val="none" w:sz="0" w:space="0" w:color="auto"/>
        <w:bottom w:val="none" w:sz="0" w:space="0" w:color="auto"/>
        <w:right w:val="none" w:sz="0" w:space="0" w:color="auto"/>
      </w:divBdr>
    </w:div>
    <w:div w:id="59137126">
      <w:marLeft w:val="0"/>
      <w:marRight w:val="0"/>
      <w:marTop w:val="0"/>
      <w:marBottom w:val="0"/>
      <w:divBdr>
        <w:top w:val="none" w:sz="0" w:space="0" w:color="auto"/>
        <w:left w:val="none" w:sz="0" w:space="0" w:color="auto"/>
        <w:bottom w:val="none" w:sz="0" w:space="0" w:color="auto"/>
        <w:right w:val="none" w:sz="0" w:space="0" w:color="auto"/>
      </w:divBdr>
    </w:div>
    <w:div w:id="59137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itelj@pfb.ues.rs.ba" TargetMode="External"/><Relationship Id="rId13" Type="http://schemas.openxmlformats.org/officeDocument/2006/relationships/image" Target="media/image5.png"/><Relationship Id="rId18" Type="http://schemas.openxmlformats.org/officeDocument/2006/relationships/hyperlink" Target="http://ai.fon.bg.ac.rs/wp-content/uploads/2016/10/Uvod-u-TM-2016.pdf" TargetMode="External"/><Relationship Id="rId26" Type="http://schemas.openxmlformats.org/officeDocument/2006/relationships/hyperlink" Target="http://www.ues.rs.ba/media/document/akti/2015/uis-zakon-o-izmjenama-zakona-o-visokom-obrazovanju-republika-srpska-84-12-bos.pdf" TargetMode="External"/><Relationship Id="rId39" Type="http://schemas.openxmlformats.org/officeDocument/2006/relationships/hyperlink" Target="http://www.ues.rs.ba/media/document/akti/2015/uis-izmjene-i-dopune-troskovnika-za-studente-univerziteta-u-istocnom-sarajevu-od-08-10-2015.pdf" TargetMode="External"/><Relationship Id="rId3" Type="http://schemas.openxmlformats.org/officeDocument/2006/relationships/styles" Target="styles.xml"/><Relationship Id="rId21" Type="http://schemas.openxmlformats.org/officeDocument/2006/relationships/hyperlink" Target="https://moodle.org/" TargetMode="External"/><Relationship Id="rId34" Type="http://schemas.openxmlformats.org/officeDocument/2006/relationships/hyperlink" Target="http://www.ues.rs.ba/media/document/akti/uis-pravila-o-studiranju-na-prvom-ciklusu-studija.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ai.fon.bg.ac.rs/wp-content/uploads/2016/10/Naive-Bayes-2016.pdf" TargetMode="External"/><Relationship Id="rId25" Type="http://schemas.openxmlformats.org/officeDocument/2006/relationships/hyperlink" Target="http://www.ues.rs.ba/media/document/akti/uis-izmjene-i-dopune-zakona-o-visokom-obrazovanju.pdf" TargetMode="External"/><Relationship Id="rId33" Type="http://schemas.openxmlformats.org/officeDocument/2006/relationships/hyperlink" Target="http://www.ues.rs.ba/media/document/akti/2015/uis-izmjen%D0%B5-i-dopun%D0%B5-statuta-univerziteta-od-novembra-2014.pdf" TargetMode="External"/><Relationship Id="rId38" Type="http://schemas.openxmlformats.org/officeDocument/2006/relationships/hyperlink" Target="http://www.ues.rs.ba/media/document/akti/2015/uis-troskovnik-za-studente-univerziteta-u-istocnom-sarajevu.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29" Type="http://schemas.openxmlformats.org/officeDocument/2006/relationships/hyperlink" Target="http://www.ues.rs.ba/media/document/akti/2015/uis-izmjene-i-dopune-statuta-od-27-06-201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ues.rs.ba/media/document/akti/uis-zakon-o-visokom-obrazovanju.pdf" TargetMode="External"/><Relationship Id="rId32" Type="http://schemas.openxmlformats.org/officeDocument/2006/relationships/hyperlink" Target="http://www.ues.rs.ba/media/document/akti/2015/uis-izmjen%D0%B5-i-dopun%D0%B5-statuta-univerziteta-od-19-02-2014.pdf" TargetMode="External"/><Relationship Id="rId37" Type="http://schemas.openxmlformats.org/officeDocument/2006/relationships/hyperlink" Target="http://www.ues.rs.ba/media/document/akti/2015/uis-pravilnik-o-izmjenama-i-dopunama-pravilnika-o-organizaciji-i-radu-katedri-na-univerzitetu-u-istocnom-sarajevu-11-09-2015-godine.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jpeg"/><Relationship Id="rId28" Type="http://schemas.openxmlformats.org/officeDocument/2006/relationships/hyperlink" Target="http://www.ues.rs.ba/media/document/akti/uis-izmjene-i-dopune-statuta-univerziteta-u-istocnom-sarajevu.pdf" TargetMode="External"/><Relationship Id="rId36" Type="http://schemas.openxmlformats.org/officeDocument/2006/relationships/hyperlink" Target="http://www.ues.rs.ba/media/document/akti/uis-pravilnik-o-organizaciji-i-radu-katedri.pdf" TargetMode="External"/><Relationship Id="rId10" Type="http://schemas.openxmlformats.org/officeDocument/2006/relationships/image" Target="media/image2.png"/><Relationship Id="rId19" Type="http://schemas.openxmlformats.org/officeDocument/2006/relationships/hyperlink" Target="http://ai.fon.bg.ac.rs/wp-content/uploads/2016/10/clustering_examples_R.zip" TargetMode="External"/><Relationship Id="rId31" Type="http://schemas.openxmlformats.org/officeDocument/2006/relationships/hyperlink" Target="http://www.ues.rs.ba/media/document/akti/2015/uis-izmjene-i-dopune-statuta-uis-od-01-07-201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moodle.org/course/" TargetMode="External"/><Relationship Id="rId27" Type="http://schemas.openxmlformats.org/officeDocument/2006/relationships/hyperlink" Target="http://www.ues.rs.ba/media/document/akti/uis-statut-univerziteta.pdf" TargetMode="External"/><Relationship Id="rId30" Type="http://schemas.openxmlformats.org/officeDocument/2006/relationships/hyperlink" Target="http://www.ues.rs.ba/media/document/akti/2015/uis-izmjene-i-dopune-statuta-uis-od-27-02-2013.pdf" TargetMode="External"/><Relationship Id="rId35" Type="http://schemas.openxmlformats.org/officeDocument/2006/relationships/hyperlink" Target="http://www.ues.rs.ba/media/document/akti/2015/uis-izmjene-i-dopune-pravila-studiranja-na-prvom-ciklusu-studija.pdf"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BC79-1014-45D6-AEEA-A91A7DEB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17463</Words>
  <Characters>99540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PC272</dc:creator>
  <cp:lastModifiedBy>Windows User</cp:lastModifiedBy>
  <cp:revision>3</cp:revision>
  <cp:lastPrinted>2018-06-27T18:09:00Z</cp:lastPrinted>
  <dcterms:created xsi:type="dcterms:W3CDTF">2018-06-27T18:30:00Z</dcterms:created>
  <dcterms:modified xsi:type="dcterms:W3CDTF">2018-07-02T10:34:00Z</dcterms:modified>
</cp:coreProperties>
</file>