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0912" w:rsidRDefault="00C30912" w:rsidP="00C30912">
      <w:pPr>
        <w:rPr>
          <w:b/>
          <w:lang w:val="sr-Cyrl-CS"/>
        </w:rPr>
      </w:pPr>
    </w:p>
    <w:p w:rsidR="00C30912" w:rsidRDefault="001C5358" w:rsidP="00C30912">
      <w:pPr>
        <w:rPr>
          <w:b/>
          <w:lang w:val="sr-Cyrl-CS"/>
        </w:rPr>
      </w:pPr>
      <w:r>
        <w:rPr>
          <w:b/>
          <w:lang w:val="sr-Cyrl-CS"/>
        </w:rPr>
        <w:t>ПРЕДШКОЛСКО ОБРАЗОВАЊЕ</w:t>
      </w:r>
      <w:r w:rsidR="00C30912">
        <w:rPr>
          <w:b/>
          <w:lang w:val="sr-Cyrl-CS"/>
        </w:rPr>
        <w:t xml:space="preserve"> – ДРУГА ГОДИНА</w:t>
      </w:r>
    </w:p>
    <w:p w:rsidR="001C5358" w:rsidRPr="001C5358" w:rsidRDefault="001C5358" w:rsidP="00C30912">
      <w:pPr>
        <w:rPr>
          <w:b/>
          <w:lang w:val="sr-Cyrl-CS"/>
        </w:rPr>
      </w:pPr>
      <w:r w:rsidRPr="001C5358">
        <w:rPr>
          <w:b/>
          <w:lang w:val="sr-Cyrl-CS"/>
        </w:rPr>
        <w:t xml:space="preserve">ИНТЕГРИСАНИ КУРИКУЛУМ </w:t>
      </w:r>
    </w:p>
    <w:p w:rsidR="00C30912" w:rsidRDefault="00C30912" w:rsidP="00C30912">
      <w:pPr>
        <w:rPr>
          <w:b/>
          <w:lang w:val="sr-Cyrl-CS"/>
        </w:rPr>
      </w:pPr>
      <w:r>
        <w:rPr>
          <w:b/>
          <w:lang w:val="sr-Cyrl-CS"/>
        </w:rPr>
        <w:t>Проф. др Владо Симеуновић</w:t>
      </w:r>
    </w:p>
    <w:p w:rsidR="00C30912" w:rsidRDefault="00C30912" w:rsidP="00C30912">
      <w:pPr>
        <w:pStyle w:val="Heading5"/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666666"/>
          <w:sz w:val="24"/>
          <w:szCs w:val="24"/>
          <w:lang w:val="sr-Cyrl-CS"/>
        </w:rPr>
      </w:pPr>
      <w:r>
        <w:rPr>
          <w:b w:val="0"/>
          <w:bCs w:val="0"/>
          <w:color w:val="666666"/>
          <w:sz w:val="24"/>
          <w:szCs w:val="24"/>
        </w:rPr>
        <w:t>е-mail:</w:t>
      </w:r>
      <w:r>
        <w:rPr>
          <w:rStyle w:val="apple-converted-space"/>
          <w:b w:val="0"/>
          <w:bCs w:val="0"/>
          <w:color w:val="666666"/>
          <w:sz w:val="24"/>
          <w:szCs w:val="24"/>
        </w:rPr>
        <w:t> </w:t>
      </w:r>
      <w:hyperlink r:id="rId5" w:history="1">
        <w:r>
          <w:rPr>
            <w:rStyle w:val="Hyperlink"/>
            <w:b w:val="0"/>
            <w:bCs w:val="0"/>
            <w:color w:val="3886E0"/>
            <w:sz w:val="24"/>
            <w:szCs w:val="24"/>
            <w:bdr w:val="none" w:sz="0" w:space="0" w:color="auto" w:frame="1"/>
          </w:rPr>
          <w:t>vlado.simeunovic@pfb.ues.rs.ba</w:t>
        </w:r>
      </w:hyperlink>
    </w:p>
    <w:p w:rsidR="00C30912" w:rsidRDefault="00C30912" w:rsidP="00C30912">
      <w:pPr>
        <w:rPr>
          <w:b/>
          <w:lang w:val="sr-Cyrl-CS"/>
        </w:rPr>
      </w:pPr>
      <w:r>
        <w:rPr>
          <w:b/>
          <w:lang w:val="sr-Cyrl-CS"/>
        </w:rPr>
        <w:t>Проф</w:t>
      </w:r>
      <w:r>
        <w:rPr>
          <w:b/>
          <w:lang w:val="sr-Cyrl-RS"/>
        </w:rPr>
        <w:t xml:space="preserve">. др </w:t>
      </w:r>
      <w:r>
        <w:rPr>
          <w:b/>
          <w:lang w:val="sr-Cyrl-CS"/>
        </w:rPr>
        <w:t>Сања Милић</w:t>
      </w:r>
    </w:p>
    <w:p w:rsidR="00C30912" w:rsidRDefault="00C30912" w:rsidP="00C30912">
      <w:pPr>
        <w:shd w:val="clear" w:color="auto" w:fill="FFFFFF"/>
        <w:jc w:val="both"/>
        <w:outlineLvl w:val="4"/>
        <w:rPr>
          <w:color w:val="666666"/>
          <w:lang w:val="sr-Cyrl-BA"/>
        </w:rPr>
      </w:pPr>
      <w:r>
        <w:rPr>
          <w:color w:val="666666"/>
        </w:rPr>
        <w:t>е-mail: </w:t>
      </w:r>
      <w:hyperlink r:id="rId6" w:history="1">
        <w:r>
          <w:rPr>
            <w:rStyle w:val="Hyperlink"/>
            <w:b/>
            <w:bCs/>
            <w:color w:val="3886E0"/>
          </w:rPr>
          <w:t>sanja.milic@pfb.ues.rs.ba</w:t>
        </w:r>
      </w:hyperlink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>Консултације: сваког уторка од 10.00 до 12.00</w:t>
      </w:r>
    </w:p>
    <w:p w:rsidR="00C30912" w:rsidRDefault="00C30912" w:rsidP="00C30912">
      <w:pPr>
        <w:shd w:val="clear" w:color="auto" w:fill="FFFFFF"/>
        <w:jc w:val="both"/>
        <w:outlineLvl w:val="4"/>
        <w:rPr>
          <w:color w:val="666666"/>
          <w:lang w:val="sr-Cyrl-BA"/>
        </w:rPr>
      </w:pPr>
    </w:p>
    <w:p w:rsidR="00C30912" w:rsidRDefault="00C30912" w:rsidP="00C30912">
      <w:pPr>
        <w:rPr>
          <w:b/>
          <w:lang w:val="sr-Cyrl-CS"/>
        </w:rPr>
      </w:pPr>
      <w:bookmarkStart w:id="0" w:name="_GoBack"/>
      <w:bookmarkEnd w:id="0"/>
    </w:p>
    <w:p w:rsidR="00C30912" w:rsidRDefault="00C30912" w:rsidP="00C30912">
      <w:pPr>
        <w:rPr>
          <w:b/>
          <w:lang w:val="sr-Cyrl-CS"/>
        </w:rPr>
      </w:pPr>
    </w:p>
    <w:p w:rsidR="00C30912" w:rsidRDefault="00C30912" w:rsidP="00C30912">
      <w:pPr>
        <w:jc w:val="center"/>
        <w:rPr>
          <w:lang w:val="sr-Cyrl-BA"/>
        </w:rPr>
      </w:pPr>
      <w:r>
        <w:rPr>
          <w:b/>
          <w:lang w:val="sr-Cyrl-BA"/>
        </w:rPr>
        <w:t xml:space="preserve">УПУТСТВО ЗА ПРИПРЕМУ И ПОЛАГАЊЕ ИСПИТА ИЗ </w:t>
      </w:r>
      <w:r>
        <w:rPr>
          <w:b/>
          <w:lang w:val="sr-Cyrl-BA"/>
        </w:rPr>
        <w:t xml:space="preserve">ИНТЕГРИСАНОГ КУРИКУЛУМА </w:t>
      </w:r>
      <w:r>
        <w:rPr>
          <w:b/>
          <w:lang w:val="sr-Cyrl-BA"/>
        </w:rPr>
        <w:t xml:space="preserve"> </w:t>
      </w:r>
    </w:p>
    <w:p w:rsidR="00C30912" w:rsidRDefault="00C30912" w:rsidP="00C30912">
      <w:pPr>
        <w:jc w:val="both"/>
        <w:rPr>
          <w:lang w:val="sr-Cyrl-CS"/>
        </w:rPr>
      </w:pPr>
    </w:p>
    <w:p w:rsidR="00356146" w:rsidRDefault="00356146" w:rsidP="00C30912">
      <w:pPr>
        <w:jc w:val="both"/>
        <w:rPr>
          <w:b/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  <w:r>
        <w:rPr>
          <w:b/>
          <w:lang w:val="sr-Cyrl-CS"/>
        </w:rPr>
        <w:t xml:space="preserve">Литература: </w:t>
      </w:r>
      <w:r>
        <w:rPr>
          <w:lang w:val="sr-Cyrl-CS"/>
        </w:rPr>
        <w:t>Симеуновић, В. и Милић, С. (2025).</w:t>
      </w:r>
      <w:r w:rsidR="00356146">
        <w:rPr>
          <w:lang w:val="sr-Cyrl-CS"/>
        </w:rPr>
        <w:t xml:space="preserve"> Интегрисани курикулум</w:t>
      </w:r>
      <w:r>
        <w:rPr>
          <w:lang w:val="sr-Cyrl-CS"/>
        </w:rPr>
        <w:t>. Педагошки факултет Бијељина.</w:t>
      </w: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 xml:space="preserve">(за уџбеник се обратити у скриптарници факултета) </w:t>
      </w: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 xml:space="preserve">Испит се састоји из три дијела: ПРАКТИЧНИ,  ПИСМЕНИ И УСМЕНИ ДИО. </w:t>
      </w: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>Практични дио: Студент је дужан да уради вјежбе у уџбенику и приликом полагања писменог испита донесе професорима на провјеру.</w:t>
      </w: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>У уџбенику су вјежбе нак</w:t>
      </w:r>
      <w:r w:rsidR="00356146">
        <w:rPr>
          <w:lang w:val="sr-Cyrl-CS"/>
        </w:rPr>
        <w:t>он сваке теме.</w:t>
      </w: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>Писмени дио: На писменом дијелу студенти полажу тест објективног типа. Уколико студент освоји 50 и више поена од могућих 100, има право да полаже усмени дио испита. Једном положен писмени дио важи заувијек.</w:t>
      </w: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  <w:r>
        <w:rPr>
          <w:lang w:val="sr-Cyrl-CS"/>
        </w:rPr>
        <w:t xml:space="preserve">Усмени дио: Након положеног писменог дијела студент је дужан исти дан изаћи на усмени дио. </w:t>
      </w:r>
    </w:p>
    <w:p w:rsidR="00C30912" w:rsidRDefault="00C30912" w:rsidP="00C30912">
      <w:pPr>
        <w:jc w:val="both"/>
        <w:rPr>
          <w:lang w:val="sr-Cyrl-CS"/>
        </w:rPr>
      </w:pPr>
    </w:p>
    <w:p w:rsidR="00C30912" w:rsidRDefault="00C30912" w:rsidP="00C30912">
      <w:pPr>
        <w:jc w:val="both"/>
        <w:rPr>
          <w:lang w:val="sr-Cyrl-CS"/>
        </w:rPr>
      </w:pPr>
    </w:p>
    <w:p w:rsidR="00C62D78" w:rsidRDefault="00C62D78"/>
    <w:sectPr w:rsidR="00C62D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71F"/>
    <w:rsid w:val="001C5358"/>
    <w:rsid w:val="00356146"/>
    <w:rsid w:val="00C30912"/>
    <w:rsid w:val="00C62D78"/>
    <w:rsid w:val="00F607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3091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309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C309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3091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091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ing5">
    <w:name w:val="heading 5"/>
    <w:basedOn w:val="Normal"/>
    <w:link w:val="Heading5Char"/>
    <w:uiPriority w:val="9"/>
    <w:semiHidden/>
    <w:unhideWhenUsed/>
    <w:qFormat/>
    <w:rsid w:val="00C30912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uiPriority w:val="9"/>
    <w:semiHidden/>
    <w:rsid w:val="00C30912"/>
    <w:rPr>
      <w:rFonts w:ascii="Times New Roman" w:eastAsia="Times New Roman" w:hAnsi="Times New Roman" w:cs="Times New Roman"/>
      <w:b/>
      <w:bCs/>
      <w:sz w:val="20"/>
      <w:szCs w:val="20"/>
      <w:lang w:val="en-US"/>
    </w:rPr>
  </w:style>
  <w:style w:type="character" w:styleId="Hyperlink">
    <w:name w:val="Hyperlink"/>
    <w:semiHidden/>
    <w:unhideWhenUsed/>
    <w:rsid w:val="00C30912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C309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813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sanja.milic@pfb.ues.rs.ba" TargetMode="External"/><Relationship Id="rId5" Type="http://schemas.openxmlformats.org/officeDocument/2006/relationships/hyperlink" Target="mailto:vlado.simeunovic@pfb.ues.rs.b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2025-11-13T09:20:00Z</dcterms:created>
  <dcterms:modified xsi:type="dcterms:W3CDTF">2025-11-13T09:23:00Z</dcterms:modified>
</cp:coreProperties>
</file>